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F38608" w14:textId="567CD7B4" w:rsidR="002F1184" w:rsidRPr="00451531" w:rsidRDefault="002F1184" w:rsidP="002F11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9B5596">
        <w:rPr>
          <w:rFonts w:ascii="Arial" w:hAnsi="Arial" w:cs="Arial"/>
          <w:sz w:val="22"/>
          <w:szCs w:val="22"/>
        </w:rPr>
        <w:t>serv</w:t>
      </w:r>
      <w:r w:rsidR="0075110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as the operational lead for complex animal control investigations and related field work</w:t>
      </w:r>
      <w:r w:rsidR="00E1486C">
        <w:rPr>
          <w:rFonts w:ascii="Arial" w:hAnsi="Arial" w:cs="Arial"/>
          <w:sz w:val="22"/>
          <w:szCs w:val="22"/>
        </w:rPr>
        <w:t xml:space="preserve"> </w:t>
      </w:r>
      <w:r w:rsidR="00E1486C" w:rsidRPr="00E1486C">
        <w:rPr>
          <w:rFonts w:ascii="Arial" w:hAnsi="Arial" w:cs="Arial"/>
          <w:sz w:val="22"/>
          <w:szCs w:val="22"/>
        </w:rPr>
        <w:t>including enforcement of King County and contracted cities’ animal control ordinances and regulations in the field</w:t>
      </w:r>
      <w:r>
        <w:rPr>
          <w:rFonts w:ascii="Arial" w:hAnsi="Arial" w:cs="Arial"/>
          <w:sz w:val="22"/>
          <w:szCs w:val="22"/>
        </w:rPr>
        <w:t xml:space="preserve">. </w:t>
      </w:r>
      <w:r w:rsidR="009B5596">
        <w:rPr>
          <w:rFonts w:ascii="Arial" w:hAnsi="Arial" w:cs="Arial"/>
          <w:sz w:val="22"/>
          <w:szCs w:val="22"/>
        </w:rPr>
        <w:t>Incumbents</w:t>
      </w:r>
      <w:r>
        <w:rPr>
          <w:rFonts w:ascii="Arial" w:hAnsi="Arial" w:cs="Arial"/>
          <w:sz w:val="22"/>
          <w:szCs w:val="22"/>
        </w:rPr>
        <w:t xml:space="preserve"> coordinat</w:t>
      </w:r>
      <w:r w:rsidR="009B559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criminal animal cruelty investigations, kennel inspections, and safety officer assignments</w:t>
      </w:r>
      <w:r w:rsidR="0036710F">
        <w:rPr>
          <w:rFonts w:ascii="Arial" w:hAnsi="Arial" w:cs="Arial"/>
          <w:sz w:val="22"/>
          <w:szCs w:val="22"/>
        </w:rPr>
        <w:t xml:space="preserve">. </w:t>
      </w:r>
      <w:r w:rsidRPr="00451531">
        <w:rPr>
          <w:rFonts w:ascii="Arial" w:hAnsi="Arial" w:cs="Arial"/>
          <w:sz w:val="22"/>
          <w:szCs w:val="22"/>
        </w:rPr>
        <w:t xml:space="preserve">This </w:t>
      </w:r>
      <w:r w:rsidR="009B5596">
        <w:rPr>
          <w:rFonts w:ascii="Arial" w:hAnsi="Arial" w:cs="Arial"/>
          <w:sz w:val="22"/>
          <w:szCs w:val="22"/>
        </w:rPr>
        <w:t xml:space="preserve">classification </w:t>
      </w:r>
      <w:r>
        <w:rPr>
          <w:rFonts w:ascii="Arial" w:hAnsi="Arial" w:cs="Arial"/>
          <w:sz w:val="22"/>
          <w:szCs w:val="22"/>
        </w:rPr>
        <w:t>is designated as a working lead.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3CE095F" w:rsidR="0090245D" w:rsidRDefault="002F1184" w:rsidP="00B2381E">
      <w:pPr>
        <w:spacing w:after="120"/>
        <w:rPr>
          <w:rFonts w:ascii="Arial" w:hAnsi="Arial" w:cs="Arial"/>
          <w:sz w:val="22"/>
          <w:szCs w:val="22"/>
        </w:rPr>
      </w:pPr>
      <w:r w:rsidRPr="00451531">
        <w:rPr>
          <w:rFonts w:ascii="Arial" w:hAnsi="Arial" w:cs="Arial"/>
          <w:sz w:val="22"/>
          <w:szCs w:val="22"/>
        </w:rPr>
        <w:t xml:space="preserve">This is the </w:t>
      </w:r>
      <w:r w:rsidR="009B5596">
        <w:rPr>
          <w:rFonts w:ascii="Arial" w:hAnsi="Arial" w:cs="Arial"/>
          <w:sz w:val="22"/>
          <w:szCs w:val="22"/>
        </w:rPr>
        <w:t>third</w:t>
      </w:r>
      <w:r w:rsidR="009B5596" w:rsidRPr="00451531">
        <w:rPr>
          <w:rFonts w:ascii="Arial" w:hAnsi="Arial" w:cs="Arial"/>
          <w:sz w:val="22"/>
          <w:szCs w:val="22"/>
        </w:rPr>
        <w:t xml:space="preserve"> </w:t>
      </w:r>
      <w:r w:rsidRPr="00451531">
        <w:rPr>
          <w:rFonts w:ascii="Arial" w:hAnsi="Arial" w:cs="Arial"/>
          <w:sz w:val="22"/>
          <w:szCs w:val="22"/>
        </w:rPr>
        <w:t xml:space="preserve">level in a </w:t>
      </w:r>
      <w:r w:rsidR="009B5596">
        <w:rPr>
          <w:rFonts w:ascii="Arial" w:hAnsi="Arial" w:cs="Arial"/>
          <w:sz w:val="22"/>
          <w:szCs w:val="22"/>
        </w:rPr>
        <w:t>four</w:t>
      </w:r>
      <w:r w:rsidRPr="00451531">
        <w:rPr>
          <w:rFonts w:ascii="Arial" w:hAnsi="Arial" w:cs="Arial"/>
          <w:sz w:val="22"/>
          <w:szCs w:val="22"/>
        </w:rPr>
        <w:t>-level classification series</w:t>
      </w:r>
      <w:r w:rsidR="009B5596">
        <w:rPr>
          <w:rFonts w:ascii="Arial" w:hAnsi="Arial" w:cs="Arial"/>
          <w:sz w:val="22"/>
          <w:szCs w:val="22"/>
        </w:rPr>
        <w:t>.</w:t>
      </w:r>
      <w:r w:rsidRPr="00451531">
        <w:rPr>
          <w:rFonts w:ascii="Arial" w:hAnsi="Arial" w:cs="Arial"/>
          <w:sz w:val="22"/>
          <w:szCs w:val="22"/>
        </w:rPr>
        <w:t xml:space="preserve"> </w:t>
      </w:r>
      <w:r w:rsidR="009B5596">
        <w:rPr>
          <w:rFonts w:ascii="Arial" w:hAnsi="Arial" w:cs="Arial"/>
          <w:sz w:val="22"/>
          <w:szCs w:val="22"/>
        </w:rPr>
        <w:t xml:space="preserve">The Animal Control Officer – Lead </w:t>
      </w:r>
      <w:proofErr w:type="gramStart"/>
      <w:r w:rsidR="009B5596">
        <w:rPr>
          <w:rFonts w:ascii="Arial" w:hAnsi="Arial" w:cs="Arial"/>
          <w:sz w:val="22"/>
          <w:szCs w:val="22"/>
        </w:rPr>
        <w:t xml:space="preserve">is </w:t>
      </w:r>
      <w:r w:rsidRPr="00451531">
        <w:rPr>
          <w:rFonts w:ascii="Arial" w:hAnsi="Arial" w:cs="Arial"/>
          <w:sz w:val="22"/>
          <w:szCs w:val="22"/>
        </w:rPr>
        <w:t xml:space="preserve"> distinguished</w:t>
      </w:r>
      <w:proofErr w:type="gramEnd"/>
      <w:r w:rsidRPr="00451531">
        <w:rPr>
          <w:rFonts w:ascii="Arial" w:hAnsi="Arial" w:cs="Arial"/>
          <w:sz w:val="22"/>
          <w:szCs w:val="22"/>
        </w:rPr>
        <w:t xml:space="preserve"> from the Animal Control </w:t>
      </w:r>
      <w:r w:rsidR="00041642">
        <w:rPr>
          <w:rFonts w:ascii="Arial" w:hAnsi="Arial" w:cs="Arial"/>
          <w:sz w:val="22"/>
          <w:szCs w:val="22"/>
        </w:rPr>
        <w:t>Sergeant classification</w:t>
      </w:r>
      <w:r w:rsidRPr="00451531">
        <w:rPr>
          <w:rFonts w:ascii="Arial" w:hAnsi="Arial" w:cs="Arial"/>
          <w:sz w:val="22"/>
          <w:szCs w:val="22"/>
        </w:rPr>
        <w:t xml:space="preserve"> in that incumbents </w:t>
      </w:r>
      <w:r w:rsidR="009B5596">
        <w:rPr>
          <w:rFonts w:ascii="Arial" w:hAnsi="Arial" w:cs="Arial"/>
          <w:sz w:val="22"/>
          <w:szCs w:val="22"/>
        </w:rPr>
        <w:t xml:space="preserve">within the Animal Control Sergeant </w:t>
      </w:r>
      <w:r w:rsidR="00041642">
        <w:rPr>
          <w:rFonts w:ascii="Arial" w:hAnsi="Arial" w:cs="Arial"/>
          <w:sz w:val="22"/>
          <w:szCs w:val="22"/>
        </w:rPr>
        <w:t>classification perform the full</w:t>
      </w:r>
      <w:r>
        <w:rPr>
          <w:rFonts w:ascii="Arial" w:hAnsi="Arial" w:cs="Arial"/>
          <w:sz w:val="22"/>
          <w:szCs w:val="22"/>
        </w:rPr>
        <w:t xml:space="preserve"> </w:t>
      </w:r>
      <w:r w:rsidR="00041642">
        <w:rPr>
          <w:rFonts w:ascii="Arial" w:hAnsi="Arial" w:cs="Arial"/>
          <w:sz w:val="22"/>
          <w:szCs w:val="22"/>
        </w:rPr>
        <w:t xml:space="preserve">supervising role for assigned </w:t>
      </w:r>
      <w:r>
        <w:rPr>
          <w:rFonts w:ascii="Arial" w:hAnsi="Arial" w:cs="Arial"/>
          <w:sz w:val="22"/>
          <w:szCs w:val="22"/>
        </w:rPr>
        <w:t>staff.</w:t>
      </w:r>
    </w:p>
    <w:p w14:paraId="2A78DD6C" w14:textId="724A6A8F" w:rsidR="00751101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B3F3968" w14:textId="2BE6E31E" w:rsidR="00751101" w:rsidRDefault="00751101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Cs/>
          <w:i/>
          <w:iCs/>
          <w:sz w:val="22"/>
          <w:szCs w:val="22"/>
        </w:rPr>
        <w:t>In addition to the duties of the</w:t>
      </w:r>
      <w:r w:rsidRPr="008D2A3F">
        <w:rPr>
          <w:rFonts w:ascii="Arial" w:hAnsi="Arial" w:cs="Arial"/>
          <w:bCs/>
          <w:i/>
          <w:iCs/>
          <w:sz w:val="22"/>
          <w:szCs w:val="22"/>
        </w:rPr>
        <w:t xml:space="preserve"> Animal Control Officer, </w:t>
      </w:r>
      <w:r>
        <w:rPr>
          <w:rFonts w:ascii="Arial" w:hAnsi="Arial" w:cs="Arial"/>
          <w:bCs/>
          <w:i/>
          <w:iCs/>
          <w:sz w:val="22"/>
          <w:szCs w:val="22"/>
        </w:rPr>
        <w:t>the Animal Control Officer – Lead will</w:t>
      </w:r>
      <w:r w:rsidRPr="008D2A3F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0CEC746" w14:textId="79A9B340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>Direct work and provide mentoring and feedback to Animal Control Officers assigned to complex field investigations.</w:t>
      </w:r>
    </w:p>
    <w:p w14:paraId="27BFA5B8" w14:textId="7E4EA797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>Provide training to Animal Control Officers on investigatory techniques, processes, and related field work best practices.</w:t>
      </w:r>
    </w:p>
    <w:p w14:paraId="7E453CC9" w14:textId="2A804A1C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 xml:space="preserve">Serve as </w:t>
      </w:r>
      <w:r w:rsidR="00DB36BF">
        <w:rPr>
          <w:rFonts w:ascii="Arial" w:hAnsi="Arial" w:cs="Arial"/>
          <w:sz w:val="22"/>
          <w:szCs w:val="22"/>
        </w:rPr>
        <w:t xml:space="preserve">the </w:t>
      </w:r>
      <w:r w:rsidR="00041642">
        <w:rPr>
          <w:rFonts w:ascii="Arial" w:hAnsi="Arial" w:cs="Arial"/>
          <w:sz w:val="22"/>
          <w:szCs w:val="22"/>
        </w:rPr>
        <w:t>Regional Animal Services of King County (</w:t>
      </w:r>
      <w:r w:rsidRPr="002F1184">
        <w:rPr>
          <w:rFonts w:ascii="Arial" w:hAnsi="Arial" w:cs="Arial"/>
          <w:sz w:val="22"/>
          <w:szCs w:val="22"/>
        </w:rPr>
        <w:t>RASKC</w:t>
      </w:r>
      <w:r w:rsidR="00041642">
        <w:rPr>
          <w:rFonts w:ascii="Arial" w:hAnsi="Arial" w:cs="Arial"/>
          <w:sz w:val="22"/>
          <w:szCs w:val="22"/>
        </w:rPr>
        <w:t>)</w:t>
      </w:r>
      <w:r w:rsidRPr="002F1184">
        <w:rPr>
          <w:rFonts w:ascii="Arial" w:hAnsi="Arial" w:cs="Arial"/>
          <w:sz w:val="22"/>
          <w:szCs w:val="22"/>
        </w:rPr>
        <w:t xml:space="preserve"> point of contact with partner law enforcement and regulatory agencies for complex field investigations.</w:t>
      </w:r>
    </w:p>
    <w:p w14:paraId="4139ED05" w14:textId="3A02E08E" w:rsidR="002F1184" w:rsidRPr="002F1184" w:rsidRDefault="00FA32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5E0EA8">
        <w:rPr>
          <w:rFonts w:ascii="Arial" w:hAnsi="Arial" w:cs="Arial"/>
          <w:sz w:val="22"/>
          <w:szCs w:val="22"/>
        </w:rPr>
        <w:t>eview completed investigation reports</w:t>
      </w:r>
      <w:r w:rsidR="003671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F1184" w:rsidRPr="005E0EA8">
        <w:rPr>
          <w:rFonts w:ascii="Arial" w:hAnsi="Arial" w:cs="Arial"/>
          <w:sz w:val="22"/>
          <w:szCs w:val="22"/>
        </w:rPr>
        <w:t>written warnings</w:t>
      </w:r>
      <w:r w:rsidR="0036710F">
        <w:rPr>
          <w:rFonts w:ascii="Arial" w:hAnsi="Arial" w:cs="Arial"/>
          <w:sz w:val="22"/>
          <w:szCs w:val="22"/>
        </w:rPr>
        <w:t>,</w:t>
      </w:r>
      <w:r w:rsidR="002F1184" w:rsidRPr="005E0EA8">
        <w:rPr>
          <w:rFonts w:ascii="Arial" w:hAnsi="Arial" w:cs="Arial"/>
          <w:sz w:val="22"/>
          <w:szCs w:val="22"/>
        </w:rPr>
        <w:t xml:space="preserve"> </w:t>
      </w:r>
      <w:r w:rsidR="00751101">
        <w:rPr>
          <w:rFonts w:ascii="Arial" w:hAnsi="Arial" w:cs="Arial"/>
          <w:sz w:val="22"/>
          <w:szCs w:val="22"/>
        </w:rPr>
        <w:t>and/</w:t>
      </w:r>
      <w:r w:rsidR="002F1184" w:rsidRPr="005E0EA8">
        <w:rPr>
          <w:rFonts w:ascii="Arial" w:hAnsi="Arial" w:cs="Arial"/>
          <w:sz w:val="22"/>
          <w:szCs w:val="22"/>
        </w:rPr>
        <w:t>or citations.</w:t>
      </w:r>
    </w:p>
    <w:p w14:paraId="6646B859" w14:textId="1E017C62" w:rsidR="002F1184" w:rsidRPr="005E0EA8" w:rsidRDefault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EA8">
        <w:rPr>
          <w:rFonts w:ascii="Arial" w:hAnsi="Arial" w:cs="Arial"/>
          <w:sz w:val="22"/>
          <w:szCs w:val="22"/>
        </w:rPr>
        <w:t>Prepar</w:t>
      </w:r>
      <w:r w:rsidR="00751101">
        <w:rPr>
          <w:rFonts w:ascii="Arial" w:hAnsi="Arial" w:cs="Arial"/>
          <w:sz w:val="22"/>
          <w:szCs w:val="22"/>
        </w:rPr>
        <w:t xml:space="preserve">e, </w:t>
      </w:r>
      <w:r w:rsidR="004D5DF1" w:rsidRPr="006C4B70">
        <w:rPr>
          <w:rFonts w:ascii="Arial" w:hAnsi="Arial" w:cs="Arial"/>
          <w:sz w:val="22"/>
          <w:szCs w:val="22"/>
        </w:rPr>
        <w:t>review</w:t>
      </w:r>
      <w:r w:rsidR="00751101">
        <w:rPr>
          <w:rFonts w:ascii="Arial" w:hAnsi="Arial" w:cs="Arial"/>
          <w:sz w:val="22"/>
          <w:szCs w:val="22"/>
        </w:rPr>
        <w:t>, and present</w:t>
      </w:r>
      <w:r w:rsidR="004D5DF1" w:rsidRPr="005E0EA8">
        <w:rPr>
          <w:rFonts w:ascii="Arial" w:hAnsi="Arial" w:cs="Arial"/>
          <w:sz w:val="22"/>
          <w:szCs w:val="22"/>
        </w:rPr>
        <w:t xml:space="preserve"> </w:t>
      </w:r>
      <w:r w:rsidRPr="005E0EA8">
        <w:rPr>
          <w:rFonts w:ascii="Arial" w:hAnsi="Arial" w:cs="Arial"/>
          <w:sz w:val="22"/>
          <w:szCs w:val="22"/>
        </w:rPr>
        <w:t>affidavits</w:t>
      </w:r>
      <w:r w:rsidR="00751101">
        <w:rPr>
          <w:rFonts w:ascii="Arial" w:hAnsi="Arial" w:cs="Arial"/>
          <w:sz w:val="22"/>
          <w:szCs w:val="22"/>
        </w:rPr>
        <w:t xml:space="preserve">; </w:t>
      </w:r>
      <w:r w:rsidRPr="005E0EA8">
        <w:rPr>
          <w:rFonts w:ascii="Arial" w:hAnsi="Arial" w:cs="Arial"/>
          <w:sz w:val="22"/>
          <w:szCs w:val="22"/>
        </w:rPr>
        <w:t>serve search warrants.</w:t>
      </w:r>
    </w:p>
    <w:p w14:paraId="421B1EE0" w14:textId="406CED77" w:rsidR="002F1184" w:rsidRPr="002F1184" w:rsidRDefault="0036710F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the </w:t>
      </w:r>
      <w:r w:rsidR="002F1184" w:rsidRPr="002F1184">
        <w:rPr>
          <w:rFonts w:ascii="Arial" w:hAnsi="Arial" w:cs="Arial"/>
          <w:sz w:val="22"/>
          <w:szCs w:val="22"/>
        </w:rPr>
        <w:t>preparation of court cases</w:t>
      </w:r>
      <w:r w:rsidR="00E1486C" w:rsidRPr="00E1486C">
        <w:t xml:space="preserve"> </w:t>
      </w:r>
      <w:r w:rsidR="00E1486C" w:rsidRPr="00E1486C">
        <w:rPr>
          <w:rFonts w:ascii="Arial" w:hAnsi="Arial" w:cs="Arial"/>
          <w:sz w:val="22"/>
          <w:szCs w:val="22"/>
        </w:rPr>
        <w:t>including RASKC written staff reports</w:t>
      </w:r>
      <w:r w:rsidR="002F1184" w:rsidRPr="002F1184">
        <w:rPr>
          <w:rFonts w:ascii="Arial" w:hAnsi="Arial" w:cs="Arial"/>
          <w:sz w:val="22"/>
          <w:szCs w:val="22"/>
        </w:rPr>
        <w:t>.</w:t>
      </w:r>
    </w:p>
    <w:p w14:paraId="257C4A79" w14:textId="755485E2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>Perform dispatch duties on weekends or as needed.</w:t>
      </w:r>
    </w:p>
    <w:p w14:paraId="45C0CE9A" w14:textId="46A13779" w:rsidR="004367A2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 xml:space="preserve">Perform safety officer </w:t>
      </w:r>
      <w:r w:rsidR="00DB36BF">
        <w:rPr>
          <w:rFonts w:ascii="Arial" w:hAnsi="Arial" w:cs="Arial"/>
          <w:sz w:val="22"/>
          <w:szCs w:val="22"/>
        </w:rPr>
        <w:t>activities</w:t>
      </w:r>
      <w:r w:rsidR="00DB36BF" w:rsidRPr="002F1184">
        <w:rPr>
          <w:rFonts w:ascii="Arial" w:hAnsi="Arial" w:cs="Arial"/>
          <w:sz w:val="22"/>
          <w:szCs w:val="22"/>
        </w:rPr>
        <w:t xml:space="preserve"> </w:t>
      </w:r>
      <w:r w:rsidRPr="002F1184">
        <w:rPr>
          <w:rFonts w:ascii="Arial" w:hAnsi="Arial" w:cs="Arial"/>
          <w:sz w:val="22"/>
          <w:szCs w:val="22"/>
        </w:rPr>
        <w:t>as assigned.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4C3B011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A47BB2E" w14:textId="67E08504" w:rsidR="005B1FF2" w:rsidRPr="00A77110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574C46">
        <w:rPr>
          <w:rFonts w:ascii="Arial" w:hAnsi="Arial" w:cs="Arial"/>
          <w:bCs/>
          <w:sz w:val="22"/>
          <w:szCs w:val="22"/>
        </w:rPr>
        <w:t>Knowledge of civil and criminal investigation</w:t>
      </w:r>
      <w:r w:rsidR="00ED7EE8" w:rsidRPr="00ED7EE8">
        <w:rPr>
          <w:rFonts w:ascii="Arial" w:hAnsi="Arial" w:cs="Arial"/>
          <w:bCs/>
          <w:sz w:val="22"/>
          <w:szCs w:val="22"/>
        </w:rPr>
        <w:t xml:space="preserve"> </w:t>
      </w:r>
      <w:r w:rsidR="00ED7EE8" w:rsidRPr="00574C46">
        <w:rPr>
          <w:rFonts w:ascii="Arial" w:hAnsi="Arial" w:cs="Arial"/>
          <w:bCs/>
          <w:sz w:val="22"/>
          <w:szCs w:val="22"/>
        </w:rPr>
        <w:t>laws</w:t>
      </w:r>
    </w:p>
    <w:p w14:paraId="0CE4BF03" w14:textId="53665FA4" w:rsidR="005B1FF2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125081">
        <w:rPr>
          <w:rFonts w:ascii="Arial" w:hAnsi="Arial" w:cs="Arial"/>
          <w:sz w:val="22"/>
          <w:szCs w:val="22"/>
        </w:rPr>
        <w:t xml:space="preserve">Knowledge of </w:t>
      </w:r>
      <w:r w:rsidR="00ED7EE8" w:rsidRPr="00125081">
        <w:rPr>
          <w:rFonts w:ascii="Arial" w:hAnsi="Arial" w:cs="Arial"/>
          <w:sz w:val="22"/>
          <w:szCs w:val="22"/>
        </w:rPr>
        <w:t>King County</w:t>
      </w:r>
      <w:r w:rsidR="00ED7EE8">
        <w:rPr>
          <w:rFonts w:ascii="Arial" w:hAnsi="Arial" w:cs="Arial"/>
          <w:sz w:val="22"/>
          <w:szCs w:val="22"/>
        </w:rPr>
        <w:t xml:space="preserve"> </w:t>
      </w:r>
      <w:r w:rsidR="00ED7EE8" w:rsidRPr="00125081">
        <w:rPr>
          <w:rFonts w:ascii="Arial" w:hAnsi="Arial" w:cs="Arial"/>
          <w:sz w:val="22"/>
          <w:szCs w:val="22"/>
        </w:rPr>
        <w:t>and contracting cities</w:t>
      </w:r>
      <w:r w:rsidR="00ED7EE8">
        <w:rPr>
          <w:rFonts w:ascii="Arial" w:hAnsi="Arial" w:cs="Arial"/>
          <w:sz w:val="22"/>
          <w:szCs w:val="22"/>
        </w:rPr>
        <w:t xml:space="preserve">’ </w:t>
      </w:r>
      <w:r w:rsidR="00ED7EE8" w:rsidRPr="00125081">
        <w:rPr>
          <w:rFonts w:ascii="Arial" w:hAnsi="Arial" w:cs="Arial"/>
          <w:sz w:val="22"/>
          <w:szCs w:val="22"/>
        </w:rPr>
        <w:t>animal control ordinances</w:t>
      </w:r>
      <w:r w:rsidR="00ED7EE8">
        <w:rPr>
          <w:rFonts w:ascii="Arial" w:hAnsi="Arial" w:cs="Arial"/>
          <w:sz w:val="22"/>
          <w:szCs w:val="22"/>
        </w:rPr>
        <w:t>,</w:t>
      </w:r>
      <w:r w:rsidR="00ED7EE8" w:rsidDel="00ED7EE8">
        <w:rPr>
          <w:rFonts w:ascii="Arial" w:hAnsi="Arial" w:cs="Arial"/>
          <w:sz w:val="22"/>
          <w:szCs w:val="22"/>
        </w:rPr>
        <w:t xml:space="preserve"> </w:t>
      </w:r>
      <w:r w:rsidRPr="00125081">
        <w:rPr>
          <w:rFonts w:ascii="Arial" w:hAnsi="Arial" w:cs="Arial"/>
          <w:sz w:val="22"/>
          <w:szCs w:val="22"/>
        </w:rPr>
        <w:t>policies</w:t>
      </w:r>
      <w:r w:rsidR="00ED7EE8">
        <w:rPr>
          <w:rFonts w:ascii="Arial" w:hAnsi="Arial" w:cs="Arial"/>
          <w:sz w:val="22"/>
          <w:szCs w:val="22"/>
        </w:rPr>
        <w:t>,</w:t>
      </w:r>
      <w:r w:rsidRPr="00125081">
        <w:rPr>
          <w:rFonts w:ascii="Arial" w:hAnsi="Arial" w:cs="Arial"/>
          <w:sz w:val="22"/>
          <w:szCs w:val="22"/>
        </w:rPr>
        <w:t xml:space="preserve"> and procedures</w:t>
      </w:r>
    </w:p>
    <w:p w14:paraId="3E808DC3" w14:textId="7852946D" w:rsidR="005B1FF2" w:rsidRPr="00125081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ED7EE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nvestigatory best practices</w:t>
      </w:r>
    </w:p>
    <w:p w14:paraId="3B40BF0A" w14:textId="77777777" w:rsidR="008B26D5" w:rsidRPr="00451531" w:rsidRDefault="008B26D5" w:rsidP="008B26D5">
      <w:pPr>
        <w:spacing w:after="120"/>
        <w:rPr>
          <w:rFonts w:ascii="Arial" w:hAnsi="Arial" w:cs="Arial"/>
          <w:sz w:val="22"/>
          <w:szCs w:val="22"/>
        </w:rPr>
      </w:pPr>
      <w:r w:rsidRPr="00451531">
        <w:rPr>
          <w:rFonts w:ascii="Arial" w:hAnsi="Arial" w:cs="Arial"/>
          <w:sz w:val="22"/>
          <w:szCs w:val="22"/>
        </w:rPr>
        <w:t>Knowledge of humane animal treatment</w:t>
      </w:r>
    </w:p>
    <w:p w14:paraId="64CB4A1A" w14:textId="295B185D" w:rsidR="005B1FF2" w:rsidRPr="00574C46" w:rsidRDefault="005B1FF2" w:rsidP="00A227C9">
      <w:pPr>
        <w:keepNext/>
        <w:spacing w:after="120"/>
        <w:rPr>
          <w:rFonts w:ascii="Arial" w:hAnsi="Arial" w:cs="Arial"/>
          <w:bCs/>
          <w:sz w:val="22"/>
          <w:szCs w:val="22"/>
        </w:rPr>
      </w:pPr>
      <w:r w:rsidRPr="00574C46">
        <w:rPr>
          <w:rFonts w:ascii="Arial" w:hAnsi="Arial" w:cs="Arial"/>
          <w:bCs/>
          <w:sz w:val="22"/>
          <w:szCs w:val="22"/>
        </w:rPr>
        <w:t>Skill in coaching and mentoring staff</w:t>
      </w:r>
    </w:p>
    <w:p w14:paraId="615DBEC9" w14:textId="7C33B629" w:rsidR="005B1FF2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125081">
        <w:rPr>
          <w:rFonts w:ascii="Arial" w:hAnsi="Arial" w:cs="Arial"/>
          <w:sz w:val="22"/>
          <w:szCs w:val="22"/>
        </w:rPr>
        <w:t>Skill in defusing volatile situations</w:t>
      </w:r>
      <w:r w:rsidR="00ED7EE8">
        <w:rPr>
          <w:rFonts w:ascii="Arial" w:hAnsi="Arial" w:cs="Arial"/>
          <w:sz w:val="22"/>
          <w:szCs w:val="22"/>
        </w:rPr>
        <w:t xml:space="preserve"> and</w:t>
      </w:r>
      <w:r w:rsidRPr="00125081">
        <w:rPr>
          <w:rFonts w:ascii="Arial" w:hAnsi="Arial" w:cs="Arial"/>
          <w:sz w:val="22"/>
          <w:szCs w:val="22"/>
        </w:rPr>
        <w:t xml:space="preserve"> </w:t>
      </w:r>
      <w:r w:rsidR="00ED7EE8">
        <w:rPr>
          <w:rFonts w:ascii="Arial" w:hAnsi="Arial" w:cs="Arial"/>
          <w:sz w:val="22"/>
          <w:szCs w:val="22"/>
        </w:rPr>
        <w:t>managing</w:t>
      </w:r>
      <w:r w:rsidR="00ED7EE8" w:rsidRPr="00125081">
        <w:rPr>
          <w:rFonts w:ascii="Arial" w:hAnsi="Arial" w:cs="Arial"/>
          <w:sz w:val="22"/>
          <w:szCs w:val="22"/>
        </w:rPr>
        <w:t xml:space="preserve"> </w:t>
      </w:r>
      <w:r w:rsidRPr="00125081">
        <w:rPr>
          <w:rFonts w:ascii="Arial" w:hAnsi="Arial" w:cs="Arial"/>
          <w:sz w:val="22"/>
          <w:szCs w:val="22"/>
        </w:rPr>
        <w:t>hostile citizens</w:t>
      </w:r>
    </w:p>
    <w:p w14:paraId="474E6F01" w14:textId="415B8F9E" w:rsidR="005B1FF2" w:rsidRPr="00125081" w:rsidRDefault="00ED7EE8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25081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451531" w:rsidDel="00ED7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5B1FF2" w:rsidRPr="00125081">
        <w:rPr>
          <w:rFonts w:ascii="Arial" w:hAnsi="Arial" w:cs="Arial"/>
          <w:sz w:val="22"/>
          <w:szCs w:val="22"/>
        </w:rPr>
        <w:t>ediation and problem-solving</w:t>
      </w:r>
    </w:p>
    <w:p w14:paraId="2705500F" w14:textId="70A1828D" w:rsidR="005B1FF2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125081">
        <w:rPr>
          <w:rFonts w:ascii="Arial" w:hAnsi="Arial" w:cs="Arial"/>
          <w:sz w:val="22"/>
          <w:szCs w:val="22"/>
        </w:rPr>
        <w:t>Skill in handling stressful situations</w:t>
      </w:r>
    </w:p>
    <w:p w14:paraId="3B9F531A" w14:textId="68EBA2BF" w:rsidR="005B1FF2" w:rsidRDefault="008B26D5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25081">
        <w:rPr>
          <w:rFonts w:ascii="Arial" w:hAnsi="Arial" w:cs="Arial"/>
          <w:sz w:val="22"/>
          <w:szCs w:val="22"/>
        </w:rPr>
        <w:t>kill</w:t>
      </w:r>
      <w:r w:rsidRPr="00125081" w:rsidDel="008B26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w</w:t>
      </w:r>
      <w:r w:rsidR="005B1FF2" w:rsidRPr="00125081">
        <w:rPr>
          <w:rFonts w:ascii="Arial" w:hAnsi="Arial" w:cs="Arial"/>
          <w:sz w:val="22"/>
          <w:szCs w:val="22"/>
        </w:rPr>
        <w:t xml:space="preserve">ritten communication </w:t>
      </w:r>
    </w:p>
    <w:p w14:paraId="48DF3533" w14:textId="0768F8EC" w:rsidR="008B26D5" w:rsidRDefault="008B26D5" w:rsidP="008B26D5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Ability to lift and carry animals weighing 50 pounds without assistance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B058B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2E7F35A" w14:textId="77777777" w:rsidR="008B26D5" w:rsidRPr="0074511B" w:rsidRDefault="008B26D5" w:rsidP="008B26D5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Completion of Washington Animal Control Academy within one year of hire</w:t>
      </w:r>
    </w:p>
    <w:p w14:paraId="760296D7" w14:textId="4AB04A84" w:rsidR="00005EC9" w:rsidRPr="00005EC9" w:rsidRDefault="008B26D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3AF04DF" w14:textId="77777777" w:rsidR="005B1FF2" w:rsidRPr="0074511B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Washington State Driver License</w:t>
      </w:r>
    </w:p>
    <w:p w14:paraId="7B282AC7" w14:textId="26C2879F" w:rsidR="005E0EA8" w:rsidRPr="0074511B" w:rsidRDefault="005E0EA8" w:rsidP="005E0EA8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Washington State Legend Drug and Euthanasia Certification</w:t>
      </w:r>
      <w:r>
        <w:rPr>
          <w:rFonts w:ascii="Arial" w:hAnsi="Arial" w:cs="Arial"/>
          <w:sz w:val="22"/>
          <w:szCs w:val="22"/>
        </w:rPr>
        <w:t xml:space="preserve"> (or </w:t>
      </w:r>
      <w:r w:rsidRPr="0074511B">
        <w:rPr>
          <w:rFonts w:ascii="Arial" w:hAnsi="Arial" w:cs="Arial"/>
          <w:sz w:val="22"/>
          <w:szCs w:val="22"/>
        </w:rPr>
        <w:t>ability to obtain certification within 6 months of hire</w:t>
      </w:r>
      <w:r>
        <w:rPr>
          <w:rFonts w:ascii="Arial" w:hAnsi="Arial" w:cs="Arial"/>
          <w:sz w:val="22"/>
          <w:szCs w:val="22"/>
        </w:rPr>
        <w:t>)</w:t>
      </w:r>
    </w:p>
    <w:p w14:paraId="5C5AA422" w14:textId="0BDA0964" w:rsidR="005B1FF2" w:rsidRPr="0074511B" w:rsidRDefault="008B26D5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B1FF2" w:rsidRPr="0074511B">
        <w:rPr>
          <w:rFonts w:ascii="Arial" w:hAnsi="Arial" w:cs="Arial"/>
          <w:sz w:val="22"/>
          <w:szCs w:val="22"/>
        </w:rPr>
        <w:t>btain and maintain a limited commission from King County</w:t>
      </w:r>
    </w:p>
    <w:p w14:paraId="2A17FC0F" w14:textId="77777777" w:rsidR="005E0EA8" w:rsidRPr="0074511B" w:rsidRDefault="005E0EA8" w:rsidP="005E0EA8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 xml:space="preserve">Availability to be on call at all hours </w:t>
      </w:r>
    </w:p>
    <w:p w14:paraId="79EEE578" w14:textId="6EB9BA88" w:rsidR="005B1FF2" w:rsidRDefault="008B26D5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A2D4CBC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6E59E2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6BDA17C" w:rsidR="00DF607B" w:rsidRPr="00532BFA" w:rsidRDefault="005B1FF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0A20CFA" w14:textId="77777777" w:rsidR="00DF607B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Officer</w:t>
            </w:r>
          </w:p>
          <w:p w14:paraId="1B2A3181" w14:textId="3F79A4F1" w:rsidR="005B1FF2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Officer – Lead</w:t>
            </w:r>
          </w:p>
          <w:p w14:paraId="54D120FD" w14:textId="77777777" w:rsidR="005B1FF2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Sergeant</w:t>
            </w:r>
          </w:p>
          <w:p w14:paraId="45C0CEB2" w14:textId="5334CF2A" w:rsidR="005B1FF2" w:rsidRPr="003E7835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Sergeant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EF51524" w:rsidR="002D7EF3" w:rsidRDefault="00114E1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731D8E2" w:rsidR="00DB4EC4" w:rsidRDefault="005B1FF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Animal Control Officer - Lead</w:t>
    </w:r>
  </w:p>
  <w:p w14:paraId="45C0CEBE" w14:textId="54CC9B87" w:rsidR="00DB4EC4" w:rsidRDefault="00114E1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434B8F3" w:rsidR="00DB4EC4" w:rsidRPr="003E7835" w:rsidRDefault="00114E1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1FF34BB" w:rsidR="00DB4EC4" w:rsidRPr="003E7835" w:rsidRDefault="00114E1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5252500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B487B59" w:rsidR="00DB4EC4" w:rsidRPr="003E7835" w:rsidRDefault="002F11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ANIMAL CONTROL OFFICER - 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54D"/>
    <w:multiLevelType w:val="hybridMultilevel"/>
    <w:tmpl w:val="2A6AA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A15436F"/>
    <w:multiLevelType w:val="hybridMultilevel"/>
    <w:tmpl w:val="891C9FF4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531224"/>
    <w:multiLevelType w:val="hybridMultilevel"/>
    <w:tmpl w:val="8360749E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90E8B69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3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70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41642"/>
    <w:rsid w:val="0009471F"/>
    <w:rsid w:val="000A3314"/>
    <w:rsid w:val="000B56AC"/>
    <w:rsid w:val="000D17D8"/>
    <w:rsid w:val="0011050A"/>
    <w:rsid w:val="00114E1B"/>
    <w:rsid w:val="00130C46"/>
    <w:rsid w:val="001E3558"/>
    <w:rsid w:val="001E74D8"/>
    <w:rsid w:val="00210127"/>
    <w:rsid w:val="002151BB"/>
    <w:rsid w:val="002634BB"/>
    <w:rsid w:val="00270A91"/>
    <w:rsid w:val="00296A9D"/>
    <w:rsid w:val="002B1C7C"/>
    <w:rsid w:val="002C0726"/>
    <w:rsid w:val="002C73CF"/>
    <w:rsid w:val="002D7EF3"/>
    <w:rsid w:val="002F1184"/>
    <w:rsid w:val="002F7A42"/>
    <w:rsid w:val="00303EF0"/>
    <w:rsid w:val="00322811"/>
    <w:rsid w:val="00323BF0"/>
    <w:rsid w:val="00360AEB"/>
    <w:rsid w:val="0036710F"/>
    <w:rsid w:val="003943F4"/>
    <w:rsid w:val="003A7520"/>
    <w:rsid w:val="003E4DA6"/>
    <w:rsid w:val="003E7835"/>
    <w:rsid w:val="004367A2"/>
    <w:rsid w:val="00474A34"/>
    <w:rsid w:val="00497183"/>
    <w:rsid w:val="004C3965"/>
    <w:rsid w:val="004D5DF1"/>
    <w:rsid w:val="00504BC4"/>
    <w:rsid w:val="005132BD"/>
    <w:rsid w:val="00523771"/>
    <w:rsid w:val="00532BFA"/>
    <w:rsid w:val="00592F72"/>
    <w:rsid w:val="005B1FF2"/>
    <w:rsid w:val="005E0EA8"/>
    <w:rsid w:val="005E1959"/>
    <w:rsid w:val="005F1FD9"/>
    <w:rsid w:val="006046E5"/>
    <w:rsid w:val="00614EA6"/>
    <w:rsid w:val="00625458"/>
    <w:rsid w:val="0066152D"/>
    <w:rsid w:val="007032DB"/>
    <w:rsid w:val="00751101"/>
    <w:rsid w:val="00772A3C"/>
    <w:rsid w:val="00790DFB"/>
    <w:rsid w:val="007B510D"/>
    <w:rsid w:val="008719D2"/>
    <w:rsid w:val="008B26D5"/>
    <w:rsid w:val="0090245D"/>
    <w:rsid w:val="00903661"/>
    <w:rsid w:val="009055D9"/>
    <w:rsid w:val="00921357"/>
    <w:rsid w:val="00985B72"/>
    <w:rsid w:val="00995D72"/>
    <w:rsid w:val="009B5596"/>
    <w:rsid w:val="009D3F02"/>
    <w:rsid w:val="009F1611"/>
    <w:rsid w:val="00A001F2"/>
    <w:rsid w:val="00A227C9"/>
    <w:rsid w:val="00A55225"/>
    <w:rsid w:val="00AF7566"/>
    <w:rsid w:val="00B012C5"/>
    <w:rsid w:val="00B2381E"/>
    <w:rsid w:val="00B36D30"/>
    <w:rsid w:val="00B66008"/>
    <w:rsid w:val="00BB7AB0"/>
    <w:rsid w:val="00C35CCF"/>
    <w:rsid w:val="00C44A78"/>
    <w:rsid w:val="00C5534D"/>
    <w:rsid w:val="00CE11AD"/>
    <w:rsid w:val="00D17BDF"/>
    <w:rsid w:val="00D53051"/>
    <w:rsid w:val="00D73622"/>
    <w:rsid w:val="00DB36BF"/>
    <w:rsid w:val="00DB4EC4"/>
    <w:rsid w:val="00DB5076"/>
    <w:rsid w:val="00DB75FB"/>
    <w:rsid w:val="00DD4674"/>
    <w:rsid w:val="00DD69DD"/>
    <w:rsid w:val="00DF1088"/>
    <w:rsid w:val="00DF607B"/>
    <w:rsid w:val="00E12A82"/>
    <w:rsid w:val="00E1486C"/>
    <w:rsid w:val="00E21CC6"/>
    <w:rsid w:val="00E31C08"/>
    <w:rsid w:val="00E4795B"/>
    <w:rsid w:val="00ED7EE8"/>
    <w:rsid w:val="00F04650"/>
    <w:rsid w:val="00F34428"/>
    <w:rsid w:val="00F51B87"/>
    <w:rsid w:val="00FA32E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MAQEFJTUDN2N-1944884878-1215</_dlc_DocId>
    <_dlc_DocIdUrl xmlns="dd90cae5-04f9-4ad6-b687-7fa19d8f306c">
      <Url>https://kc1.sharepoint.com/teams/DESa/CC/compensation/_layouts/15/DocIdRedir.aspx?ID=MAQEFJTUDN2N-1944884878-1215</Url>
      <Description>MAQEFJTUDN2N-1944884878-1215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5252500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https://kc1.sharepoint.com/teams/DESa/CC/compensation/_layouts/15/wrkstat.aspx?List=16bd73ee-b5fc-4313-9283-26a4fcd441b4&amp;WorkflowInstanceName=01d950b1-cd1f-4721-9ece-f47f9bc2b56b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790D8D-7601-4E44-BEA6-ACBF2C4E88B9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0def3715-83d5-4f03-9abc-0de0d34801bb"/>
    <ds:schemaRef ds:uri="http://schemas.openxmlformats.org/package/2006/metadata/core-properties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2892</Characters>
  <Application>Microsoft Office Word</Application>
  <DocSecurity>2</DocSecurity>
  <Lines>65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CONTROL OFFICER -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2019-08-22T14:10:00Z</dcterms:created>
  <dcterms:modified xsi:type="dcterms:W3CDTF">2022-09-28T18:03:00Z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1e2d9bb2-d1c8-4aaf-9abc-e560554e40ea</vt:lpwstr>
  </property>
  <property fmtid="{D5CDD505-2E9C-101B-9397-08002B2CF9AE}" pid="5" name="GrammarlyDocumentId">
    <vt:lpwstr>96197d1d5dbe919c3301334136c362308d1b9b7a8e42e00501a770d09fe82df1</vt:lpwstr>
  </property>
</Properties>
</file>