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157C7F7" w14:textId="757525D3" w:rsidR="000B3710" w:rsidRDefault="000B3710">
      <w:pPr>
        <w:spacing w:before="120"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 xml:space="preserve">The responsibilities of this classification </w:t>
      </w:r>
      <w:r w:rsidR="00691280">
        <w:rPr>
          <w:rFonts w:ascii="Arial" w:hAnsi="Arial" w:cs="Arial"/>
          <w:sz w:val="22"/>
          <w:szCs w:val="22"/>
        </w:rPr>
        <w:t>include</w:t>
      </w:r>
      <w:r w:rsidRPr="000B3710">
        <w:rPr>
          <w:rFonts w:ascii="Arial" w:hAnsi="Arial" w:cs="Arial"/>
          <w:sz w:val="22"/>
          <w:szCs w:val="22"/>
        </w:rPr>
        <w:t xml:space="preserve"> provid</w:t>
      </w:r>
      <w:r w:rsidR="00691280">
        <w:rPr>
          <w:rFonts w:ascii="Arial" w:hAnsi="Arial" w:cs="Arial"/>
          <w:sz w:val="22"/>
          <w:szCs w:val="22"/>
        </w:rPr>
        <w:t>ing</w:t>
      </w:r>
      <w:r w:rsidRPr="000B3710">
        <w:rPr>
          <w:rFonts w:ascii="Arial" w:hAnsi="Arial" w:cs="Arial"/>
          <w:sz w:val="22"/>
          <w:szCs w:val="22"/>
        </w:rPr>
        <w:t xml:space="preserve"> day-to-day office management for the </w:t>
      </w:r>
      <w:r w:rsidR="001E0E45">
        <w:rPr>
          <w:rFonts w:ascii="Arial" w:hAnsi="Arial" w:cs="Arial"/>
          <w:sz w:val="22"/>
          <w:szCs w:val="22"/>
        </w:rPr>
        <w:t>W</w:t>
      </w:r>
      <w:r w:rsidRPr="000B3710">
        <w:rPr>
          <w:rFonts w:ascii="Arial" w:hAnsi="Arial" w:cs="Arial"/>
          <w:sz w:val="22"/>
          <w:szCs w:val="22"/>
        </w:rPr>
        <w:t>orker</w:t>
      </w:r>
      <w:r w:rsidR="00691280">
        <w:rPr>
          <w:rFonts w:ascii="Arial" w:hAnsi="Arial" w:cs="Arial"/>
          <w:sz w:val="22"/>
          <w:szCs w:val="22"/>
        </w:rPr>
        <w:t>s’</w:t>
      </w:r>
      <w:r w:rsidRPr="000B3710">
        <w:rPr>
          <w:rFonts w:ascii="Arial" w:hAnsi="Arial" w:cs="Arial"/>
          <w:sz w:val="22"/>
          <w:szCs w:val="22"/>
        </w:rPr>
        <w:t xml:space="preserve"> Compensation Claims </w:t>
      </w:r>
      <w:r w:rsidR="001E0E45">
        <w:rPr>
          <w:rFonts w:ascii="Arial" w:hAnsi="Arial" w:cs="Arial"/>
          <w:sz w:val="22"/>
          <w:szCs w:val="22"/>
        </w:rPr>
        <w:t>p</w:t>
      </w:r>
      <w:r w:rsidRPr="000B3710">
        <w:rPr>
          <w:rFonts w:ascii="Arial" w:hAnsi="Arial" w:cs="Arial"/>
          <w:sz w:val="22"/>
          <w:szCs w:val="22"/>
        </w:rPr>
        <w:t>rocessing</w:t>
      </w:r>
      <w:r w:rsidR="00691280">
        <w:rPr>
          <w:rFonts w:ascii="Arial" w:hAnsi="Arial" w:cs="Arial"/>
          <w:sz w:val="22"/>
          <w:szCs w:val="22"/>
        </w:rPr>
        <w:t xml:space="preserve"> unit</w:t>
      </w:r>
      <w:r w:rsidRPr="000B3710">
        <w:rPr>
          <w:rFonts w:ascii="Arial" w:hAnsi="Arial" w:cs="Arial"/>
          <w:sz w:val="22"/>
          <w:szCs w:val="22"/>
        </w:rPr>
        <w:t>.  Responsibilities include</w:t>
      </w:r>
      <w:r w:rsidR="00691280">
        <w:rPr>
          <w:rFonts w:ascii="Arial" w:hAnsi="Arial" w:cs="Arial"/>
          <w:sz w:val="22"/>
          <w:szCs w:val="22"/>
        </w:rPr>
        <w:t>,</w:t>
      </w:r>
      <w:r w:rsidRPr="000B3710">
        <w:rPr>
          <w:rFonts w:ascii="Arial" w:hAnsi="Arial" w:cs="Arial"/>
          <w:sz w:val="22"/>
          <w:szCs w:val="22"/>
        </w:rPr>
        <w:t xml:space="preserve"> but are not limited to</w:t>
      </w:r>
      <w:r w:rsidR="00691280">
        <w:rPr>
          <w:rFonts w:ascii="Arial" w:hAnsi="Arial" w:cs="Arial"/>
          <w:sz w:val="22"/>
          <w:szCs w:val="22"/>
        </w:rPr>
        <w:t>,</w:t>
      </w:r>
      <w:r w:rsidRPr="000B3710">
        <w:rPr>
          <w:rFonts w:ascii="Arial" w:hAnsi="Arial" w:cs="Arial"/>
          <w:sz w:val="22"/>
          <w:szCs w:val="22"/>
        </w:rPr>
        <w:t xml:space="preserve"> providing lead direction to assigned administrative</w:t>
      </w:r>
      <w:r w:rsidR="00691280">
        <w:rPr>
          <w:rFonts w:ascii="Arial" w:hAnsi="Arial" w:cs="Arial"/>
          <w:sz w:val="22"/>
          <w:szCs w:val="22"/>
        </w:rPr>
        <w:t xml:space="preserve"> </w:t>
      </w:r>
      <w:r w:rsidRPr="000B3710">
        <w:rPr>
          <w:rFonts w:ascii="Arial" w:hAnsi="Arial" w:cs="Arial"/>
          <w:sz w:val="22"/>
          <w:szCs w:val="22"/>
        </w:rPr>
        <w:t>support staff and worker</w:t>
      </w:r>
      <w:r w:rsidR="00691280">
        <w:rPr>
          <w:rFonts w:ascii="Arial" w:hAnsi="Arial" w:cs="Arial"/>
          <w:sz w:val="22"/>
          <w:szCs w:val="22"/>
        </w:rPr>
        <w:t>s’</w:t>
      </w:r>
      <w:r w:rsidRPr="000B3710">
        <w:rPr>
          <w:rFonts w:ascii="Arial" w:hAnsi="Arial" w:cs="Arial"/>
          <w:sz w:val="22"/>
          <w:szCs w:val="22"/>
        </w:rPr>
        <w:t xml:space="preserve"> compensation claims assistant</w:t>
      </w:r>
      <w:r w:rsidR="00691280">
        <w:rPr>
          <w:rFonts w:ascii="Arial" w:hAnsi="Arial" w:cs="Arial"/>
          <w:sz w:val="22"/>
          <w:szCs w:val="22"/>
        </w:rPr>
        <w:t>s</w:t>
      </w:r>
      <w:r w:rsidRPr="000B3710">
        <w:rPr>
          <w:rFonts w:ascii="Arial" w:hAnsi="Arial" w:cs="Arial"/>
          <w:sz w:val="22"/>
          <w:szCs w:val="22"/>
        </w:rPr>
        <w:t xml:space="preserve">. </w:t>
      </w:r>
    </w:p>
    <w:p w14:paraId="45C0CE96" w14:textId="6361FDF0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23E26559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</w:t>
      </w:r>
      <w:r w:rsidR="001B3F5D">
        <w:rPr>
          <w:rFonts w:ascii="Arial" w:hAnsi="Arial" w:cs="Arial"/>
          <w:sz w:val="22"/>
          <w:szCs w:val="22"/>
        </w:rPr>
        <w:t xml:space="preserve"> is the second level within a five-level</w:t>
      </w:r>
      <w:r w:rsidR="0090245D">
        <w:rPr>
          <w:rFonts w:ascii="Arial" w:hAnsi="Arial" w:cs="Arial"/>
          <w:sz w:val="22"/>
          <w:szCs w:val="22"/>
        </w:rPr>
        <w:t xml:space="preserve"> classification</w:t>
      </w:r>
      <w:r w:rsidR="001B3F5D">
        <w:rPr>
          <w:rFonts w:ascii="Arial" w:hAnsi="Arial" w:cs="Arial"/>
          <w:sz w:val="22"/>
          <w:szCs w:val="22"/>
        </w:rPr>
        <w:t xml:space="preserve"> series</w:t>
      </w:r>
      <w:r w:rsidR="00B36D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691280">
        <w:rPr>
          <w:rFonts w:ascii="Arial" w:hAnsi="Arial" w:cs="Arial"/>
          <w:sz w:val="22"/>
          <w:szCs w:val="22"/>
        </w:rPr>
        <w:t>This classification is</w:t>
      </w:r>
      <w:r w:rsidR="000B3710" w:rsidRPr="000B3710">
        <w:rPr>
          <w:rFonts w:ascii="Arial" w:hAnsi="Arial" w:cs="Arial"/>
          <w:sz w:val="22"/>
          <w:szCs w:val="22"/>
        </w:rPr>
        <w:t xml:space="preserve"> distinguished from the Claims Assistant classification in that </w:t>
      </w:r>
      <w:r w:rsidR="002C73DF">
        <w:rPr>
          <w:rFonts w:ascii="Arial" w:hAnsi="Arial" w:cs="Arial"/>
          <w:sz w:val="22"/>
          <w:szCs w:val="22"/>
        </w:rPr>
        <w:t>the incumbent</w:t>
      </w:r>
      <w:r w:rsidR="000B3710" w:rsidRPr="000B3710">
        <w:rPr>
          <w:rFonts w:ascii="Arial" w:hAnsi="Arial" w:cs="Arial"/>
          <w:sz w:val="22"/>
          <w:szCs w:val="22"/>
        </w:rPr>
        <w:t xml:space="preserve"> serves as the subject matter expert and team lead for the Claims Assistants.  In conjunction with the Claims Assistant Supervisor, this classification is responsible for the onboarding, training, mentoring</w:t>
      </w:r>
      <w:r w:rsidR="00691280">
        <w:rPr>
          <w:rFonts w:ascii="Arial" w:hAnsi="Arial" w:cs="Arial"/>
          <w:sz w:val="22"/>
          <w:szCs w:val="22"/>
        </w:rPr>
        <w:t>,</w:t>
      </w:r>
      <w:r w:rsidR="000B3710" w:rsidRPr="000B3710">
        <w:rPr>
          <w:rFonts w:ascii="Arial" w:hAnsi="Arial" w:cs="Arial"/>
          <w:sz w:val="22"/>
          <w:szCs w:val="22"/>
        </w:rPr>
        <w:t xml:space="preserve"> and delegating duties to the Claims Assistants.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2B80956C" w14:textId="19A38324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903CB7">
        <w:rPr>
          <w:rFonts w:ascii="Arial" w:hAnsi="Arial" w:cs="Arial"/>
          <w:sz w:val="22"/>
          <w:szCs w:val="22"/>
        </w:rPr>
        <w:t>Provide lead direction to assigned staff by determining work assignment</w:t>
      </w:r>
      <w:r w:rsidR="001E0E45">
        <w:rPr>
          <w:rFonts w:ascii="Arial" w:hAnsi="Arial" w:cs="Arial"/>
          <w:sz w:val="22"/>
          <w:szCs w:val="22"/>
        </w:rPr>
        <w:t>s</w:t>
      </w:r>
      <w:r w:rsidRPr="00903CB7">
        <w:rPr>
          <w:rFonts w:ascii="Arial" w:hAnsi="Arial" w:cs="Arial"/>
          <w:sz w:val="22"/>
          <w:szCs w:val="22"/>
        </w:rPr>
        <w:t>, establishing work priorities</w:t>
      </w:r>
      <w:r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and reviewing work for consistency based on established rules and regulations for the program.</w:t>
      </w:r>
    </w:p>
    <w:p w14:paraId="7EF10E75" w14:textId="13BDADE8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2.</w:t>
      </w:r>
      <w:r w:rsidRPr="00903CB7">
        <w:rPr>
          <w:rFonts w:ascii="Arial" w:hAnsi="Arial" w:cs="Arial"/>
          <w:sz w:val="22"/>
          <w:szCs w:val="22"/>
        </w:rPr>
        <w:tab/>
        <w:t xml:space="preserve">Perform basic accounting duties and responsibilities for </w:t>
      </w:r>
      <w:r w:rsidR="001E0E45">
        <w:rPr>
          <w:rFonts w:ascii="Arial" w:hAnsi="Arial" w:cs="Arial"/>
          <w:sz w:val="22"/>
          <w:szCs w:val="22"/>
        </w:rPr>
        <w:t xml:space="preserve">the </w:t>
      </w:r>
      <w:r w:rsidRPr="00903CB7">
        <w:rPr>
          <w:rFonts w:ascii="Arial" w:hAnsi="Arial" w:cs="Arial"/>
          <w:sz w:val="22"/>
          <w:szCs w:val="22"/>
        </w:rPr>
        <w:t>assigned program</w:t>
      </w:r>
      <w:r w:rsidR="001E0E45"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including accounts receivable, accounts payable</w:t>
      </w:r>
      <w:r w:rsidR="001E0E45"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and reconciling accounts.</w:t>
      </w:r>
    </w:p>
    <w:p w14:paraId="00C4AC3C" w14:textId="77777777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3.</w:t>
      </w:r>
      <w:r w:rsidRPr="00903CB7">
        <w:rPr>
          <w:rFonts w:ascii="Arial" w:hAnsi="Arial" w:cs="Arial"/>
          <w:sz w:val="22"/>
          <w:szCs w:val="22"/>
        </w:rPr>
        <w:tab/>
        <w:t>Provide information to Claims Officers regarding the processing of claims.</w:t>
      </w:r>
    </w:p>
    <w:p w14:paraId="1410301F" w14:textId="77777777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4.</w:t>
      </w:r>
      <w:r w:rsidRPr="00903CB7">
        <w:rPr>
          <w:rFonts w:ascii="Arial" w:hAnsi="Arial" w:cs="Arial"/>
          <w:sz w:val="22"/>
          <w:szCs w:val="22"/>
        </w:rPr>
        <w:tab/>
        <w:t>Gather data and prepare regular reports for the program.</w:t>
      </w:r>
    </w:p>
    <w:p w14:paraId="4C12E330" w14:textId="68C139ED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5.</w:t>
      </w:r>
      <w:r w:rsidRPr="00903CB7">
        <w:rPr>
          <w:rFonts w:ascii="Arial" w:hAnsi="Arial" w:cs="Arial"/>
          <w:sz w:val="22"/>
          <w:szCs w:val="22"/>
        </w:rPr>
        <w:tab/>
        <w:t>Develop, implement</w:t>
      </w:r>
      <w:r w:rsidR="001E0E45"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and revise office policies and procedures.</w:t>
      </w:r>
    </w:p>
    <w:p w14:paraId="0BA28A2F" w14:textId="22C1FFF5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6.</w:t>
      </w:r>
      <w:r w:rsidRPr="00903CB7">
        <w:rPr>
          <w:rFonts w:ascii="Arial" w:hAnsi="Arial" w:cs="Arial"/>
          <w:sz w:val="22"/>
          <w:szCs w:val="22"/>
        </w:rPr>
        <w:tab/>
        <w:t>Draft correspondence to address complaints, concerns</w:t>
      </w:r>
      <w:r w:rsidR="001E0E45"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and/or problems.</w:t>
      </w:r>
    </w:p>
    <w:p w14:paraId="759BF1DB" w14:textId="2171DBE0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7.</w:t>
      </w:r>
      <w:r w:rsidRPr="00903CB7">
        <w:rPr>
          <w:rFonts w:ascii="Arial" w:hAnsi="Arial" w:cs="Arial"/>
          <w:sz w:val="22"/>
          <w:szCs w:val="22"/>
        </w:rPr>
        <w:tab/>
        <w:t>Respond to inquiries regarding program procedures, processes</w:t>
      </w:r>
      <w:r w:rsidR="001E0E45">
        <w:rPr>
          <w:rFonts w:ascii="Arial" w:hAnsi="Arial" w:cs="Arial"/>
          <w:sz w:val="22"/>
          <w:szCs w:val="22"/>
        </w:rPr>
        <w:t>,</w:t>
      </w:r>
      <w:r w:rsidRPr="00903CB7">
        <w:rPr>
          <w:rFonts w:ascii="Arial" w:hAnsi="Arial" w:cs="Arial"/>
          <w:sz w:val="22"/>
          <w:szCs w:val="22"/>
        </w:rPr>
        <w:t xml:space="preserve"> and regulations.</w:t>
      </w:r>
    </w:p>
    <w:p w14:paraId="7A9A5504" w14:textId="77777777" w:rsidR="000B3710" w:rsidRPr="00903CB7" w:rsidRDefault="000B3710" w:rsidP="000B3710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903CB7">
        <w:rPr>
          <w:rFonts w:ascii="Arial" w:hAnsi="Arial" w:cs="Arial"/>
          <w:sz w:val="22"/>
          <w:szCs w:val="22"/>
        </w:rPr>
        <w:t>8.</w:t>
      </w:r>
      <w:r w:rsidRPr="00903CB7">
        <w:rPr>
          <w:rFonts w:ascii="Arial" w:hAnsi="Arial" w:cs="Arial"/>
          <w:sz w:val="22"/>
          <w:szCs w:val="22"/>
        </w:rPr>
        <w:tab/>
        <w:t>Perform Claims Assistant duties and responsibilities as needed.</w:t>
      </w:r>
    </w:p>
    <w:p w14:paraId="45C0CE9B" w14:textId="4780A123" w:rsidR="00DF607B" w:rsidRPr="000B3710" w:rsidRDefault="00DF607B" w:rsidP="000B3710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</w:pPr>
      <w:r w:rsidRPr="000B3710">
        <w:rPr>
          <w:rFonts w:ascii="Arial" w:hAnsi="Arial" w:cs="Arial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53C4F5A" w14:textId="77777777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Knowledge of accounting techniques and principles</w:t>
      </w:r>
    </w:p>
    <w:p w14:paraId="55BD2003" w14:textId="7B55B7B4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Knowledge of office procedures</w:t>
      </w:r>
      <w:r w:rsidR="001E0E45">
        <w:rPr>
          <w:rFonts w:ascii="Arial" w:hAnsi="Arial" w:cs="Arial"/>
          <w:sz w:val="22"/>
          <w:szCs w:val="22"/>
        </w:rPr>
        <w:t>,</w:t>
      </w:r>
      <w:r w:rsidRPr="000B3710">
        <w:rPr>
          <w:rFonts w:ascii="Arial" w:hAnsi="Arial" w:cs="Arial"/>
          <w:sz w:val="22"/>
          <w:szCs w:val="22"/>
        </w:rPr>
        <w:t xml:space="preserve"> techniques</w:t>
      </w:r>
      <w:r w:rsidR="001E0E45">
        <w:rPr>
          <w:rFonts w:ascii="Arial" w:hAnsi="Arial" w:cs="Arial"/>
          <w:sz w:val="22"/>
          <w:szCs w:val="22"/>
        </w:rPr>
        <w:t>,</w:t>
      </w:r>
      <w:r w:rsidRPr="000B3710">
        <w:rPr>
          <w:rFonts w:ascii="Arial" w:hAnsi="Arial" w:cs="Arial"/>
          <w:sz w:val="22"/>
          <w:szCs w:val="22"/>
        </w:rPr>
        <w:t xml:space="preserve"> and principles</w:t>
      </w:r>
    </w:p>
    <w:p w14:paraId="5381F7A5" w14:textId="0F7A790D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Problem</w:t>
      </w:r>
      <w:r w:rsidR="001E0E45">
        <w:rPr>
          <w:rFonts w:ascii="Arial" w:hAnsi="Arial" w:cs="Arial"/>
          <w:sz w:val="22"/>
          <w:szCs w:val="22"/>
        </w:rPr>
        <w:t>-</w:t>
      </w:r>
      <w:r w:rsidRPr="000B3710">
        <w:rPr>
          <w:rFonts w:ascii="Arial" w:hAnsi="Arial" w:cs="Arial"/>
          <w:sz w:val="22"/>
          <w:szCs w:val="22"/>
        </w:rPr>
        <w:t>solving and analytical skills</w:t>
      </w:r>
    </w:p>
    <w:p w14:paraId="3C0645A4" w14:textId="77777777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Communication (oral and written) skills</w:t>
      </w:r>
    </w:p>
    <w:p w14:paraId="57AA701B" w14:textId="77777777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Research skills</w:t>
      </w:r>
    </w:p>
    <w:p w14:paraId="409B993F" w14:textId="77777777" w:rsidR="000B3710" w:rsidRPr="000B3710" w:rsidRDefault="000B3710" w:rsidP="000B3710">
      <w:pPr>
        <w:spacing w:after="120"/>
        <w:rPr>
          <w:rFonts w:ascii="Arial" w:hAnsi="Arial" w:cs="Arial"/>
          <w:sz w:val="22"/>
          <w:szCs w:val="22"/>
        </w:rPr>
      </w:pPr>
      <w:r w:rsidRPr="000B3710">
        <w:rPr>
          <w:rFonts w:ascii="Arial" w:hAnsi="Arial" w:cs="Arial"/>
          <w:sz w:val="22"/>
          <w:szCs w:val="22"/>
        </w:rPr>
        <w:t>Organizational skills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52A5BC48" w14:textId="79C2517A" w:rsidR="000B3710" w:rsidRDefault="0009471F" w:rsidP="000B3710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7C187DF9" w:rsidR="00E12A82" w:rsidRPr="00625458" w:rsidRDefault="00E12A82" w:rsidP="000B3710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21E94BAD" w:rsidR="00005EC9" w:rsidRPr="00005EC9" w:rsidRDefault="000B3710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lastRenderedPageBreak/>
        <w:t>Licensing, Certification and Other Requirements</w:t>
      </w:r>
    </w:p>
    <w:p w14:paraId="45C0CEA6" w14:textId="30BA92A8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2C73DF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E08F9A0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095D376F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  <w:r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58245BAA" w:rsidR="00DF607B" w:rsidRPr="00532BFA" w:rsidRDefault="000B3710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75AE3BE8" w:rsidR="00DF607B" w:rsidRPr="003E7835" w:rsidRDefault="001B3F5D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1B3F5D">
              <w:rPr>
                <w:rFonts w:ascii="Arial" w:hAnsi="Arial" w:cs="Arial"/>
                <w:sz w:val="20"/>
              </w:rPr>
              <w:t>Claims Assistant, Claims Administrator, Claims Officer, Claims Officer II, Claims Supervisor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7CA9D629" w14:textId="34FCDD4C" w:rsidR="002D7EF3" w:rsidRDefault="000B3710" w:rsidP="000B3710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03/2003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1924316E" w14:textId="77777777" w:rsidR="000B3710" w:rsidRDefault="000B3710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12/2007 – Updated (font and format)</w:t>
            </w:r>
          </w:p>
          <w:p w14:paraId="45C0CEB5" w14:textId="6BA88CF6" w:rsidR="000B3710" w:rsidRDefault="002C73DF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  <w:r w:rsidR="000B3710">
              <w:rPr>
                <w:rFonts w:ascii="Arial" w:hAnsi="Arial" w:cs="Arial"/>
                <w:sz w:val="20"/>
              </w:rPr>
              <w:t>/2026 – Updated (</w:t>
            </w:r>
            <w:r w:rsidR="007267D3">
              <w:rPr>
                <w:rFonts w:ascii="Arial" w:hAnsi="Arial" w:cs="Arial"/>
                <w:sz w:val="20"/>
              </w:rPr>
              <w:t>distinguishing characteristics</w:t>
            </w:r>
            <w:r w:rsidR="000B3710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307E" w14:textId="77777777" w:rsidR="0031244A" w:rsidRDefault="0031244A">
      <w:r>
        <w:separator/>
      </w:r>
    </w:p>
  </w:endnote>
  <w:endnote w:type="continuationSeparator" w:id="0">
    <w:p w14:paraId="7344CB1A" w14:textId="77777777" w:rsidR="0031244A" w:rsidRDefault="0031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D5E09C9" w:rsidR="00DB4EC4" w:rsidRDefault="000B3710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Claims Administrator</w:t>
    </w:r>
  </w:p>
  <w:p w14:paraId="45C0CEBE" w14:textId="25084A86" w:rsidR="00DB4EC4" w:rsidRDefault="002C73D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</w:t>
    </w:r>
    <w:r w:rsidR="000B3710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11FB" w14:textId="77777777" w:rsidR="0031244A" w:rsidRDefault="0031244A">
      <w:r>
        <w:separator/>
      </w:r>
    </w:p>
  </w:footnote>
  <w:footnote w:type="continuationSeparator" w:id="0">
    <w:p w14:paraId="4794C0FD" w14:textId="77777777" w:rsidR="0031244A" w:rsidRDefault="0031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6C9508F" w:rsidR="00DB4EC4" w:rsidRPr="003E7835" w:rsidRDefault="000B3710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2333100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9CA9709" w:rsidR="00DB4EC4" w:rsidRPr="003E7835" w:rsidRDefault="000B3710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CLAIMS ADMINISTRATOR</w:t>
          </w:r>
        </w:p>
      </w:tc>
    </w:tr>
  </w:tbl>
  <w:p w14:paraId="45C0CEC9" w14:textId="2AE146A2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8E649F"/>
    <w:multiLevelType w:val="hybridMultilevel"/>
    <w:tmpl w:val="0FDE38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30838150">
    <w:abstractNumId w:val="9"/>
  </w:num>
  <w:num w:numId="2" w16cid:durableId="1336028961">
    <w:abstractNumId w:val="15"/>
  </w:num>
  <w:num w:numId="3" w16cid:durableId="155266376">
    <w:abstractNumId w:val="5"/>
  </w:num>
  <w:num w:numId="4" w16cid:durableId="958030480">
    <w:abstractNumId w:val="2"/>
  </w:num>
  <w:num w:numId="5" w16cid:durableId="243105288">
    <w:abstractNumId w:val="16"/>
  </w:num>
  <w:num w:numId="6" w16cid:durableId="1695378132">
    <w:abstractNumId w:val="1"/>
  </w:num>
  <w:num w:numId="7" w16cid:durableId="1071274519">
    <w:abstractNumId w:val="12"/>
  </w:num>
  <w:num w:numId="8" w16cid:durableId="1699971000">
    <w:abstractNumId w:val="10"/>
  </w:num>
  <w:num w:numId="9" w16cid:durableId="202135510">
    <w:abstractNumId w:val="3"/>
  </w:num>
  <w:num w:numId="10" w16cid:durableId="454757524">
    <w:abstractNumId w:val="11"/>
  </w:num>
  <w:num w:numId="11" w16cid:durableId="2088189159">
    <w:abstractNumId w:val="8"/>
  </w:num>
  <w:num w:numId="12" w16cid:durableId="1859806457">
    <w:abstractNumId w:val="14"/>
  </w:num>
  <w:num w:numId="13" w16cid:durableId="801077697">
    <w:abstractNumId w:val="7"/>
  </w:num>
  <w:num w:numId="14" w16cid:durableId="1635795891">
    <w:abstractNumId w:val="4"/>
  </w:num>
  <w:num w:numId="15" w16cid:durableId="1338650288">
    <w:abstractNumId w:val="0"/>
  </w:num>
  <w:num w:numId="16" w16cid:durableId="660277073">
    <w:abstractNumId w:val="6"/>
  </w:num>
  <w:num w:numId="17" w16cid:durableId="703403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7454B"/>
    <w:rsid w:val="0009471F"/>
    <w:rsid w:val="000A3314"/>
    <w:rsid w:val="000B3710"/>
    <w:rsid w:val="000B56AC"/>
    <w:rsid w:val="000D17D8"/>
    <w:rsid w:val="0011050A"/>
    <w:rsid w:val="00130C46"/>
    <w:rsid w:val="001B3F5D"/>
    <w:rsid w:val="001E0E45"/>
    <w:rsid w:val="001E3558"/>
    <w:rsid w:val="001E74D8"/>
    <w:rsid w:val="00210127"/>
    <w:rsid w:val="002151BB"/>
    <w:rsid w:val="002634BB"/>
    <w:rsid w:val="00270A91"/>
    <w:rsid w:val="002B1C7C"/>
    <w:rsid w:val="002C73CF"/>
    <w:rsid w:val="002C73DF"/>
    <w:rsid w:val="002D7EF3"/>
    <w:rsid w:val="002F7A42"/>
    <w:rsid w:val="00303EF0"/>
    <w:rsid w:val="0031244A"/>
    <w:rsid w:val="00322811"/>
    <w:rsid w:val="00323BF0"/>
    <w:rsid w:val="00360AEB"/>
    <w:rsid w:val="003943F4"/>
    <w:rsid w:val="003A7520"/>
    <w:rsid w:val="003E4DA6"/>
    <w:rsid w:val="003E7835"/>
    <w:rsid w:val="004367A2"/>
    <w:rsid w:val="004509AE"/>
    <w:rsid w:val="00474A34"/>
    <w:rsid w:val="00497183"/>
    <w:rsid w:val="004A12C0"/>
    <w:rsid w:val="004C04C8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691280"/>
    <w:rsid w:val="007032DB"/>
    <w:rsid w:val="007267D3"/>
    <w:rsid w:val="00772A3C"/>
    <w:rsid w:val="00790DFB"/>
    <w:rsid w:val="007B510D"/>
    <w:rsid w:val="008214D8"/>
    <w:rsid w:val="00862FD8"/>
    <w:rsid w:val="008719D2"/>
    <w:rsid w:val="0090245D"/>
    <w:rsid w:val="00903661"/>
    <w:rsid w:val="009055D9"/>
    <w:rsid w:val="00921357"/>
    <w:rsid w:val="00985B72"/>
    <w:rsid w:val="00995D72"/>
    <w:rsid w:val="009F1611"/>
    <w:rsid w:val="00A001F2"/>
    <w:rsid w:val="00A26893"/>
    <w:rsid w:val="00A55225"/>
    <w:rsid w:val="00AF7566"/>
    <w:rsid w:val="00B012C5"/>
    <w:rsid w:val="00B2381E"/>
    <w:rsid w:val="00B36D30"/>
    <w:rsid w:val="00BB7AB0"/>
    <w:rsid w:val="00C35CCF"/>
    <w:rsid w:val="00C44A78"/>
    <w:rsid w:val="00C5534D"/>
    <w:rsid w:val="00CB65C1"/>
    <w:rsid w:val="00CE11AD"/>
    <w:rsid w:val="00D53051"/>
    <w:rsid w:val="00D53950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  <w15:docId w15:val="{A90DC6F8-D01B-42D3-8DC2-632B3188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69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>Hampton, Kristy</cp:lastModifiedBy>
  <cp:revision>2</cp:revision>
  <cp:lastPrinted>2007-08-06T17:18:00Z</cp:lastPrinted>
  <dcterms:created xsi:type="dcterms:W3CDTF">2026-04-02T19:31:00Z</dcterms:created>
  <dcterms:modified xsi:type="dcterms:W3CDTF">2026-06-02T20:50:00Z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a3668f8f-63b0-44e6-bc23-90019b63ecaf</vt:lpwstr>
  </property>
</Properties>
</file>