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45C0CE95" w14:textId="22534E62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074B9B">
        <w:rPr>
          <w:rFonts w:ascii="Arial" w:hAnsi="Arial" w:cs="Arial"/>
          <w:sz w:val="22"/>
          <w:szCs w:val="22"/>
        </w:rPr>
        <w:t>The responsibilities</w:t>
      </w:r>
      <w:r w:rsidR="008719D2">
        <w:rPr>
          <w:rFonts w:ascii="Arial" w:hAnsi="Arial" w:cs="Arial"/>
          <w:sz w:val="22"/>
          <w:szCs w:val="22"/>
        </w:rPr>
        <w:t xml:space="preserve"> of this classification include</w:t>
      </w:r>
      <w:r w:rsidR="00345217">
        <w:rPr>
          <w:rFonts w:ascii="Arial" w:hAnsi="Arial" w:cs="Arial"/>
          <w:sz w:val="22"/>
          <w:szCs w:val="22"/>
        </w:rPr>
        <w:t xml:space="preserve"> </w:t>
      </w:r>
      <w:r w:rsidR="00345217" w:rsidRPr="006976FD">
        <w:rPr>
          <w:rFonts w:ascii="Arial" w:hAnsi="Arial" w:cs="Arial"/>
          <w:sz w:val="22"/>
          <w:szCs w:val="22"/>
        </w:rPr>
        <w:t>performing professional epidemiology work by analyzing, interpreting</w:t>
      </w:r>
      <w:r w:rsidR="007B44BF">
        <w:rPr>
          <w:rFonts w:ascii="Arial" w:hAnsi="Arial" w:cs="Arial"/>
          <w:sz w:val="22"/>
          <w:szCs w:val="22"/>
        </w:rPr>
        <w:t>,</w:t>
      </w:r>
      <w:r w:rsidR="00345217" w:rsidRPr="006976FD">
        <w:rPr>
          <w:rFonts w:ascii="Arial" w:hAnsi="Arial" w:cs="Arial"/>
          <w:sz w:val="22"/>
          <w:szCs w:val="22"/>
        </w:rPr>
        <w:t xml:space="preserve"> and presenting epidemiological data and designing major research projects or surveillance systems. The work may include supervising</w:t>
      </w:r>
      <w:r w:rsidR="007B44BF">
        <w:rPr>
          <w:rFonts w:ascii="Arial" w:hAnsi="Arial" w:cs="Arial"/>
          <w:sz w:val="22"/>
          <w:szCs w:val="22"/>
        </w:rPr>
        <w:t xml:space="preserve"> the</w:t>
      </w:r>
      <w:r w:rsidR="00345217" w:rsidRPr="006976FD">
        <w:rPr>
          <w:rFonts w:ascii="Arial" w:hAnsi="Arial" w:cs="Arial"/>
          <w:sz w:val="22"/>
          <w:szCs w:val="22"/>
        </w:rPr>
        <w:t xml:space="preserve"> work of assigned staff.</w:t>
      </w:r>
    </w:p>
    <w:p w14:paraId="45C0CE96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72271815" w14:textId="19191CC4" w:rsidR="00345217" w:rsidRPr="006976FD" w:rsidRDefault="00345217" w:rsidP="00345217">
      <w:pPr>
        <w:spacing w:after="120"/>
        <w:rPr>
          <w:rFonts w:ascii="Arial" w:hAnsi="Arial" w:cs="Arial"/>
          <w:sz w:val="22"/>
          <w:szCs w:val="22"/>
        </w:rPr>
      </w:pPr>
      <w:r w:rsidRPr="006976FD">
        <w:rPr>
          <w:rFonts w:ascii="Arial" w:hAnsi="Arial" w:cs="Arial"/>
          <w:sz w:val="22"/>
          <w:szCs w:val="22"/>
        </w:rPr>
        <w:t>This classification is the second level within a three-level classification series. This classification is dis</w:t>
      </w:r>
      <w:r>
        <w:rPr>
          <w:rFonts w:ascii="Arial" w:hAnsi="Arial" w:cs="Arial"/>
          <w:sz w:val="22"/>
          <w:szCs w:val="22"/>
        </w:rPr>
        <w:t>tinguished from the Epidemiologist III</w:t>
      </w:r>
      <w:r w:rsidRPr="006976FD">
        <w:rPr>
          <w:rFonts w:ascii="Arial" w:hAnsi="Arial" w:cs="Arial"/>
          <w:sz w:val="22"/>
          <w:szCs w:val="22"/>
        </w:rPr>
        <w:t xml:space="preserve"> </w:t>
      </w:r>
      <w:r w:rsidR="007B44BF">
        <w:rPr>
          <w:rFonts w:ascii="Arial" w:hAnsi="Arial" w:cs="Arial"/>
          <w:sz w:val="22"/>
          <w:szCs w:val="22"/>
        </w:rPr>
        <w:t xml:space="preserve">classification </w:t>
      </w:r>
      <w:r w:rsidRPr="006976FD">
        <w:rPr>
          <w:rFonts w:ascii="Arial" w:hAnsi="Arial" w:cs="Arial"/>
          <w:sz w:val="22"/>
          <w:szCs w:val="22"/>
        </w:rPr>
        <w:t>in that incumbent</w:t>
      </w:r>
      <w:r w:rsidR="007B44BF">
        <w:rPr>
          <w:rFonts w:ascii="Arial" w:hAnsi="Arial" w:cs="Arial"/>
          <w:sz w:val="22"/>
          <w:szCs w:val="22"/>
        </w:rPr>
        <w:t xml:space="preserve">s within the Epidemiologist III </w:t>
      </w:r>
      <w:r w:rsidRPr="006976FD">
        <w:rPr>
          <w:rFonts w:ascii="Arial" w:hAnsi="Arial" w:cs="Arial"/>
          <w:sz w:val="22"/>
          <w:szCs w:val="22"/>
        </w:rPr>
        <w:t xml:space="preserve">manage multiple projects, </w:t>
      </w:r>
      <w:bookmarkStart w:id="0" w:name="_Hlk198804797"/>
      <w:r w:rsidRPr="006976FD">
        <w:rPr>
          <w:rFonts w:ascii="Arial" w:hAnsi="Arial" w:cs="Arial"/>
          <w:sz w:val="22"/>
          <w:szCs w:val="22"/>
        </w:rPr>
        <w:t>develop policy</w:t>
      </w:r>
      <w:r w:rsidR="007B44BF">
        <w:rPr>
          <w:rFonts w:ascii="Arial" w:hAnsi="Arial" w:cs="Arial"/>
          <w:sz w:val="22"/>
          <w:szCs w:val="22"/>
        </w:rPr>
        <w:t>,</w:t>
      </w:r>
      <w:r w:rsidRPr="006976FD">
        <w:rPr>
          <w:rFonts w:ascii="Arial" w:hAnsi="Arial" w:cs="Arial"/>
          <w:sz w:val="22"/>
          <w:szCs w:val="22"/>
        </w:rPr>
        <w:t xml:space="preserve"> and determine research or data priorities</w:t>
      </w:r>
      <w:bookmarkEnd w:id="0"/>
      <w:r w:rsidRPr="006976FD">
        <w:rPr>
          <w:rFonts w:ascii="Arial" w:hAnsi="Arial" w:cs="Arial"/>
          <w:sz w:val="22"/>
          <w:szCs w:val="22"/>
        </w:rPr>
        <w:t>.</w:t>
      </w:r>
    </w:p>
    <w:p w14:paraId="5BF0BBA5" w14:textId="77777777" w:rsidR="00345217" w:rsidRDefault="00DF607B" w:rsidP="00345217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  <w:bookmarkStart w:id="1" w:name="_Hlk198016833"/>
    </w:p>
    <w:p w14:paraId="40FBDB71" w14:textId="351C3703" w:rsidR="00345217" w:rsidRPr="00345217" w:rsidRDefault="00345217" w:rsidP="00345217">
      <w:pPr>
        <w:spacing w:before="120" w:after="120"/>
        <w:rPr>
          <w:rFonts w:ascii="Arial" w:hAnsi="Arial" w:cs="Arial"/>
          <w:b/>
          <w:sz w:val="26"/>
        </w:rPr>
      </w:pPr>
      <w:r>
        <w:rPr>
          <w:rFonts w:ascii="Arial" w:hAnsi="Arial" w:cs="Arial"/>
          <w:bCs/>
          <w:i/>
          <w:iCs/>
        </w:rPr>
        <w:t>In addition to the duties of the Epidemiologist I classification, the Epidemiologist II will</w:t>
      </w:r>
      <w:bookmarkEnd w:id="1"/>
      <w:r>
        <w:rPr>
          <w:rFonts w:ascii="Arial" w:hAnsi="Arial" w:cs="Arial"/>
          <w:bCs/>
          <w:i/>
          <w:iCs/>
        </w:rPr>
        <w:t>:</w:t>
      </w:r>
    </w:p>
    <w:p w14:paraId="135F8A0A" w14:textId="77777777" w:rsidR="00345217" w:rsidRPr="00345217" w:rsidRDefault="00345217" w:rsidP="00345217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bookmarkStart w:id="2" w:name="_Hlk198806401"/>
      <w:r w:rsidRPr="00345217">
        <w:rPr>
          <w:rFonts w:ascii="Arial" w:hAnsi="Arial" w:cs="Arial"/>
          <w:sz w:val="22"/>
          <w:szCs w:val="22"/>
        </w:rPr>
        <w:t>Design and develop methodology or techniques for epidemiological studies, public health surveillance systems, and/or community-engaged research.</w:t>
      </w:r>
    </w:p>
    <w:bookmarkEnd w:id="2"/>
    <w:p w14:paraId="533F6DE9" w14:textId="3AB3A222" w:rsidR="00345217" w:rsidRPr="00345217" w:rsidRDefault="00345217" w:rsidP="00345217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45217">
        <w:rPr>
          <w:rFonts w:ascii="Arial" w:hAnsi="Arial" w:cs="Arial"/>
          <w:sz w:val="22"/>
          <w:szCs w:val="22"/>
        </w:rPr>
        <w:t xml:space="preserve">Conduct advanced analytics using epidemiologic </w:t>
      </w:r>
      <w:r w:rsidR="002809E1">
        <w:rPr>
          <w:rFonts w:ascii="Arial" w:hAnsi="Arial" w:cs="Arial"/>
          <w:sz w:val="22"/>
          <w:szCs w:val="22"/>
        </w:rPr>
        <w:t xml:space="preserve">and other </w:t>
      </w:r>
      <w:r w:rsidRPr="00345217">
        <w:rPr>
          <w:rFonts w:ascii="Arial" w:hAnsi="Arial" w:cs="Arial"/>
          <w:sz w:val="22"/>
          <w:szCs w:val="22"/>
        </w:rPr>
        <w:t>data.</w:t>
      </w:r>
    </w:p>
    <w:p w14:paraId="43685A09" w14:textId="77777777" w:rsidR="00345217" w:rsidRPr="00345217" w:rsidRDefault="00345217" w:rsidP="00345217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45217">
        <w:rPr>
          <w:rFonts w:ascii="Arial" w:hAnsi="Arial" w:cs="Arial"/>
          <w:sz w:val="22"/>
          <w:szCs w:val="22"/>
        </w:rPr>
        <w:t>Design and develop interactive and static data visualizations for scientific and lay audiences.</w:t>
      </w:r>
    </w:p>
    <w:p w14:paraId="1552F5AC" w14:textId="77777777" w:rsidR="00345217" w:rsidRPr="00345217" w:rsidRDefault="00345217" w:rsidP="00345217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45217">
        <w:rPr>
          <w:rFonts w:ascii="Arial" w:hAnsi="Arial" w:cs="Arial"/>
          <w:sz w:val="22"/>
          <w:szCs w:val="22"/>
        </w:rPr>
        <w:t>Provide technical oversight and supervision of assigned staff involved in data collection,  management, and analysis.</w:t>
      </w:r>
    </w:p>
    <w:p w14:paraId="2AA77844" w14:textId="1258D9B0" w:rsidR="00345217" w:rsidRPr="00345217" w:rsidRDefault="00345217" w:rsidP="00345217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45217">
        <w:rPr>
          <w:rFonts w:ascii="Arial" w:hAnsi="Arial" w:cs="Arial"/>
          <w:sz w:val="22"/>
          <w:szCs w:val="22"/>
        </w:rPr>
        <w:t>Act as liaison with other agencies on collaborations for disease surveillance, control, prevention</w:t>
      </w:r>
      <w:r w:rsidR="007B44BF">
        <w:rPr>
          <w:rFonts w:ascii="Arial" w:hAnsi="Arial" w:cs="Arial"/>
          <w:sz w:val="22"/>
          <w:szCs w:val="22"/>
        </w:rPr>
        <w:t>,</w:t>
      </w:r>
      <w:r w:rsidRPr="00345217">
        <w:rPr>
          <w:rFonts w:ascii="Arial" w:hAnsi="Arial" w:cs="Arial"/>
          <w:sz w:val="22"/>
          <w:szCs w:val="22"/>
        </w:rPr>
        <w:t xml:space="preserve"> and health intervention activities.</w:t>
      </w:r>
    </w:p>
    <w:p w14:paraId="02BED1F6" w14:textId="2CBCDC8E" w:rsidR="00345217" w:rsidRPr="00345217" w:rsidRDefault="00345217" w:rsidP="00345217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45217">
        <w:rPr>
          <w:rFonts w:ascii="Arial" w:hAnsi="Arial" w:cs="Arial"/>
          <w:sz w:val="22"/>
          <w:szCs w:val="22"/>
        </w:rPr>
        <w:t>Design data management systems and oversee data collection methodology.</w:t>
      </w:r>
    </w:p>
    <w:p w14:paraId="6D898B2D" w14:textId="646604BB" w:rsidR="00345217" w:rsidRPr="00345217" w:rsidRDefault="00345217" w:rsidP="00345217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45217">
        <w:rPr>
          <w:rFonts w:ascii="Arial" w:hAnsi="Arial" w:cs="Arial"/>
          <w:sz w:val="22"/>
          <w:szCs w:val="22"/>
        </w:rPr>
        <w:t xml:space="preserve">Lead </w:t>
      </w:r>
      <w:r>
        <w:rPr>
          <w:rFonts w:ascii="Arial" w:hAnsi="Arial" w:cs="Arial"/>
          <w:sz w:val="22"/>
          <w:szCs w:val="22"/>
        </w:rPr>
        <w:t>and/</w:t>
      </w:r>
      <w:r w:rsidRPr="00345217">
        <w:rPr>
          <w:rFonts w:ascii="Arial" w:hAnsi="Arial" w:cs="Arial"/>
          <w:sz w:val="22"/>
          <w:szCs w:val="22"/>
        </w:rPr>
        <w:t xml:space="preserve">or significantly contribute to </w:t>
      </w:r>
      <w:r w:rsidR="007B44BF">
        <w:rPr>
          <w:rFonts w:ascii="Arial" w:hAnsi="Arial" w:cs="Arial"/>
          <w:sz w:val="22"/>
          <w:szCs w:val="22"/>
        </w:rPr>
        <w:t>preparing</w:t>
      </w:r>
      <w:r w:rsidRPr="00345217">
        <w:rPr>
          <w:rFonts w:ascii="Arial" w:hAnsi="Arial" w:cs="Arial"/>
          <w:sz w:val="22"/>
          <w:szCs w:val="22"/>
        </w:rPr>
        <w:t xml:space="preserve"> abstracts, manuscripts, presentations, and reports on epidemiologic trends, analyses, and other public health data for scientific and lay audiences. </w:t>
      </w:r>
    </w:p>
    <w:p w14:paraId="21CE8B16" w14:textId="424A88E2" w:rsidR="00345217" w:rsidRPr="00345217" w:rsidRDefault="007B44BF" w:rsidP="00345217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Consult</w:t>
      </w:r>
      <w:r w:rsidR="00345217" w:rsidRPr="00345217">
        <w:rPr>
          <w:rFonts w:ascii="Arial" w:hAnsi="Arial" w:cs="Arial"/>
          <w:sz w:val="22"/>
          <w:szCs w:val="22"/>
        </w:rPr>
        <w:t xml:space="preserve"> healthcare planners, public health officials, and community members to assist in policy development, planning for future service needs, and </w:t>
      </w:r>
      <w:r>
        <w:rPr>
          <w:rFonts w:ascii="Arial" w:hAnsi="Arial" w:cs="Arial"/>
          <w:sz w:val="22"/>
          <w:szCs w:val="22"/>
        </w:rPr>
        <w:t>developing</w:t>
      </w:r>
      <w:r w:rsidR="00345217" w:rsidRPr="00345217">
        <w:rPr>
          <w:rFonts w:ascii="Arial" w:hAnsi="Arial" w:cs="Arial"/>
          <w:sz w:val="22"/>
          <w:szCs w:val="22"/>
        </w:rPr>
        <w:t xml:space="preserve"> interventions based on research findings.</w:t>
      </w:r>
    </w:p>
    <w:p w14:paraId="0BBA8D15" w14:textId="40721DC5" w:rsidR="00345217" w:rsidRPr="00345217" w:rsidRDefault="00345217" w:rsidP="00345217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45217">
        <w:rPr>
          <w:rFonts w:ascii="Arial" w:hAnsi="Arial" w:cs="Arial"/>
          <w:sz w:val="22"/>
          <w:szCs w:val="22"/>
        </w:rPr>
        <w:t xml:space="preserve">Prepare or contribute to grant proposals independently or in collaboration. </w:t>
      </w:r>
    </w:p>
    <w:p w14:paraId="45C0CE9B" w14:textId="77777777" w:rsidR="00DF607B" w:rsidRPr="00270A91" w:rsidRDefault="00DF607B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70A91">
        <w:rPr>
          <w:rFonts w:ascii="Arial" w:hAnsi="Arial" w:cs="Arial"/>
          <w:sz w:val="22"/>
          <w:szCs w:val="22"/>
        </w:rPr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34AB34AC" w14:textId="77777777" w:rsidR="00345217" w:rsidRPr="006976FD" w:rsidRDefault="00345217" w:rsidP="00345217">
      <w:pPr>
        <w:spacing w:after="120"/>
        <w:rPr>
          <w:rFonts w:ascii="Arial" w:hAnsi="Arial" w:cs="Arial"/>
          <w:sz w:val="22"/>
          <w:szCs w:val="22"/>
        </w:rPr>
      </w:pPr>
      <w:r w:rsidRPr="006976FD">
        <w:rPr>
          <w:rFonts w:ascii="Arial" w:hAnsi="Arial" w:cs="Arial"/>
          <w:sz w:val="22"/>
          <w:szCs w:val="22"/>
        </w:rPr>
        <w:t>Knowledge of epidemiological and biostatistical principles and methods</w:t>
      </w:r>
    </w:p>
    <w:p w14:paraId="3232F0E6" w14:textId="76C1F3BF" w:rsidR="00345217" w:rsidRDefault="00345217" w:rsidP="0034521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Knowledge of interactive data visualization software and statistical software tools</w:t>
      </w:r>
    </w:p>
    <w:p w14:paraId="0CA8F342" w14:textId="63C73DEA" w:rsidR="00345217" w:rsidRDefault="00345217" w:rsidP="0034521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Knowledge of survey data collection and analysis tools</w:t>
      </w:r>
    </w:p>
    <w:p w14:paraId="48405D7D" w14:textId="55386B11" w:rsidR="00345217" w:rsidRPr="006976FD" w:rsidRDefault="00345217" w:rsidP="00345217">
      <w:pPr>
        <w:spacing w:after="120"/>
        <w:rPr>
          <w:rFonts w:ascii="Arial" w:hAnsi="Arial" w:cs="Arial"/>
          <w:sz w:val="22"/>
          <w:szCs w:val="22"/>
        </w:rPr>
      </w:pPr>
      <w:r w:rsidRPr="006976FD">
        <w:rPr>
          <w:rFonts w:ascii="Arial" w:hAnsi="Arial" w:cs="Arial"/>
          <w:sz w:val="22"/>
          <w:szCs w:val="22"/>
        </w:rPr>
        <w:t>Knowledge of medical or related scientific disciplines</w:t>
      </w:r>
    </w:p>
    <w:p w14:paraId="684F7001" w14:textId="77777777" w:rsidR="00345217" w:rsidRPr="006976FD" w:rsidRDefault="00345217" w:rsidP="00345217">
      <w:pPr>
        <w:spacing w:after="120"/>
        <w:rPr>
          <w:rFonts w:ascii="Arial" w:hAnsi="Arial" w:cs="Arial"/>
          <w:sz w:val="22"/>
          <w:szCs w:val="22"/>
        </w:rPr>
      </w:pPr>
      <w:r w:rsidRPr="006976FD">
        <w:rPr>
          <w:rFonts w:ascii="Arial" w:hAnsi="Arial" w:cs="Arial"/>
          <w:sz w:val="22"/>
          <w:szCs w:val="22"/>
        </w:rPr>
        <w:t>Knowledge of epidemic and outbreak characteristics</w:t>
      </w:r>
    </w:p>
    <w:p w14:paraId="4A88D045" w14:textId="3C64A58C" w:rsidR="00345217" w:rsidRPr="006976FD" w:rsidRDefault="00345217" w:rsidP="00345217">
      <w:pPr>
        <w:spacing w:after="120"/>
        <w:rPr>
          <w:rFonts w:ascii="Arial" w:hAnsi="Arial" w:cs="Arial"/>
          <w:sz w:val="22"/>
          <w:szCs w:val="22"/>
        </w:rPr>
      </w:pPr>
      <w:r w:rsidRPr="006976FD">
        <w:rPr>
          <w:rFonts w:ascii="Arial" w:hAnsi="Arial" w:cs="Arial"/>
          <w:sz w:val="22"/>
          <w:szCs w:val="22"/>
        </w:rPr>
        <w:t>Epidemiological knowledge of communicable diseases, chronic conditions</w:t>
      </w:r>
      <w:r w:rsidR="007B44BF">
        <w:rPr>
          <w:rFonts w:ascii="Arial" w:hAnsi="Arial" w:cs="Arial"/>
          <w:sz w:val="22"/>
          <w:szCs w:val="22"/>
        </w:rPr>
        <w:t>,</w:t>
      </w:r>
      <w:r w:rsidRPr="006976FD">
        <w:rPr>
          <w:rFonts w:ascii="Arial" w:hAnsi="Arial" w:cs="Arial"/>
          <w:sz w:val="22"/>
          <w:szCs w:val="22"/>
        </w:rPr>
        <w:t xml:space="preserve"> and other public health issues</w:t>
      </w:r>
      <w:r>
        <w:rPr>
          <w:rFonts w:ascii="Arial" w:hAnsi="Arial" w:cs="Arial"/>
          <w:sz w:val="22"/>
          <w:szCs w:val="22"/>
        </w:rPr>
        <w:t>, as needed</w:t>
      </w:r>
    </w:p>
    <w:p w14:paraId="7DAAD535" w14:textId="77777777" w:rsidR="00345217" w:rsidRPr="006976FD" w:rsidRDefault="00345217" w:rsidP="00345217">
      <w:pPr>
        <w:spacing w:after="120"/>
        <w:rPr>
          <w:rFonts w:ascii="Arial" w:hAnsi="Arial" w:cs="Arial"/>
          <w:sz w:val="22"/>
          <w:szCs w:val="22"/>
        </w:rPr>
      </w:pPr>
      <w:r w:rsidRPr="006976FD">
        <w:rPr>
          <w:rFonts w:ascii="Arial" w:hAnsi="Arial" w:cs="Arial"/>
          <w:sz w:val="22"/>
          <w:szCs w:val="22"/>
        </w:rPr>
        <w:t>Knowledge of the characteristics of populations and demographic principles</w:t>
      </w:r>
    </w:p>
    <w:p w14:paraId="1DC252E8" w14:textId="77777777" w:rsidR="00345217" w:rsidRPr="006976FD" w:rsidRDefault="00345217" w:rsidP="00345217">
      <w:pPr>
        <w:spacing w:after="120"/>
        <w:rPr>
          <w:rFonts w:ascii="Arial" w:hAnsi="Arial" w:cs="Arial"/>
          <w:sz w:val="22"/>
          <w:szCs w:val="22"/>
        </w:rPr>
      </w:pPr>
      <w:r w:rsidRPr="006976FD">
        <w:rPr>
          <w:rFonts w:ascii="Arial" w:hAnsi="Arial" w:cs="Arial"/>
          <w:sz w:val="22"/>
          <w:szCs w:val="22"/>
        </w:rPr>
        <w:lastRenderedPageBreak/>
        <w:t>Knowledge of applied research methods and techniques</w:t>
      </w:r>
    </w:p>
    <w:p w14:paraId="42F3637A" w14:textId="77777777" w:rsidR="00345217" w:rsidRPr="006976FD" w:rsidRDefault="00345217" w:rsidP="00345217">
      <w:pPr>
        <w:spacing w:after="120"/>
        <w:rPr>
          <w:rFonts w:ascii="Arial" w:hAnsi="Arial" w:cs="Arial"/>
          <w:sz w:val="22"/>
          <w:szCs w:val="22"/>
        </w:rPr>
      </w:pPr>
      <w:r w:rsidRPr="006976FD">
        <w:rPr>
          <w:rFonts w:ascii="Arial" w:hAnsi="Arial" w:cs="Arial"/>
          <w:sz w:val="22"/>
          <w:szCs w:val="22"/>
        </w:rPr>
        <w:t>Knowledge of public health intervention techniques and principles</w:t>
      </w:r>
    </w:p>
    <w:p w14:paraId="0E3C06F5" w14:textId="77777777" w:rsidR="00345217" w:rsidRDefault="00345217" w:rsidP="00345217">
      <w:pPr>
        <w:spacing w:after="120"/>
        <w:rPr>
          <w:rFonts w:ascii="Arial" w:hAnsi="Arial" w:cs="Arial"/>
          <w:sz w:val="22"/>
          <w:szCs w:val="22"/>
        </w:rPr>
      </w:pPr>
      <w:r w:rsidRPr="006976FD">
        <w:rPr>
          <w:rFonts w:ascii="Arial" w:hAnsi="Arial" w:cs="Arial"/>
          <w:sz w:val="22"/>
          <w:szCs w:val="22"/>
        </w:rPr>
        <w:t>Knowledge of survey instruments, data collection and computerized database systems</w:t>
      </w:r>
      <w:r>
        <w:rPr>
          <w:rFonts w:ascii="Arial" w:hAnsi="Arial" w:cs="Arial"/>
          <w:sz w:val="22"/>
          <w:szCs w:val="22"/>
        </w:rPr>
        <w:t>, and data documentation tools</w:t>
      </w:r>
    </w:p>
    <w:p w14:paraId="2FE38AFE" w14:textId="77777777" w:rsidR="00345217" w:rsidRPr="006976FD" w:rsidRDefault="00345217" w:rsidP="0034521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Knowledge of the principles of equity and social justice in the public health sector</w:t>
      </w:r>
    </w:p>
    <w:p w14:paraId="227697F6" w14:textId="46902639" w:rsidR="00345217" w:rsidRDefault="00345217" w:rsidP="0034521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 presentation and oral and written communication</w:t>
      </w:r>
    </w:p>
    <w:p w14:paraId="2D29CE14" w14:textId="5A37370C" w:rsidR="00345217" w:rsidRPr="006976FD" w:rsidRDefault="00345217" w:rsidP="00345217">
      <w:pPr>
        <w:spacing w:after="120"/>
        <w:rPr>
          <w:rFonts w:ascii="Arial" w:hAnsi="Arial" w:cs="Arial"/>
          <w:sz w:val="22"/>
          <w:szCs w:val="22"/>
        </w:rPr>
      </w:pPr>
      <w:r w:rsidRPr="006976FD">
        <w:rPr>
          <w:rFonts w:ascii="Arial" w:hAnsi="Arial" w:cs="Arial"/>
          <w:sz w:val="22"/>
          <w:szCs w:val="22"/>
        </w:rPr>
        <w:t xml:space="preserve">Skill in translating medical </w:t>
      </w:r>
      <w:r>
        <w:rPr>
          <w:rFonts w:ascii="Arial" w:hAnsi="Arial" w:cs="Arial"/>
          <w:sz w:val="22"/>
          <w:szCs w:val="22"/>
        </w:rPr>
        <w:t xml:space="preserve">and other scientific </w:t>
      </w:r>
      <w:r w:rsidRPr="006976FD">
        <w:rPr>
          <w:rFonts w:ascii="Arial" w:hAnsi="Arial" w:cs="Arial"/>
          <w:sz w:val="22"/>
          <w:szCs w:val="22"/>
        </w:rPr>
        <w:t xml:space="preserve">information </w:t>
      </w:r>
      <w:r w:rsidR="007B44BF">
        <w:rPr>
          <w:rFonts w:ascii="Arial" w:hAnsi="Arial" w:cs="Arial"/>
          <w:sz w:val="22"/>
          <w:szCs w:val="22"/>
        </w:rPr>
        <w:t>clearly and concisely</w:t>
      </w:r>
      <w:r w:rsidRPr="006976FD">
        <w:rPr>
          <w:rFonts w:ascii="Arial" w:hAnsi="Arial" w:cs="Arial"/>
          <w:sz w:val="22"/>
          <w:szCs w:val="22"/>
        </w:rPr>
        <w:t xml:space="preserve"> for non-technical audiences</w:t>
      </w:r>
    </w:p>
    <w:p w14:paraId="37D3B21A" w14:textId="3CC62AEB" w:rsidR="00345217" w:rsidRPr="006976FD" w:rsidRDefault="00345217" w:rsidP="00345217">
      <w:pPr>
        <w:spacing w:after="120"/>
        <w:rPr>
          <w:rFonts w:ascii="Arial" w:hAnsi="Arial" w:cs="Arial"/>
          <w:sz w:val="22"/>
          <w:szCs w:val="22"/>
        </w:rPr>
      </w:pPr>
      <w:r w:rsidRPr="006976FD">
        <w:rPr>
          <w:rFonts w:ascii="Arial" w:hAnsi="Arial" w:cs="Arial"/>
          <w:sz w:val="22"/>
          <w:szCs w:val="22"/>
        </w:rPr>
        <w:t>Skill in following research protocols without compromising</w:t>
      </w:r>
      <w:r w:rsidR="007B44BF">
        <w:rPr>
          <w:rFonts w:ascii="Arial" w:hAnsi="Arial" w:cs="Arial"/>
          <w:sz w:val="22"/>
          <w:szCs w:val="22"/>
        </w:rPr>
        <w:t xml:space="preserve"> the</w:t>
      </w:r>
      <w:r w:rsidRPr="006976FD">
        <w:rPr>
          <w:rFonts w:ascii="Arial" w:hAnsi="Arial" w:cs="Arial"/>
          <w:sz w:val="22"/>
          <w:szCs w:val="22"/>
        </w:rPr>
        <w:t xml:space="preserve"> confidentiality of information</w:t>
      </w:r>
    </w:p>
    <w:p w14:paraId="619BC780" w14:textId="77777777" w:rsidR="00345217" w:rsidRPr="006976FD" w:rsidRDefault="00345217" w:rsidP="00345217">
      <w:pPr>
        <w:spacing w:after="120"/>
        <w:rPr>
          <w:rFonts w:ascii="Arial" w:hAnsi="Arial" w:cs="Arial"/>
          <w:sz w:val="22"/>
          <w:szCs w:val="22"/>
        </w:rPr>
      </w:pPr>
      <w:r w:rsidRPr="006976FD">
        <w:rPr>
          <w:rFonts w:ascii="Arial" w:hAnsi="Arial" w:cs="Arial"/>
          <w:sz w:val="22"/>
          <w:szCs w:val="22"/>
        </w:rPr>
        <w:t>Skill in the development and implementation of assignments with multiple dimensions</w:t>
      </w:r>
    </w:p>
    <w:p w14:paraId="52D125B1" w14:textId="023942FD" w:rsidR="00D53051" w:rsidRPr="00D53051" w:rsidRDefault="00D53051" w:rsidP="00D53051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45C0CEA0" w14:textId="77777777" w:rsidR="00270A91" w:rsidRPr="00270A91" w:rsidRDefault="00303EF0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70A91"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1E3558">
        <w:rPr>
          <w:rFonts w:ascii="Arial" w:hAnsi="Arial" w:cs="Arial"/>
          <w:sz w:val="22"/>
          <w:szCs w:val="22"/>
        </w:rPr>
        <w:t>s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 w:rsidR="001E3558">
        <w:rPr>
          <w:rFonts w:ascii="Arial" w:hAnsi="Arial" w:cs="Arial"/>
          <w:sz w:val="22"/>
          <w:szCs w:val="22"/>
        </w:rPr>
        <w:t xml:space="preserve">a </w:t>
      </w:r>
      <w:r w:rsidR="00270A91" w:rsidRPr="00270A91">
        <w:rPr>
          <w:rFonts w:ascii="Arial" w:hAnsi="Arial" w:cs="Arial"/>
          <w:sz w:val="22"/>
          <w:szCs w:val="22"/>
        </w:rPr>
        <w:t>team</w:t>
      </w:r>
      <w:r w:rsidR="001E3558">
        <w:rPr>
          <w:rFonts w:ascii="Arial" w:hAnsi="Arial" w:cs="Arial"/>
          <w:sz w:val="22"/>
          <w:szCs w:val="22"/>
        </w:rPr>
        <w:t xml:space="preserve"> member</w:t>
      </w:r>
    </w:p>
    <w:p w14:paraId="41F13337" w14:textId="129DDAAA" w:rsidR="0009471F" w:rsidRPr="00005EC9" w:rsidRDefault="0009471F" w:rsidP="0009471F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suite</w:t>
      </w:r>
      <w:r w:rsidR="00345217">
        <w:rPr>
          <w:rFonts w:ascii="Arial" w:hAnsi="Arial" w:cs="Arial"/>
          <w:sz w:val="22"/>
          <w:szCs w:val="22"/>
        </w:rPr>
        <w:t xml:space="preserve">, GIS/Mapping </w:t>
      </w:r>
      <w:r w:rsidR="00E57C24">
        <w:rPr>
          <w:rFonts w:ascii="Arial" w:hAnsi="Arial" w:cs="Arial"/>
          <w:sz w:val="22"/>
          <w:szCs w:val="22"/>
        </w:rPr>
        <w:t>systems</w:t>
      </w:r>
      <w:r w:rsidR="00345217">
        <w:rPr>
          <w:rFonts w:ascii="Arial" w:hAnsi="Arial" w:cs="Arial"/>
          <w:sz w:val="22"/>
          <w:szCs w:val="22"/>
        </w:rPr>
        <w:t>, and database systems</w:t>
      </w:r>
    </w:p>
    <w:p w14:paraId="45C0CEA2" w14:textId="5D468A5D" w:rsidR="00E12A82" w:rsidRPr="00625458" w:rsidRDefault="00E12A82" w:rsidP="0009471F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760296D7" w14:textId="41CCD77B" w:rsidR="00005EC9" w:rsidRPr="00005EC9" w:rsidRDefault="00345217" w:rsidP="00005EC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5EC9" w:rsidRPr="00005EC9">
        <w:rPr>
          <w:rFonts w:ascii="Arial" w:hAnsi="Arial" w:cs="Arial"/>
          <w:sz w:val="22"/>
          <w:szCs w:val="22"/>
        </w:rPr>
        <w:t xml:space="preserve">ny combination of education and experience that clearly demonstrates the ability to perform the job duties of the position </w:t>
      </w:r>
    </w:p>
    <w:p w14:paraId="45C0CEA5" w14:textId="2E22D786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</w:t>
      </w:r>
      <w:r w:rsidR="007B44BF">
        <w:rPr>
          <w:rFonts w:ascii="Arial" w:hAnsi="Arial" w:cs="Arial"/>
          <w:b/>
          <w:sz w:val="26"/>
        </w:rPr>
        <w:t>,</w:t>
      </w:r>
      <w:r w:rsidRPr="00625458">
        <w:rPr>
          <w:rFonts w:ascii="Arial" w:hAnsi="Arial" w:cs="Arial"/>
          <w:b/>
          <w:sz w:val="26"/>
        </w:rPr>
        <w:t xml:space="preserve"> and Other Requirements</w:t>
      </w:r>
    </w:p>
    <w:p w14:paraId="45C0CEA6" w14:textId="4CBE17BE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B36D30">
        <w:rPr>
          <w:rFonts w:ascii="Arial" w:hAnsi="Arial" w:cs="Arial"/>
          <w:sz w:val="22"/>
          <w:szCs w:val="22"/>
        </w:rPr>
        <w:t>Some licenses, certifications</w:t>
      </w:r>
      <w:r w:rsidR="007B44BF">
        <w:rPr>
          <w:rFonts w:ascii="Arial" w:hAnsi="Arial" w:cs="Arial"/>
          <w:sz w:val="22"/>
          <w:szCs w:val="22"/>
        </w:rPr>
        <w:t>,</w:t>
      </w:r>
      <w:r w:rsidRPr="00B36D30">
        <w:rPr>
          <w:rFonts w:ascii="Arial" w:hAnsi="Arial" w:cs="Arial"/>
          <w:sz w:val="22"/>
          <w:szCs w:val="22"/>
        </w:rPr>
        <w:t xml:space="preserve"> and other requirements determined to be necessary to meet the business needs of the</w:t>
      </w:r>
      <w:r w:rsidR="00005EC9">
        <w:rPr>
          <w:rFonts w:ascii="Arial" w:hAnsi="Arial" w:cs="Arial"/>
          <w:sz w:val="22"/>
          <w:szCs w:val="22"/>
        </w:rPr>
        <w:t xml:space="preserve"> employing unit may be required</w:t>
      </w:r>
    </w:p>
    <w:p w14:paraId="45C0CEA7" w14:textId="77777777" w:rsidR="005E1959" w:rsidRPr="00BE0D73" w:rsidRDefault="005E195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60B7D290" w:rsidR="00DF607B" w:rsidRPr="00532BFA" w:rsidRDefault="00DF607B" w:rsidP="002D7EF3">
            <w:pPr>
              <w:rPr>
                <w:rFonts w:ascii="Arial" w:hAnsi="Arial" w:cs="Arial"/>
              </w:rPr>
            </w:pPr>
            <w:r w:rsidRPr="00532BFA">
              <w:rPr>
                <w:rFonts w:ascii="Arial" w:hAnsi="Arial" w:cs="Arial"/>
              </w:rPr>
              <w:t xml:space="preserve">Exempt </w:t>
            </w:r>
            <w:r w:rsidR="00270A91" w:rsidRPr="00532BFA">
              <w:rPr>
                <w:rFonts w:ascii="Arial" w:hAnsi="Arial" w:cs="Arial"/>
              </w:rPr>
              <w:t>(</w:t>
            </w:r>
            <w:r w:rsidR="00C5534D" w:rsidRPr="00532BFA">
              <w:rPr>
                <w:rFonts w:ascii="Arial" w:hAnsi="Arial" w:cs="Arial"/>
              </w:rPr>
              <w:t>P</w:t>
            </w:r>
            <w:r w:rsidRPr="00532BFA">
              <w:rPr>
                <w:rFonts w:ascii="Arial" w:hAnsi="Arial" w:cs="Arial"/>
              </w:rPr>
              <w:t>rofess</w:t>
            </w:r>
            <w:r w:rsidR="00270A91" w:rsidRPr="00532BFA">
              <w:rPr>
                <w:rFonts w:ascii="Arial" w:hAnsi="Arial" w:cs="Arial"/>
              </w:rPr>
              <w:t>ional</w:t>
            </w:r>
            <w:r w:rsidRPr="00532BFA">
              <w:rPr>
                <w:rFonts w:ascii="Arial" w:hAnsi="Arial" w:cs="Arial"/>
              </w:rPr>
              <w:t>)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68717463" w:rsidR="00303EF0" w:rsidRPr="003E7835" w:rsidRDefault="00772A3C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638AF31F" w:rsidR="00DF607B" w:rsidRPr="00532BFA" w:rsidRDefault="00345217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2093D9A9" w:rsidR="00345217" w:rsidRPr="003E7835" w:rsidRDefault="00345217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Epidemiologist I, II, and III</w:t>
            </w:r>
          </w:p>
        </w:tc>
      </w:tr>
      <w:tr w:rsidR="002D7EF3" w:rsidRPr="003E7835" w14:paraId="45C0CEB6" w14:textId="77777777" w:rsidTr="00CF59E5">
        <w:trPr>
          <w:trHeight w:val="288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CF59E5">
            <w:pPr>
              <w:spacing w:before="120"/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45C0CEB5" w14:textId="1ED3F735" w:rsidR="002D7EF3" w:rsidRDefault="00345217" w:rsidP="00CF59E5">
            <w:pPr>
              <w:pStyle w:val="text"/>
              <w:spacing w:before="12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11/1996 – Created</w:t>
            </w:r>
          </w:p>
        </w:tc>
      </w:tr>
      <w:tr w:rsidR="00345217" w:rsidRPr="003E7835" w14:paraId="79538EFF" w14:textId="77777777" w:rsidTr="00CF59E5">
        <w:trPr>
          <w:trHeight w:val="288"/>
          <w:jc w:val="center"/>
        </w:trPr>
        <w:tc>
          <w:tcPr>
            <w:tcW w:w="3100" w:type="dxa"/>
            <w:vAlign w:val="center"/>
          </w:tcPr>
          <w:p w14:paraId="392E9282" w14:textId="77777777" w:rsidR="00345217" w:rsidRPr="003E7835" w:rsidRDefault="00345217" w:rsidP="002D7EF3">
            <w:pPr>
              <w:rPr>
                <w:rFonts w:ascii="Arial" w:hAnsi="Arial" w:cs="Arial"/>
                <w:b/>
              </w:rPr>
            </w:pPr>
          </w:p>
        </w:tc>
        <w:tc>
          <w:tcPr>
            <w:tcW w:w="6476" w:type="dxa"/>
            <w:vAlign w:val="center"/>
          </w:tcPr>
          <w:p w14:paraId="4AB76968" w14:textId="6D399B4B" w:rsidR="00345217" w:rsidRDefault="00345217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02/2003 – Updated</w:t>
            </w:r>
          </w:p>
        </w:tc>
      </w:tr>
      <w:tr w:rsidR="00345217" w:rsidRPr="003E7835" w14:paraId="7F547A77" w14:textId="77777777" w:rsidTr="00CF59E5">
        <w:trPr>
          <w:trHeight w:val="288"/>
          <w:jc w:val="center"/>
        </w:trPr>
        <w:tc>
          <w:tcPr>
            <w:tcW w:w="3100" w:type="dxa"/>
            <w:vAlign w:val="center"/>
          </w:tcPr>
          <w:p w14:paraId="1936733D" w14:textId="77777777" w:rsidR="00345217" w:rsidRPr="003E7835" w:rsidRDefault="00345217" w:rsidP="002D7EF3">
            <w:pPr>
              <w:rPr>
                <w:rFonts w:ascii="Arial" w:hAnsi="Arial" w:cs="Arial"/>
                <w:b/>
              </w:rPr>
            </w:pPr>
          </w:p>
        </w:tc>
        <w:tc>
          <w:tcPr>
            <w:tcW w:w="6476" w:type="dxa"/>
            <w:vAlign w:val="center"/>
          </w:tcPr>
          <w:p w14:paraId="58EFB736" w14:textId="0E35E97C" w:rsidR="00345217" w:rsidRDefault="00345217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01/2008 – Changed font and format</w:t>
            </w:r>
          </w:p>
        </w:tc>
      </w:tr>
      <w:tr w:rsidR="00345217" w:rsidRPr="003E7835" w14:paraId="619063A9" w14:textId="77777777" w:rsidTr="00CF59E5">
        <w:trPr>
          <w:trHeight w:val="288"/>
          <w:jc w:val="center"/>
        </w:trPr>
        <w:tc>
          <w:tcPr>
            <w:tcW w:w="3100" w:type="dxa"/>
            <w:vAlign w:val="center"/>
          </w:tcPr>
          <w:p w14:paraId="5A5D67A8" w14:textId="77777777" w:rsidR="00345217" w:rsidRPr="003E7835" w:rsidRDefault="00345217" w:rsidP="002D7EF3">
            <w:pPr>
              <w:rPr>
                <w:rFonts w:ascii="Arial" w:hAnsi="Arial" w:cs="Arial"/>
                <w:b/>
              </w:rPr>
            </w:pPr>
          </w:p>
        </w:tc>
        <w:tc>
          <w:tcPr>
            <w:tcW w:w="6476" w:type="dxa"/>
            <w:vAlign w:val="center"/>
          </w:tcPr>
          <w:p w14:paraId="4C5E87E6" w14:textId="37F6E624" w:rsidR="00345217" w:rsidRDefault="000508CF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</w:t>
            </w:r>
            <w:r w:rsidR="00345217">
              <w:rPr>
                <w:rFonts w:ascii="Arial" w:hAnsi="Arial" w:cs="Arial"/>
                <w:sz w:val="20"/>
              </w:rPr>
              <w:t>/202</w:t>
            </w:r>
            <w:r>
              <w:rPr>
                <w:rFonts w:ascii="Arial" w:hAnsi="Arial" w:cs="Arial"/>
                <w:sz w:val="20"/>
              </w:rPr>
              <w:t>6</w:t>
            </w:r>
            <w:r w:rsidR="00345217">
              <w:rPr>
                <w:rFonts w:ascii="Arial" w:hAnsi="Arial" w:cs="Arial"/>
                <w:sz w:val="20"/>
              </w:rPr>
              <w:t xml:space="preserve"> – Updated content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CEBA" w14:textId="77777777" w:rsidR="00DB75FB" w:rsidRDefault="00DB75FB">
      <w:r>
        <w:separator/>
      </w:r>
    </w:p>
  </w:endnote>
  <w:endnote w:type="continuationSeparator" w:id="0">
    <w:p w14:paraId="45C0CEBB" w14:textId="77777777" w:rsidR="00DB75FB" w:rsidRDefault="00D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5DEF85FE" w:rsidR="00DB4EC4" w:rsidRDefault="00345217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Epidemiologist II</w:t>
    </w:r>
  </w:p>
  <w:p w14:paraId="45C0CEBE" w14:textId="4D67445A" w:rsidR="00DB4EC4" w:rsidRDefault="000508CF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5/2026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CEB8" w14:textId="77777777" w:rsidR="00DB75FB" w:rsidRDefault="00DB75FB">
      <w:r>
        <w:separator/>
      </w:r>
    </w:p>
  </w:footnote>
  <w:footnote w:type="continuationSeparator" w:id="0">
    <w:p w14:paraId="45C0CEB9" w14:textId="77777777" w:rsidR="00DB75FB" w:rsidRDefault="00D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6094E81F" w:rsidR="00DB4EC4" w:rsidRPr="003E7835" w:rsidRDefault="004509AE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63481D32">
                <wp:extent cx="914400" cy="636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74558621" w:rsidR="00DB4EC4" w:rsidRPr="003E7835" w:rsidRDefault="00345217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7513200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19488543" w:rsidR="00DB4EC4" w:rsidRPr="003E7835" w:rsidRDefault="00345217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EPIDEMIOLOGIST II</w:t>
          </w:r>
        </w:p>
      </w:tc>
    </w:tr>
  </w:tbl>
  <w:p w14:paraId="45C0CEC9" w14:textId="797A1ED7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492713588">
    <w:abstractNumId w:val="9"/>
  </w:num>
  <w:num w:numId="2" w16cid:durableId="1521777550">
    <w:abstractNumId w:val="14"/>
  </w:num>
  <w:num w:numId="3" w16cid:durableId="913857193">
    <w:abstractNumId w:val="5"/>
  </w:num>
  <w:num w:numId="4" w16cid:durableId="137691719">
    <w:abstractNumId w:val="2"/>
  </w:num>
  <w:num w:numId="5" w16cid:durableId="1124807007">
    <w:abstractNumId w:val="15"/>
  </w:num>
  <w:num w:numId="6" w16cid:durableId="1120732779">
    <w:abstractNumId w:val="1"/>
  </w:num>
  <w:num w:numId="7" w16cid:durableId="1103114490">
    <w:abstractNumId w:val="12"/>
  </w:num>
  <w:num w:numId="8" w16cid:durableId="1691683610">
    <w:abstractNumId w:val="10"/>
  </w:num>
  <w:num w:numId="9" w16cid:durableId="1218470729">
    <w:abstractNumId w:val="3"/>
  </w:num>
  <w:num w:numId="10" w16cid:durableId="1656184780">
    <w:abstractNumId w:val="11"/>
  </w:num>
  <w:num w:numId="11" w16cid:durableId="395594918">
    <w:abstractNumId w:val="8"/>
  </w:num>
  <w:num w:numId="12" w16cid:durableId="1723402626">
    <w:abstractNumId w:val="13"/>
  </w:num>
  <w:num w:numId="13" w16cid:durableId="128016122">
    <w:abstractNumId w:val="7"/>
  </w:num>
  <w:num w:numId="14" w16cid:durableId="746073812">
    <w:abstractNumId w:val="4"/>
  </w:num>
  <w:num w:numId="15" w16cid:durableId="50274573">
    <w:abstractNumId w:val="0"/>
  </w:num>
  <w:num w:numId="16" w16cid:durableId="19006298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508CF"/>
    <w:rsid w:val="00052481"/>
    <w:rsid w:val="0009471F"/>
    <w:rsid w:val="000A3314"/>
    <w:rsid w:val="000B56AC"/>
    <w:rsid w:val="000D17D8"/>
    <w:rsid w:val="0011050A"/>
    <w:rsid w:val="00130C46"/>
    <w:rsid w:val="00191D10"/>
    <w:rsid w:val="001E3558"/>
    <w:rsid w:val="001E74D8"/>
    <w:rsid w:val="00210127"/>
    <w:rsid w:val="002151BB"/>
    <w:rsid w:val="002634BB"/>
    <w:rsid w:val="00266DEC"/>
    <w:rsid w:val="00270A91"/>
    <w:rsid w:val="002809E1"/>
    <w:rsid w:val="002B1C7C"/>
    <w:rsid w:val="002C73CF"/>
    <w:rsid w:val="002D7EF3"/>
    <w:rsid w:val="002F7A42"/>
    <w:rsid w:val="00303EF0"/>
    <w:rsid w:val="00322811"/>
    <w:rsid w:val="00323BF0"/>
    <w:rsid w:val="00345217"/>
    <w:rsid w:val="00360AEB"/>
    <w:rsid w:val="003943F4"/>
    <w:rsid w:val="003A7520"/>
    <w:rsid w:val="003A7D6A"/>
    <w:rsid w:val="003C6D85"/>
    <w:rsid w:val="003E4DA6"/>
    <w:rsid w:val="003E7835"/>
    <w:rsid w:val="004367A2"/>
    <w:rsid w:val="004509AE"/>
    <w:rsid w:val="00467631"/>
    <w:rsid w:val="00474A34"/>
    <w:rsid w:val="00497183"/>
    <w:rsid w:val="00504BC4"/>
    <w:rsid w:val="005132BD"/>
    <w:rsid w:val="00523771"/>
    <w:rsid w:val="00532BFA"/>
    <w:rsid w:val="00592F72"/>
    <w:rsid w:val="005E1959"/>
    <w:rsid w:val="005F1FD9"/>
    <w:rsid w:val="006046E5"/>
    <w:rsid w:val="00625458"/>
    <w:rsid w:val="00635F82"/>
    <w:rsid w:val="0066152D"/>
    <w:rsid w:val="007032DB"/>
    <w:rsid w:val="00772A3C"/>
    <w:rsid w:val="007800D5"/>
    <w:rsid w:val="00790DFB"/>
    <w:rsid w:val="007B44BF"/>
    <w:rsid w:val="007B510D"/>
    <w:rsid w:val="00840F12"/>
    <w:rsid w:val="008719D2"/>
    <w:rsid w:val="0090245D"/>
    <w:rsid w:val="00903661"/>
    <w:rsid w:val="009055D9"/>
    <w:rsid w:val="00913639"/>
    <w:rsid w:val="00921357"/>
    <w:rsid w:val="00985B72"/>
    <w:rsid w:val="00995D72"/>
    <w:rsid w:val="009F1611"/>
    <w:rsid w:val="00A001F2"/>
    <w:rsid w:val="00A55225"/>
    <w:rsid w:val="00AF7566"/>
    <w:rsid w:val="00B012C5"/>
    <w:rsid w:val="00B2381E"/>
    <w:rsid w:val="00B36D30"/>
    <w:rsid w:val="00BB7AB0"/>
    <w:rsid w:val="00C35CCF"/>
    <w:rsid w:val="00C44A78"/>
    <w:rsid w:val="00C5534D"/>
    <w:rsid w:val="00CE11AD"/>
    <w:rsid w:val="00CF59E5"/>
    <w:rsid w:val="00D53051"/>
    <w:rsid w:val="00D73622"/>
    <w:rsid w:val="00DB4EC4"/>
    <w:rsid w:val="00DB5076"/>
    <w:rsid w:val="00DB75FB"/>
    <w:rsid w:val="00DD4674"/>
    <w:rsid w:val="00DF1088"/>
    <w:rsid w:val="00DF607B"/>
    <w:rsid w:val="00E12A82"/>
    <w:rsid w:val="00E21CC6"/>
    <w:rsid w:val="00E31C08"/>
    <w:rsid w:val="00E4795B"/>
    <w:rsid w:val="00E57C24"/>
    <w:rsid w:val="00F04650"/>
    <w:rsid w:val="00F22464"/>
    <w:rsid w:val="00F34428"/>
    <w:rsid w:val="00F51B87"/>
    <w:rsid w:val="00F64D2B"/>
    <w:rsid w:val="00F6576C"/>
    <w:rsid w:val="00FB5D71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  <w14:docId w14:val="45C0CE94"/>
  <w15:docId w15:val="{2DFA4FF7-485F-4669-8D4A-4BF631F4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345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MS_x0020_Category xmlns="0def3715-83d5-4f03-9abc-0de0d34801bb">Administrative Procedures and Instructions (ACO-03-004)</ERMS_x0020_Category>
    <Category xmlns="0def3715-83d5-4f03-9abc-0de0d34801bb">Classifications</Category>
    <_dlc_DocId xmlns="dd90cae5-04f9-4ad6-b687-7fa19d8f306c">MAQEFJTUDN2N-1779147630-20</_dlc_DocId>
    <_dlc_DocIdUrl xmlns="dd90cae5-04f9-4ad6-b687-7fa19d8f306c">
      <Url>https://kc1.sharepoint.com/teams/DESa/CC/compensation/_layouts/15/DocIdRedir.aspx?ID=MAQEFJTUDN2N-1779147630-20</Url>
      <Description>MAQEFJTUDN2N-1779147630-20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C4F3C4877FE4A989DB479B1508E0B" ma:contentTypeVersion="4" ma:contentTypeDescription="Create a new document." ma:contentTypeScope="" ma:versionID="a760a63ea309e8274f93fd1e2c5501a1">
  <xsd:schema xmlns:xsd="http://www.w3.org/2001/XMLSchema" xmlns:xs="http://www.w3.org/2001/XMLSchema" xmlns:p="http://schemas.microsoft.com/office/2006/metadata/properties" xmlns:ns2="0def3715-83d5-4f03-9abc-0de0d34801bb" xmlns:ns3="dd90cae5-04f9-4ad6-b687-7fa19d8f306c" targetNamespace="http://schemas.microsoft.com/office/2006/metadata/properties" ma:root="true" ma:fieldsID="a356e5999ac36412ec82644760307fb1" ns2:_="" ns3:_="">
    <xsd:import namespace="0def3715-83d5-4f03-9abc-0de0d34801bb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Category"/>
                <xsd:element ref="ns2:ERMS_x0020_Category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3715-83d5-4f03-9abc-0de0d34801bb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Classifications" ma:format="Dropdown" ma:internalName="Category">
      <xsd:simpleType>
        <xsd:restriction base="dms:Choice">
          <xsd:enumeration value="Classifications"/>
          <xsd:enumeration value="Pay Approvals"/>
          <xsd:enumeration value="Reclassifications"/>
          <xsd:enumeration value="Other"/>
        </xsd:restriction>
      </xsd:simpleType>
    </xsd:element>
    <xsd:element name="ERMS_x0020_Category" ma:index="9" ma:displayName="ERMS Category" ma:default="Administrative Procedures and Instructions (ACO-03-004)" ma:format="Dropdown" ma:internalName="ERMS_x0020_Category">
      <xsd:simpleType>
        <xsd:restriction base="dms:Choice">
          <xsd:enumeration value="Administrative Procedures and Instructions (ACO-03-004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FF987E-2145-4C1A-8A28-D18A11AEA8F2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0def3715-83d5-4f03-9abc-0de0d34801bb"/>
    <ds:schemaRef ds:uri="http://purl.org/dc/dcmitype/"/>
    <ds:schemaRef ds:uri="http://schemas.microsoft.com/office/infopath/2007/PartnerControls"/>
    <ds:schemaRef ds:uri="http://purl.org/dc/elements/1.1/"/>
    <ds:schemaRef ds:uri="dd90cae5-04f9-4ad6-b687-7fa19d8f306c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E8456B5-B7A8-4C63-8F09-F91E5391EF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1D09F7C-61A0-4B7C-BA82-09E09A822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f3715-83d5-4f03-9abc-0de0d34801bb"/>
    <ds:schemaRef ds:uri="dd90cae5-04f9-4ad6-b687-7fa19d8f3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3464</Characters>
  <Application>Microsoft Office Word</Application>
  <DocSecurity>2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Specification Template</vt:lpstr>
    </vt:vector>
  </TitlesOfParts>
  <Company>King County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Specification Template</dc:title>
  <dc:subject>CLASSIFICATION SPECIFICATION</dc:subject>
  <dc:creator/>
  <cp:keywords>TITLE;Classification Specification Template</cp:keywords>
  <dc:description>SPEC NUMBER</dc:description>
  <cp:lastModifiedBy>Aswin, Andrea</cp:lastModifiedBy>
  <cp:revision>3</cp:revision>
  <cp:lastPrinted>2007-08-06T17:18:00Z</cp:lastPrinted>
  <dcterms:created xsi:type="dcterms:W3CDTF">2025-05-20T15:39:00Z</dcterms:created>
  <dcterms:modified xsi:type="dcterms:W3CDTF">2026-05-19T18:34:00Z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0x0101009CBC4F3C4877FE4A989DB479B1508E0B</vt:lpwstr>
  </property>
  <property fmtid="{D5CDD505-2E9C-101B-9397-08002B2CF9AE}" pid="4" name="_dlc_DocIdItemGuid">
    <vt:lpwstr>71c2841e-cdeb-4a6c-b87b-194440a3e01d</vt:lpwstr>
  </property>
  <property fmtid="{D5CDD505-2E9C-101B-9397-08002B2CF9AE}" pid="5" name="GrammarlyDocumentId">
    <vt:lpwstr>ec216ab1-0b29-45fe-9d67-928be025434b</vt:lpwstr>
  </property>
</Properties>
</file>