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48EE3C2" w14:textId="3D9C7FD5" w:rsidR="0032592F" w:rsidRDefault="0032592F">
      <w:pPr>
        <w:spacing w:before="120" w:after="120"/>
        <w:rPr>
          <w:rFonts w:ascii="Arial" w:hAnsi="Arial" w:cs="Arial"/>
          <w:sz w:val="22"/>
          <w:szCs w:val="22"/>
        </w:rPr>
      </w:pPr>
      <w:r w:rsidRPr="0032592F">
        <w:rPr>
          <w:rFonts w:ascii="Arial" w:hAnsi="Arial" w:cs="Arial"/>
          <w:sz w:val="22"/>
          <w:szCs w:val="22"/>
        </w:rPr>
        <w:t xml:space="preserve">The ERP Application DBA works under moderate supervision to administer </w:t>
      </w:r>
      <w:proofErr w:type="gramStart"/>
      <w:r>
        <w:rPr>
          <w:rFonts w:ascii="Arial" w:hAnsi="Arial" w:cs="Arial"/>
          <w:sz w:val="22"/>
          <w:szCs w:val="22"/>
        </w:rPr>
        <w:t>on-premise</w:t>
      </w:r>
      <w:proofErr w:type="gramEnd"/>
      <w:r w:rsidRPr="0032592F">
        <w:rPr>
          <w:rFonts w:ascii="Arial" w:hAnsi="Arial" w:cs="Arial"/>
          <w:sz w:val="22"/>
          <w:szCs w:val="22"/>
        </w:rPr>
        <w:t xml:space="preserve">, cloud, and hybrid enterprise resource planning (ERP) applications such as Oracle E-Business Suite (EBS), PeopleSoft, and related BI analytics/reporting systems by managing the database, middleware, and/or application tier technologies to achieve and maintain performance, availability, and security. The ERP Application DBA conducts work assignments of increasing complexity and applies moderate </w:t>
      </w:r>
      <w:r>
        <w:rPr>
          <w:rFonts w:ascii="Arial" w:hAnsi="Arial" w:cs="Arial"/>
          <w:sz w:val="22"/>
          <w:szCs w:val="22"/>
        </w:rPr>
        <w:t>problem-solving</w:t>
      </w:r>
      <w:r w:rsidRPr="0032592F">
        <w:rPr>
          <w:rFonts w:ascii="Arial" w:hAnsi="Arial" w:cs="Arial"/>
          <w:sz w:val="22"/>
          <w:szCs w:val="22"/>
        </w:rPr>
        <w:t xml:space="preserve"> ability while working under defined guidelines.</w:t>
      </w:r>
    </w:p>
    <w:p w14:paraId="45C0CE96" w14:textId="5BE03CF1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7706C861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32592F">
        <w:rPr>
          <w:rFonts w:ascii="Arial" w:hAnsi="Arial" w:cs="Arial"/>
          <w:sz w:val="22"/>
          <w:szCs w:val="22"/>
        </w:rPr>
        <w:t>first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32592F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32592F">
        <w:rPr>
          <w:rFonts w:ascii="Arial" w:hAnsi="Arial" w:cs="Arial"/>
          <w:sz w:val="22"/>
          <w:szCs w:val="22"/>
        </w:rPr>
        <w:t xml:space="preserve">This classification is distinguished from the ERP Application DBA – Senior classification in that the incumbent in the ERP Application DBA – Senior is </w:t>
      </w:r>
      <w:r w:rsidR="0032592F" w:rsidRPr="0032592F">
        <w:rPr>
          <w:rFonts w:ascii="Arial" w:hAnsi="Arial" w:cs="Arial"/>
          <w:sz w:val="22"/>
          <w:szCs w:val="22"/>
        </w:rPr>
        <w:t>conduct</w:t>
      </w:r>
      <w:r w:rsidR="0032592F">
        <w:rPr>
          <w:rFonts w:ascii="Arial" w:hAnsi="Arial" w:cs="Arial"/>
          <w:sz w:val="22"/>
          <w:szCs w:val="22"/>
        </w:rPr>
        <w:t>ing</w:t>
      </w:r>
      <w:r w:rsidR="0032592F" w:rsidRPr="0032592F">
        <w:rPr>
          <w:rFonts w:ascii="Arial" w:hAnsi="Arial" w:cs="Arial"/>
          <w:sz w:val="22"/>
          <w:szCs w:val="22"/>
        </w:rPr>
        <w:t xml:space="preserve"> complex work assignments under minimum supervision with wide latitude for independent judgement.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896509A" w14:textId="77777777" w:rsidR="0032592F" w:rsidRPr="0032592F" w:rsidRDefault="0032592F" w:rsidP="0032592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2592F">
        <w:rPr>
          <w:rFonts w:ascii="Arial" w:hAnsi="Arial" w:cs="Arial"/>
          <w:sz w:val="22"/>
          <w:szCs w:val="22"/>
        </w:rPr>
        <w:t>Provide proactive support of databases, middleware, integration, and/or application tier technologies. Support, patch, upgrade, and tune large enterprise application systems, technical software products and components, and various middleware, integration, and reporting technologies.</w:t>
      </w:r>
    </w:p>
    <w:p w14:paraId="599EDB51" w14:textId="1FCD15D5" w:rsidR="0032592F" w:rsidRPr="0032592F" w:rsidRDefault="0032592F" w:rsidP="0032592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2592F">
        <w:rPr>
          <w:rFonts w:ascii="Arial" w:hAnsi="Arial" w:cs="Arial"/>
          <w:sz w:val="22"/>
          <w:szCs w:val="22"/>
        </w:rPr>
        <w:t>Respond to and support ERP application teams on system updates, projects</w:t>
      </w:r>
      <w:r>
        <w:rPr>
          <w:rFonts w:ascii="Arial" w:hAnsi="Arial" w:cs="Arial"/>
          <w:sz w:val="22"/>
          <w:szCs w:val="22"/>
        </w:rPr>
        <w:t>,</w:t>
      </w:r>
      <w:r w:rsidRPr="0032592F">
        <w:rPr>
          <w:rFonts w:ascii="Arial" w:hAnsi="Arial" w:cs="Arial"/>
          <w:sz w:val="22"/>
          <w:szCs w:val="22"/>
        </w:rPr>
        <w:t xml:space="preserve"> and troubleshooting system issues.</w:t>
      </w:r>
    </w:p>
    <w:p w14:paraId="3E50952F" w14:textId="77777777" w:rsidR="0032592F" w:rsidRPr="0032592F" w:rsidRDefault="0032592F" w:rsidP="0032592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2592F">
        <w:rPr>
          <w:rFonts w:ascii="Arial" w:hAnsi="Arial" w:cs="Arial"/>
          <w:sz w:val="22"/>
          <w:szCs w:val="22"/>
        </w:rPr>
        <w:t>Assist ERP application teams with integration support; identify and remedy potential problem areas during the development and testing phase of application projects.</w:t>
      </w:r>
    </w:p>
    <w:p w14:paraId="3477EEFC" w14:textId="77777777" w:rsidR="0032592F" w:rsidRPr="0032592F" w:rsidRDefault="0032592F" w:rsidP="0032592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2592F">
        <w:rPr>
          <w:rFonts w:ascii="Arial" w:hAnsi="Arial" w:cs="Arial"/>
          <w:sz w:val="22"/>
          <w:szCs w:val="22"/>
        </w:rPr>
        <w:t xml:space="preserve">Participate in technology projects and system upgrades. </w:t>
      </w:r>
    </w:p>
    <w:p w14:paraId="78181B40" w14:textId="77777777" w:rsidR="0032592F" w:rsidRPr="0032592F" w:rsidRDefault="0032592F" w:rsidP="0032592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2592F">
        <w:rPr>
          <w:rFonts w:ascii="Arial" w:hAnsi="Arial" w:cs="Arial"/>
          <w:sz w:val="22"/>
          <w:szCs w:val="22"/>
        </w:rPr>
        <w:t>Perform system administration tasks such as patching, upgrading, cloning, new application instances, job scheduling, operational release migrations, and technical support to ERP application teams.</w:t>
      </w:r>
    </w:p>
    <w:p w14:paraId="4FDA610F" w14:textId="77777777" w:rsidR="0032592F" w:rsidRPr="0032592F" w:rsidRDefault="0032592F" w:rsidP="0032592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2592F">
        <w:rPr>
          <w:rFonts w:ascii="Arial" w:hAnsi="Arial" w:cs="Arial"/>
          <w:sz w:val="22"/>
          <w:szCs w:val="22"/>
        </w:rPr>
        <w:t xml:space="preserve">Perform ERP application system administration tasks such as configuration and troubleshooting of workflow, concurrent manager/job schedulers; monitor alerts and run system analyzers and diagnostics to resolve errors. </w:t>
      </w:r>
    </w:p>
    <w:p w14:paraId="07CA4B34" w14:textId="77777777" w:rsidR="0032592F" w:rsidRPr="0032592F" w:rsidRDefault="0032592F" w:rsidP="0032592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2592F">
        <w:rPr>
          <w:rFonts w:ascii="Arial" w:hAnsi="Arial" w:cs="Arial"/>
          <w:sz w:val="22"/>
          <w:szCs w:val="22"/>
        </w:rPr>
        <w:t xml:space="preserve">Assist in troubleshooting errors/failures by responding to infrastructure, database, middleware, and/or application errors and failures. </w:t>
      </w:r>
    </w:p>
    <w:p w14:paraId="76B3B9B1" w14:textId="77777777" w:rsidR="0032592F" w:rsidRPr="0032592F" w:rsidRDefault="0032592F" w:rsidP="0032592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2592F">
        <w:rPr>
          <w:rFonts w:ascii="Arial" w:hAnsi="Arial" w:cs="Arial"/>
          <w:sz w:val="22"/>
          <w:szCs w:val="22"/>
        </w:rPr>
        <w:t>Execute change control and promotions activities, administer change/release management systems, upgrade, troubleshoot, and modify configurations, and create new change management workflows and approval rules.</w:t>
      </w:r>
    </w:p>
    <w:p w14:paraId="67E7B728" w14:textId="77777777" w:rsidR="0032592F" w:rsidRPr="0032592F" w:rsidRDefault="0032592F" w:rsidP="0032592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2592F">
        <w:rPr>
          <w:rFonts w:ascii="Arial" w:hAnsi="Arial" w:cs="Arial"/>
          <w:sz w:val="22"/>
          <w:szCs w:val="22"/>
        </w:rPr>
        <w:t>Collaborate with analysts, designers, and system owners in the testing and deployment of newly integrated software programs and applications.</w:t>
      </w:r>
    </w:p>
    <w:p w14:paraId="3F6A5D1C" w14:textId="77777777" w:rsidR="0032592F" w:rsidRPr="0032592F" w:rsidRDefault="0032592F" w:rsidP="0032592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2592F">
        <w:rPr>
          <w:rFonts w:ascii="Arial" w:hAnsi="Arial" w:cs="Arial"/>
          <w:sz w:val="22"/>
          <w:szCs w:val="22"/>
        </w:rPr>
        <w:t>Liaise with software developers and engineers to address issues in program logic and the interoperability of new applications with existing systems software.</w:t>
      </w:r>
    </w:p>
    <w:p w14:paraId="6E82E45E" w14:textId="77777777" w:rsidR="0032592F" w:rsidRPr="0032592F" w:rsidRDefault="0032592F" w:rsidP="0032592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2592F">
        <w:rPr>
          <w:rFonts w:ascii="Arial" w:hAnsi="Arial" w:cs="Arial"/>
          <w:sz w:val="22"/>
          <w:szCs w:val="22"/>
        </w:rPr>
        <w:t>Develop operations procedure documentation.</w:t>
      </w:r>
    </w:p>
    <w:p w14:paraId="2E7FEB40" w14:textId="42A71B3F" w:rsidR="0032592F" w:rsidRPr="0032592F" w:rsidRDefault="0032592F" w:rsidP="0032592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2592F">
        <w:rPr>
          <w:rFonts w:ascii="Arial" w:hAnsi="Arial" w:cs="Arial"/>
          <w:sz w:val="22"/>
          <w:szCs w:val="22"/>
        </w:rPr>
        <w:t xml:space="preserve">Request infrastructure changes from IT systems engineers, network teams, and </w:t>
      </w:r>
      <w:r>
        <w:rPr>
          <w:rFonts w:ascii="Arial" w:hAnsi="Arial" w:cs="Arial"/>
          <w:sz w:val="22"/>
          <w:szCs w:val="22"/>
        </w:rPr>
        <w:t>infrastructure-managed</w:t>
      </w:r>
      <w:r w:rsidRPr="0032592F">
        <w:rPr>
          <w:rFonts w:ascii="Arial" w:hAnsi="Arial" w:cs="Arial"/>
          <w:sz w:val="22"/>
          <w:szCs w:val="22"/>
        </w:rPr>
        <w:t xml:space="preserve"> services providers.</w:t>
      </w:r>
    </w:p>
    <w:p w14:paraId="45C0CE9A" w14:textId="27896499" w:rsidR="004367A2" w:rsidRPr="0032592F" w:rsidRDefault="0032592F" w:rsidP="0032592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2592F">
        <w:rPr>
          <w:rFonts w:ascii="Arial" w:hAnsi="Arial" w:cs="Arial"/>
          <w:sz w:val="22"/>
          <w:szCs w:val="22"/>
        </w:rPr>
        <w:t xml:space="preserve">Contribute to measurable team and/or organizational objectives and outcomes. 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lastRenderedPageBreak/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45B4647E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 xml:space="preserve">such as Microsoft Office </w:t>
      </w:r>
      <w:proofErr w:type="gramStart"/>
      <w:r w:rsidRPr="0009471F">
        <w:rPr>
          <w:rFonts w:ascii="Arial" w:hAnsi="Arial" w:cs="Arial"/>
          <w:sz w:val="22"/>
          <w:szCs w:val="22"/>
        </w:rPr>
        <w:t>suite</w:t>
      </w:r>
      <w:proofErr w:type="gramEnd"/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336A6CC" w:rsidR="00005EC9" w:rsidRPr="00005EC9" w:rsidRDefault="0032592F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position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795B7432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BB14C4">
              <w:rPr>
                <w:rFonts w:ascii="Arial" w:hAnsi="Arial" w:cs="Arial"/>
              </w:rPr>
              <w:t>Computer</w:t>
            </w:r>
            <w:r w:rsidR="004367A2" w:rsidRPr="00532BFA">
              <w:rPr>
                <w:rFonts w:ascii="Arial" w:hAnsi="Arial" w:cs="Arial"/>
              </w:rPr>
              <w:t xml:space="preserve"> 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2A9D24D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7F5A6EC" w:rsidR="00DF607B" w:rsidRPr="00532BFA" w:rsidRDefault="0032592F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A3D1225" w:rsidR="00DF607B" w:rsidRPr="003E7835" w:rsidRDefault="0032592F" w:rsidP="0032592F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ERP Application DBA, ERP Application DBA – Senior, ERP Application DBA - Principal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2BEDC73C" w:rsidR="002D7EF3" w:rsidRDefault="0060538F" w:rsidP="0032592F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70804D2" w:rsidR="00DB4EC4" w:rsidRDefault="0060538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ERP Application DBA</w:t>
    </w:r>
  </w:p>
  <w:p w14:paraId="45C0CEBE" w14:textId="3EEA2F92" w:rsidR="00DB4EC4" w:rsidRDefault="0060538F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60538F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32C3C33" w:rsidR="00DB4EC4" w:rsidRPr="003E7835" w:rsidRDefault="0060538F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7309400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136408C" w:rsidR="00DB4EC4" w:rsidRPr="003E7835" w:rsidRDefault="006F27F7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ERP APPLICATION DBA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130975882">
    <w:abstractNumId w:val="9"/>
  </w:num>
  <w:num w:numId="2" w16cid:durableId="1039672256">
    <w:abstractNumId w:val="14"/>
  </w:num>
  <w:num w:numId="3" w16cid:durableId="1097406376">
    <w:abstractNumId w:val="5"/>
  </w:num>
  <w:num w:numId="4" w16cid:durableId="101993576">
    <w:abstractNumId w:val="2"/>
  </w:num>
  <w:num w:numId="5" w16cid:durableId="1460566308">
    <w:abstractNumId w:val="15"/>
  </w:num>
  <w:num w:numId="6" w16cid:durableId="670186202">
    <w:abstractNumId w:val="1"/>
  </w:num>
  <w:num w:numId="7" w16cid:durableId="500854513">
    <w:abstractNumId w:val="12"/>
  </w:num>
  <w:num w:numId="8" w16cid:durableId="1016342978">
    <w:abstractNumId w:val="10"/>
  </w:num>
  <w:num w:numId="9" w16cid:durableId="2070955276">
    <w:abstractNumId w:val="3"/>
  </w:num>
  <w:num w:numId="10" w16cid:durableId="1030377664">
    <w:abstractNumId w:val="11"/>
  </w:num>
  <w:num w:numId="11" w16cid:durableId="96995458">
    <w:abstractNumId w:val="8"/>
  </w:num>
  <w:num w:numId="12" w16cid:durableId="1856189685">
    <w:abstractNumId w:val="13"/>
  </w:num>
  <w:num w:numId="13" w16cid:durableId="1930119914">
    <w:abstractNumId w:val="7"/>
  </w:num>
  <w:num w:numId="14" w16cid:durableId="307051895">
    <w:abstractNumId w:val="4"/>
  </w:num>
  <w:num w:numId="15" w16cid:durableId="2023506589">
    <w:abstractNumId w:val="0"/>
  </w:num>
  <w:num w:numId="16" w16cid:durableId="900406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2592F"/>
    <w:rsid w:val="00360AEB"/>
    <w:rsid w:val="003943F4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0538F"/>
    <w:rsid w:val="00625458"/>
    <w:rsid w:val="0066152D"/>
    <w:rsid w:val="006F27F7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14C4"/>
    <w:rsid w:val="00BB7AB0"/>
    <w:rsid w:val="00C35CCF"/>
    <w:rsid w:val="00C44A78"/>
    <w:rsid w:val="00C5534D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MAQEFJTUDN2N-1944884878-1307</_dlc_DocId>
    <_dlc_DocIdUrl xmlns="dd90cae5-04f9-4ad6-b687-7fa19d8f306c">
      <Url>https://kc1.sharepoint.com/teams/DESa/CC/compensation/_layouts/15/DocIdRedir.aspx?ID=MAQEFJTUDN2N-1944884878-1307</Url>
      <Description>MAQEFJTUDN2N-1944884878-1307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7309400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https://kc1.sharepoint.com/teams/DESa/CC/compensation/_layouts/15/wrkstat.aspx?List=16bd73ee-b5fc-4313-9283-26a4fcd441b4&amp;WorkflowInstanceName=b48c1d20-83b8-4f94-be1d-694b59fc200f</Url>
      <Description>Approving Class Doc</Description>
    </Publish_x0020_Class_x0020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3" ma:contentTypeDescription="Create a new document." ma:contentTypeScope="" ma:versionID="cfd9caecc4a33d944616094e9747aafa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3fa79144911739f48ef299f2864830b2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dcmitype/"/>
    <ds:schemaRef ds:uri="0def3715-83d5-4f03-9abc-0de0d34801b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d90cae5-04f9-4ad6-b687-7fa19d8f306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BA65E26-2D52-4EFB-8551-369CF8CBD9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EA341-1359-49E5-9E27-1445EF39A6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3267</Characters>
  <Application>Microsoft Office Word</Application>
  <DocSecurity>2</DocSecurity>
  <Lines>62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ERP APPLICATION DBA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2023-10-31T17:05:00Z</dcterms:created>
  <dcterms:modified xsi:type="dcterms:W3CDTF">2024-01-03T00:18:00Z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9186fcc1-95fd-4332-aaee-4f16504408bb</vt:lpwstr>
  </property>
  <property fmtid="{D5CDD505-2E9C-101B-9397-08002B2CF9AE}" pid="5" name="GrammarlyDocumentId">
    <vt:lpwstr>703ef1b328e071441414e5e7ed5ab3b24c6c8e421d4e1158371be1a6e51e2c9f</vt:lpwstr>
  </property>
</Properties>
</file>