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5DB1823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8225EA">
        <w:rPr>
          <w:rFonts w:ascii="Arial" w:hAnsi="Arial" w:cs="Arial"/>
          <w:sz w:val="22"/>
          <w:szCs w:val="22"/>
        </w:rPr>
        <w:t xml:space="preserve"> managing</w:t>
      </w:r>
      <w:r w:rsidR="008225EA" w:rsidRPr="008225EA">
        <w:rPr>
          <w:rFonts w:ascii="Arial" w:hAnsi="Arial" w:cs="Arial"/>
          <w:sz w:val="22"/>
          <w:szCs w:val="22"/>
        </w:rPr>
        <w:t xml:space="preserve"> the </w:t>
      </w:r>
      <w:r w:rsidR="00605CF0">
        <w:rPr>
          <w:rFonts w:ascii="Arial" w:hAnsi="Arial" w:cs="Arial"/>
          <w:sz w:val="22"/>
          <w:szCs w:val="22"/>
        </w:rPr>
        <w:t>day-to-day</w:t>
      </w:r>
      <w:r w:rsidR="00605CF0" w:rsidRPr="005B0ABA">
        <w:rPr>
          <w:rFonts w:ascii="Arial" w:hAnsi="Arial" w:cs="Arial"/>
          <w:sz w:val="22"/>
          <w:szCs w:val="22"/>
        </w:rPr>
        <w:t xml:space="preserve"> </w:t>
      </w:r>
      <w:r w:rsidR="00605CF0" w:rsidRPr="008225EA">
        <w:rPr>
          <w:rFonts w:ascii="Arial" w:hAnsi="Arial" w:cs="Arial"/>
          <w:sz w:val="22"/>
          <w:szCs w:val="22"/>
        </w:rPr>
        <w:t>operation</w:t>
      </w:r>
      <w:r w:rsidR="00602F5D">
        <w:rPr>
          <w:rFonts w:ascii="Arial" w:hAnsi="Arial" w:cs="Arial"/>
          <w:sz w:val="22"/>
          <w:szCs w:val="22"/>
        </w:rPr>
        <w:t xml:space="preserve">al and procedural </w:t>
      </w:r>
      <w:r w:rsidR="00515ACC">
        <w:rPr>
          <w:rFonts w:ascii="Arial" w:hAnsi="Arial" w:cs="Arial"/>
          <w:sz w:val="22"/>
          <w:szCs w:val="22"/>
        </w:rPr>
        <w:t>requirements</w:t>
      </w:r>
      <w:r w:rsidR="00602F5D">
        <w:rPr>
          <w:rFonts w:ascii="Arial" w:hAnsi="Arial" w:cs="Arial"/>
          <w:sz w:val="22"/>
          <w:szCs w:val="22"/>
        </w:rPr>
        <w:t xml:space="preserve"> of the King County</w:t>
      </w:r>
      <w:r w:rsidR="00605CF0">
        <w:rPr>
          <w:rFonts w:ascii="Arial" w:hAnsi="Arial" w:cs="Arial"/>
          <w:sz w:val="22"/>
          <w:szCs w:val="22"/>
        </w:rPr>
        <w:t xml:space="preserve"> </w:t>
      </w:r>
      <w:r w:rsidR="008225EA">
        <w:rPr>
          <w:rFonts w:ascii="Arial" w:hAnsi="Arial" w:cs="Arial"/>
          <w:sz w:val="22"/>
          <w:szCs w:val="22"/>
        </w:rPr>
        <w:t>Inquest</w:t>
      </w:r>
      <w:r w:rsidR="005B0ABA">
        <w:rPr>
          <w:rFonts w:ascii="Arial" w:hAnsi="Arial" w:cs="Arial"/>
          <w:sz w:val="22"/>
          <w:szCs w:val="22"/>
        </w:rPr>
        <w:t xml:space="preserve"> </w:t>
      </w:r>
      <w:r w:rsidR="008225EA">
        <w:rPr>
          <w:rFonts w:ascii="Arial" w:hAnsi="Arial" w:cs="Arial"/>
          <w:sz w:val="22"/>
          <w:szCs w:val="22"/>
        </w:rPr>
        <w:t>P</w:t>
      </w:r>
      <w:r w:rsidR="008225EA" w:rsidRPr="008225EA">
        <w:rPr>
          <w:rFonts w:ascii="Arial" w:hAnsi="Arial" w:cs="Arial"/>
          <w:sz w:val="22"/>
          <w:szCs w:val="22"/>
        </w:rPr>
        <w:t>rogram</w:t>
      </w:r>
      <w:r w:rsidR="00A35E35">
        <w:rPr>
          <w:rFonts w:ascii="Arial" w:hAnsi="Arial" w:cs="Arial"/>
          <w:sz w:val="22"/>
          <w:szCs w:val="22"/>
        </w:rPr>
        <w:t>.</w:t>
      </w:r>
      <w:r w:rsidR="008225EA" w:rsidRPr="008225EA">
        <w:rPr>
          <w:rFonts w:ascii="Arial" w:hAnsi="Arial" w:cs="Arial"/>
          <w:sz w:val="22"/>
          <w:szCs w:val="22"/>
        </w:rPr>
        <w:t xml:space="preserve"> </w:t>
      </w:r>
      <w:r w:rsidR="00775F80">
        <w:rPr>
          <w:rFonts w:ascii="Arial" w:hAnsi="Arial" w:cs="Arial"/>
          <w:sz w:val="22"/>
          <w:szCs w:val="22"/>
        </w:rPr>
        <w:t xml:space="preserve">The </w:t>
      </w:r>
      <w:r w:rsidR="00501E5A">
        <w:rPr>
          <w:rFonts w:ascii="Arial" w:hAnsi="Arial" w:cs="Arial"/>
          <w:sz w:val="22"/>
          <w:szCs w:val="22"/>
        </w:rPr>
        <w:t xml:space="preserve">Incumbent </w:t>
      </w:r>
      <w:r w:rsidR="005B0ABA">
        <w:rPr>
          <w:rFonts w:ascii="Arial" w:hAnsi="Arial" w:cs="Arial"/>
          <w:sz w:val="22"/>
          <w:szCs w:val="22"/>
        </w:rPr>
        <w:t>determine</w:t>
      </w:r>
      <w:r w:rsidR="00775F80">
        <w:rPr>
          <w:rFonts w:ascii="Arial" w:hAnsi="Arial" w:cs="Arial"/>
          <w:sz w:val="22"/>
          <w:szCs w:val="22"/>
        </w:rPr>
        <w:t>s</w:t>
      </w:r>
      <w:r w:rsidR="008225EA" w:rsidRPr="008225EA">
        <w:rPr>
          <w:rFonts w:ascii="Arial" w:hAnsi="Arial" w:cs="Arial"/>
          <w:sz w:val="22"/>
          <w:szCs w:val="22"/>
        </w:rPr>
        <w:t xml:space="preserve"> the</w:t>
      </w:r>
      <w:r w:rsidR="005B0ABA" w:rsidRPr="008225EA">
        <w:rPr>
          <w:rFonts w:ascii="Arial" w:hAnsi="Arial" w:cs="Arial"/>
          <w:sz w:val="22"/>
          <w:szCs w:val="22"/>
        </w:rPr>
        <w:t xml:space="preserve"> comprehensive program</w:t>
      </w:r>
      <w:r w:rsidR="008225EA" w:rsidRPr="008225EA">
        <w:rPr>
          <w:rFonts w:ascii="Arial" w:hAnsi="Arial" w:cs="Arial"/>
          <w:sz w:val="22"/>
          <w:szCs w:val="22"/>
        </w:rPr>
        <w:t xml:space="preserve"> strategy, standards, guidelines, </w:t>
      </w:r>
      <w:r w:rsidR="008D37EB" w:rsidRPr="008225EA">
        <w:rPr>
          <w:rFonts w:ascii="Arial" w:hAnsi="Arial" w:cs="Arial"/>
          <w:sz w:val="22"/>
          <w:szCs w:val="22"/>
        </w:rPr>
        <w:t xml:space="preserve">and </w:t>
      </w:r>
      <w:r w:rsidR="008225EA" w:rsidRPr="008225EA">
        <w:rPr>
          <w:rFonts w:ascii="Arial" w:hAnsi="Arial" w:cs="Arial"/>
          <w:sz w:val="22"/>
          <w:szCs w:val="22"/>
        </w:rPr>
        <w:t>policies</w:t>
      </w:r>
      <w:r w:rsidR="005B0ABA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 w:rsidP="00500C88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54D77CC" w14:textId="17F40E1D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 xml:space="preserve">This is a </w:t>
      </w:r>
      <w:r w:rsidR="00501E5A" w:rsidRPr="008225EA">
        <w:rPr>
          <w:rFonts w:ascii="Arial" w:hAnsi="Arial" w:cs="Arial"/>
          <w:sz w:val="22"/>
          <w:szCs w:val="22"/>
        </w:rPr>
        <w:t>single</w:t>
      </w:r>
      <w:r w:rsidR="00501E5A">
        <w:rPr>
          <w:rFonts w:ascii="Arial" w:hAnsi="Arial" w:cs="Arial"/>
          <w:sz w:val="22"/>
          <w:szCs w:val="22"/>
        </w:rPr>
        <w:t>-</w:t>
      </w:r>
      <w:r w:rsidRPr="008225EA">
        <w:rPr>
          <w:rFonts w:ascii="Arial" w:hAnsi="Arial" w:cs="Arial"/>
          <w:sz w:val="22"/>
          <w:szCs w:val="22"/>
        </w:rPr>
        <w:t xml:space="preserve">level classification. The Inquest Program Manager is </w:t>
      </w:r>
      <w:r w:rsidR="00501E5A">
        <w:rPr>
          <w:rFonts w:ascii="Arial" w:hAnsi="Arial" w:cs="Arial"/>
          <w:sz w:val="22"/>
          <w:szCs w:val="22"/>
        </w:rPr>
        <w:t xml:space="preserve">distinguished from other </w:t>
      </w:r>
      <w:r w:rsidR="00F708BC">
        <w:rPr>
          <w:rFonts w:ascii="Arial" w:hAnsi="Arial" w:cs="Arial"/>
          <w:sz w:val="22"/>
          <w:szCs w:val="22"/>
        </w:rPr>
        <w:t xml:space="preserve">classifications in that the Inquest Program Manager </w:t>
      </w:r>
      <w:r w:rsidR="00235A0B">
        <w:rPr>
          <w:rFonts w:ascii="Arial" w:hAnsi="Arial" w:cs="Arial"/>
          <w:sz w:val="22"/>
          <w:szCs w:val="22"/>
        </w:rPr>
        <w:t xml:space="preserve">oversees the </w:t>
      </w:r>
      <w:r w:rsidR="00235A0B" w:rsidRPr="00235A0B">
        <w:rPr>
          <w:rFonts w:ascii="Arial" w:hAnsi="Arial" w:cs="Arial"/>
          <w:sz w:val="22"/>
          <w:szCs w:val="22"/>
        </w:rPr>
        <w:t xml:space="preserve">planning, coordination, </w:t>
      </w:r>
      <w:r w:rsidR="00775E5D">
        <w:rPr>
          <w:rFonts w:ascii="Arial" w:hAnsi="Arial" w:cs="Arial"/>
          <w:sz w:val="22"/>
          <w:szCs w:val="22"/>
        </w:rPr>
        <w:t xml:space="preserve">and </w:t>
      </w:r>
      <w:r w:rsidR="00235A0B" w:rsidRPr="00235A0B">
        <w:rPr>
          <w:rFonts w:ascii="Arial" w:hAnsi="Arial" w:cs="Arial"/>
          <w:sz w:val="22"/>
          <w:szCs w:val="22"/>
        </w:rPr>
        <w:t>oversight of</w:t>
      </w:r>
      <w:r w:rsidR="00235A0B">
        <w:rPr>
          <w:rFonts w:ascii="Arial" w:hAnsi="Arial" w:cs="Arial"/>
          <w:sz w:val="22"/>
          <w:szCs w:val="22"/>
        </w:rPr>
        <w:t xml:space="preserve"> </w:t>
      </w:r>
      <w:r w:rsidR="0092316F">
        <w:rPr>
          <w:rFonts w:ascii="Arial" w:hAnsi="Arial" w:cs="Arial"/>
          <w:sz w:val="22"/>
          <w:szCs w:val="22"/>
        </w:rPr>
        <w:t>King County’s</w:t>
      </w:r>
      <w:r w:rsidR="00235A0B">
        <w:rPr>
          <w:rFonts w:ascii="Arial" w:hAnsi="Arial" w:cs="Arial"/>
          <w:sz w:val="22"/>
          <w:szCs w:val="22"/>
        </w:rPr>
        <w:t xml:space="preserve"> inquest</w:t>
      </w:r>
      <w:r w:rsidR="00235A0B" w:rsidRPr="00235A0B">
        <w:rPr>
          <w:rFonts w:ascii="Arial" w:hAnsi="Arial" w:cs="Arial"/>
          <w:sz w:val="22"/>
          <w:szCs w:val="22"/>
        </w:rPr>
        <w:t xml:space="preserve"> program</w:t>
      </w:r>
      <w:r w:rsidR="00225F90" w:rsidRPr="00225F90">
        <w:t xml:space="preserve"> </w:t>
      </w:r>
      <w:r w:rsidR="0008481E">
        <w:rPr>
          <w:rFonts w:ascii="Arial" w:hAnsi="Arial" w:cs="Arial"/>
          <w:sz w:val="22"/>
          <w:szCs w:val="22"/>
        </w:rPr>
        <w:t>and</w:t>
      </w:r>
      <w:r w:rsidR="00225F90" w:rsidRPr="00225F90">
        <w:rPr>
          <w:rFonts w:ascii="Arial" w:hAnsi="Arial" w:cs="Arial"/>
          <w:sz w:val="22"/>
          <w:szCs w:val="22"/>
        </w:rPr>
        <w:t xml:space="preserve"> overall management, strategic direction, and functional leadership for </w:t>
      </w:r>
      <w:r w:rsidR="00225F90">
        <w:rPr>
          <w:rFonts w:ascii="Arial" w:hAnsi="Arial" w:cs="Arial"/>
          <w:sz w:val="22"/>
          <w:szCs w:val="22"/>
        </w:rPr>
        <w:t xml:space="preserve">the </w:t>
      </w:r>
      <w:r w:rsidR="00225F90" w:rsidRPr="00225F90">
        <w:rPr>
          <w:rFonts w:ascii="Arial" w:hAnsi="Arial" w:cs="Arial"/>
          <w:sz w:val="22"/>
          <w:szCs w:val="22"/>
        </w:rPr>
        <w:t>Inquest Program and staff.</w:t>
      </w:r>
    </w:p>
    <w:p w14:paraId="45C0CE98" w14:textId="77777777" w:rsidR="00DF607B" w:rsidRPr="00D02F5B" w:rsidRDefault="00DF607B" w:rsidP="00500C88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FEEA2D6" w14:textId="6C0D23B2" w:rsidR="008D37EB" w:rsidRPr="00500C88" w:rsidRDefault="00F708BC" w:rsidP="00500C88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37EB" w:rsidRPr="008225EA">
        <w:rPr>
          <w:rFonts w:ascii="Arial" w:hAnsi="Arial" w:cs="Arial"/>
          <w:sz w:val="22"/>
          <w:szCs w:val="22"/>
        </w:rPr>
        <w:t>rovide leadership, policy development</w:t>
      </w:r>
      <w:r w:rsidR="00EF6F59">
        <w:rPr>
          <w:rFonts w:ascii="Arial" w:hAnsi="Arial" w:cs="Arial"/>
          <w:sz w:val="22"/>
          <w:szCs w:val="22"/>
        </w:rPr>
        <w:t>,</w:t>
      </w:r>
      <w:r w:rsidR="008D37EB" w:rsidRPr="008225EA">
        <w:rPr>
          <w:rFonts w:ascii="Arial" w:hAnsi="Arial" w:cs="Arial"/>
          <w:sz w:val="22"/>
          <w:szCs w:val="22"/>
        </w:rPr>
        <w:t xml:space="preserve"> and interagency/</w:t>
      </w:r>
      <w:r w:rsidR="008D37EB">
        <w:rPr>
          <w:rFonts w:ascii="Arial" w:hAnsi="Arial" w:cs="Arial"/>
          <w:sz w:val="22"/>
          <w:szCs w:val="22"/>
        </w:rPr>
        <w:t>inter-jurisdictional</w:t>
      </w:r>
      <w:r w:rsidR="008D37EB" w:rsidRPr="008225EA">
        <w:rPr>
          <w:rFonts w:ascii="Arial" w:hAnsi="Arial" w:cs="Arial"/>
          <w:sz w:val="22"/>
          <w:szCs w:val="22"/>
        </w:rPr>
        <w:t xml:space="preserve"> coordination to fulfill the vision and strategic goals of the program as directed by the King County Executive Order, County charter, </w:t>
      </w:r>
      <w:r>
        <w:rPr>
          <w:rFonts w:ascii="Arial" w:hAnsi="Arial" w:cs="Arial"/>
          <w:sz w:val="22"/>
          <w:szCs w:val="22"/>
        </w:rPr>
        <w:t>and</w:t>
      </w:r>
      <w:r w:rsidR="008D37EB" w:rsidRPr="008225EA">
        <w:rPr>
          <w:rFonts w:ascii="Arial" w:hAnsi="Arial" w:cs="Arial"/>
          <w:sz w:val="22"/>
          <w:szCs w:val="22"/>
        </w:rPr>
        <w:t xml:space="preserve"> local and state codes and policies</w:t>
      </w:r>
      <w:r>
        <w:rPr>
          <w:rFonts w:ascii="Arial" w:hAnsi="Arial" w:cs="Arial"/>
          <w:sz w:val="22"/>
          <w:szCs w:val="22"/>
        </w:rPr>
        <w:t>.</w:t>
      </w:r>
    </w:p>
    <w:p w14:paraId="311FAA45" w14:textId="431040C2" w:rsidR="00EF6F59" w:rsidRPr="004578B2" w:rsidRDefault="00EF6F59" w:rsidP="00500C88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6D633C">
        <w:rPr>
          <w:rFonts w:ascii="Arial" w:hAnsi="Arial" w:cs="Arial"/>
          <w:color w:val="000000"/>
          <w:sz w:val="22"/>
          <w:szCs w:val="22"/>
        </w:rPr>
        <w:t xml:space="preserve">Develop </w:t>
      </w:r>
      <w:r w:rsidR="006C38B3">
        <w:rPr>
          <w:rFonts w:ascii="Arial" w:hAnsi="Arial" w:cs="Arial"/>
          <w:color w:val="000000"/>
          <w:sz w:val="22"/>
          <w:szCs w:val="22"/>
        </w:rPr>
        <w:t xml:space="preserve">strategic </w:t>
      </w:r>
      <w:r w:rsidRPr="006D633C">
        <w:rPr>
          <w:rFonts w:ascii="Arial" w:hAnsi="Arial" w:cs="Arial"/>
          <w:color w:val="000000"/>
          <w:sz w:val="22"/>
          <w:szCs w:val="22"/>
        </w:rPr>
        <w:t>goals, operating plans, policies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and short and long-range objectives for assigned programs/projects.</w:t>
      </w:r>
      <w:r w:rsidRPr="006D633C">
        <w:rPr>
          <w:rFonts w:ascii="Arial" w:hAnsi="Arial" w:cs="Arial"/>
          <w:sz w:val="22"/>
          <w:szCs w:val="22"/>
        </w:rPr>
        <w:t xml:space="preserve"> </w:t>
      </w:r>
      <w:r w:rsidR="00225F90">
        <w:rPr>
          <w:rFonts w:ascii="Arial" w:hAnsi="Arial" w:cs="Arial"/>
          <w:sz w:val="22"/>
          <w:szCs w:val="22"/>
        </w:rPr>
        <w:t>Create, r</w:t>
      </w:r>
      <w:r w:rsidRPr="006D633C">
        <w:rPr>
          <w:rFonts w:ascii="Arial" w:hAnsi="Arial" w:cs="Arial"/>
          <w:color w:val="000000"/>
          <w:sz w:val="22"/>
          <w:szCs w:val="22"/>
        </w:rPr>
        <w:t>eview</w:t>
      </w:r>
      <w:r w:rsidR="00225F90">
        <w:rPr>
          <w:rFonts w:ascii="Arial" w:hAnsi="Arial" w:cs="Arial"/>
          <w:color w:val="000000"/>
          <w:sz w:val="22"/>
          <w:szCs w:val="22"/>
        </w:rPr>
        <w:t>,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and evaluate </w:t>
      </w:r>
      <w:r w:rsidR="006C38B3">
        <w:rPr>
          <w:rFonts w:ascii="Arial" w:hAnsi="Arial" w:cs="Arial"/>
          <w:color w:val="000000"/>
          <w:sz w:val="22"/>
          <w:szCs w:val="22"/>
        </w:rPr>
        <w:t>strategic goals/</w:t>
      </w:r>
      <w:r w:rsidRPr="006D633C">
        <w:rPr>
          <w:rFonts w:ascii="Arial" w:hAnsi="Arial" w:cs="Arial"/>
          <w:color w:val="000000"/>
          <w:sz w:val="22"/>
          <w:szCs w:val="22"/>
        </w:rPr>
        <w:t>objectives timeline</w:t>
      </w:r>
      <w:r w:rsidR="00225F90">
        <w:rPr>
          <w:rFonts w:ascii="Arial" w:hAnsi="Arial" w:cs="Arial"/>
          <w:color w:val="000000"/>
          <w:sz w:val="22"/>
          <w:szCs w:val="22"/>
        </w:rPr>
        <w:t>s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and report finding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D633C">
        <w:rPr>
          <w:rFonts w:ascii="Arial" w:hAnsi="Arial" w:cs="Arial"/>
          <w:color w:val="000000"/>
          <w:sz w:val="22"/>
          <w:szCs w:val="22"/>
        </w:rPr>
        <w:t>.</w:t>
      </w:r>
    </w:p>
    <w:p w14:paraId="06A239F8" w14:textId="75A0707B" w:rsidR="00225F90" w:rsidRPr="00225F90" w:rsidRDefault="00225F90" w:rsidP="00225F9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225F90">
        <w:rPr>
          <w:rFonts w:ascii="Arial" w:eastAsia="Times New Roman" w:hAnsi="Arial" w:cs="Arial"/>
        </w:rPr>
        <w:t>Develop and manage case flow, scheduling formats for inquest hearings</w:t>
      </w:r>
      <w:r>
        <w:rPr>
          <w:rFonts w:ascii="Arial" w:eastAsia="Times New Roman" w:hAnsi="Arial" w:cs="Arial"/>
        </w:rPr>
        <w:t>,</w:t>
      </w:r>
      <w:r w:rsidRPr="00225F90">
        <w:rPr>
          <w:rFonts w:ascii="Arial" w:eastAsia="Times New Roman" w:hAnsi="Arial" w:cs="Arial"/>
        </w:rPr>
        <w:t xml:space="preserve"> and statistical reporting.</w:t>
      </w:r>
    </w:p>
    <w:p w14:paraId="3E8C68FB" w14:textId="157B3ECB" w:rsidR="000649D7" w:rsidRPr="00775E5D" w:rsidRDefault="000649D7" w:rsidP="00225F90">
      <w:pPr>
        <w:pStyle w:val="NormalWeb"/>
        <w:numPr>
          <w:ilvl w:val="0"/>
          <w:numId w:val="9"/>
        </w:numPr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D633C">
        <w:rPr>
          <w:rFonts w:ascii="Arial" w:hAnsi="Arial" w:cs="Arial"/>
          <w:sz w:val="22"/>
          <w:szCs w:val="22"/>
        </w:rPr>
        <w:t>upervise the work of</w:t>
      </w:r>
      <w:r w:rsidR="00225F90">
        <w:rPr>
          <w:rFonts w:ascii="Arial" w:hAnsi="Arial" w:cs="Arial"/>
          <w:sz w:val="22"/>
          <w:szCs w:val="22"/>
        </w:rPr>
        <w:t xml:space="preserve"> legal and</w:t>
      </w:r>
      <w:r w:rsidRPr="006D633C">
        <w:rPr>
          <w:rFonts w:ascii="Arial" w:hAnsi="Arial" w:cs="Arial"/>
          <w:sz w:val="22"/>
          <w:szCs w:val="22"/>
        </w:rPr>
        <w:t xml:space="preserve"> professional staff</w:t>
      </w:r>
      <w:r>
        <w:rPr>
          <w:rFonts w:ascii="Arial" w:hAnsi="Arial" w:cs="Arial"/>
          <w:sz w:val="22"/>
          <w:szCs w:val="22"/>
        </w:rPr>
        <w:t>;</w:t>
      </w:r>
      <w:r w:rsidRPr="006D633C">
        <w:rPr>
          <w:rFonts w:ascii="Arial" w:hAnsi="Arial" w:cs="Arial"/>
          <w:sz w:val="22"/>
          <w:szCs w:val="22"/>
        </w:rPr>
        <w:t xml:space="preserve"> hir</w:t>
      </w:r>
      <w:r>
        <w:rPr>
          <w:rFonts w:ascii="Arial" w:hAnsi="Arial" w:cs="Arial"/>
          <w:sz w:val="22"/>
          <w:szCs w:val="22"/>
        </w:rPr>
        <w:t>e</w:t>
      </w:r>
      <w:r w:rsidRPr="006D633C">
        <w:rPr>
          <w:rFonts w:ascii="Arial" w:hAnsi="Arial" w:cs="Arial"/>
          <w:sz w:val="22"/>
          <w:szCs w:val="22"/>
        </w:rPr>
        <w:t xml:space="preserve">, recommend discipline </w:t>
      </w:r>
      <w:r w:rsidR="0092316F">
        <w:rPr>
          <w:rFonts w:ascii="Arial" w:hAnsi="Arial" w:cs="Arial"/>
          <w:sz w:val="22"/>
          <w:szCs w:val="22"/>
        </w:rPr>
        <w:t>and</w:t>
      </w:r>
      <w:r w:rsidRPr="006D633C">
        <w:rPr>
          <w:rFonts w:ascii="Arial" w:hAnsi="Arial" w:cs="Arial"/>
          <w:sz w:val="22"/>
          <w:szCs w:val="22"/>
        </w:rPr>
        <w:t xml:space="preserve"> termination</w:t>
      </w:r>
      <w:r>
        <w:rPr>
          <w:rFonts w:ascii="Arial" w:hAnsi="Arial" w:cs="Arial"/>
          <w:sz w:val="22"/>
          <w:szCs w:val="22"/>
        </w:rPr>
        <w:t>,</w:t>
      </w:r>
      <w:r w:rsidRPr="006D633C">
        <w:rPr>
          <w:rFonts w:ascii="Arial" w:hAnsi="Arial" w:cs="Arial"/>
          <w:sz w:val="22"/>
          <w:szCs w:val="22"/>
        </w:rPr>
        <w:t xml:space="preserve"> and develop training expectations.</w:t>
      </w:r>
      <w:r w:rsidRPr="00CD7096">
        <w:rPr>
          <w:rFonts w:ascii="Arial" w:hAnsi="Arial" w:cs="Arial"/>
          <w:sz w:val="22"/>
          <w:szCs w:val="22"/>
        </w:rPr>
        <w:t xml:space="preserve"> </w:t>
      </w:r>
      <w:r w:rsidRPr="006D633C">
        <w:rPr>
          <w:rFonts w:ascii="Arial" w:hAnsi="Arial" w:cs="Arial"/>
          <w:sz w:val="22"/>
          <w:szCs w:val="22"/>
        </w:rPr>
        <w:t xml:space="preserve">Serve as mentor to </w:t>
      </w:r>
      <w:r>
        <w:rPr>
          <w:rFonts w:ascii="Arial" w:hAnsi="Arial" w:cs="Arial"/>
          <w:sz w:val="22"/>
          <w:szCs w:val="22"/>
        </w:rPr>
        <w:t>assigned</w:t>
      </w:r>
      <w:r w:rsidRPr="006D633C">
        <w:rPr>
          <w:rFonts w:ascii="Arial" w:hAnsi="Arial" w:cs="Arial"/>
          <w:sz w:val="22"/>
          <w:szCs w:val="22"/>
        </w:rPr>
        <w:t xml:space="preserve"> staff.</w:t>
      </w:r>
    </w:p>
    <w:p w14:paraId="123AD490" w14:textId="496BC705" w:rsidR="00EF6F59" w:rsidRPr="00B13F4E" w:rsidRDefault="00651F11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708BC" w:rsidRPr="008225EA">
        <w:rPr>
          <w:rFonts w:ascii="Arial" w:hAnsi="Arial" w:cs="Arial"/>
          <w:sz w:val="22"/>
          <w:szCs w:val="22"/>
        </w:rPr>
        <w:t>dentif</w:t>
      </w:r>
      <w:r w:rsidR="00F708BC">
        <w:rPr>
          <w:rFonts w:ascii="Arial" w:hAnsi="Arial" w:cs="Arial"/>
          <w:sz w:val="22"/>
          <w:szCs w:val="22"/>
        </w:rPr>
        <w:t>y</w:t>
      </w:r>
      <w:r w:rsidR="00F708BC" w:rsidRPr="008225EA">
        <w:rPr>
          <w:rFonts w:ascii="Arial" w:hAnsi="Arial" w:cs="Arial"/>
          <w:sz w:val="22"/>
          <w:szCs w:val="22"/>
        </w:rPr>
        <w:t xml:space="preserve"> </w:t>
      </w:r>
      <w:r w:rsidR="0008481E">
        <w:rPr>
          <w:rFonts w:ascii="Arial" w:hAnsi="Arial" w:cs="Arial"/>
          <w:sz w:val="22"/>
          <w:szCs w:val="22"/>
        </w:rPr>
        <w:t xml:space="preserve">and measure </w:t>
      </w:r>
      <w:r w:rsidR="00F708BC" w:rsidRPr="008225EA">
        <w:rPr>
          <w:rFonts w:ascii="Arial" w:hAnsi="Arial" w:cs="Arial"/>
          <w:sz w:val="22"/>
          <w:szCs w:val="22"/>
        </w:rPr>
        <w:t>innovations in data collection, analysis</w:t>
      </w:r>
      <w:r w:rsidR="00EF6F59">
        <w:rPr>
          <w:rFonts w:ascii="Arial" w:hAnsi="Arial" w:cs="Arial"/>
          <w:sz w:val="22"/>
          <w:szCs w:val="22"/>
        </w:rPr>
        <w:t>,</w:t>
      </w:r>
      <w:r w:rsidR="00F708BC" w:rsidRPr="008225EA">
        <w:rPr>
          <w:rFonts w:ascii="Arial" w:hAnsi="Arial" w:cs="Arial"/>
          <w:sz w:val="22"/>
          <w:szCs w:val="22"/>
        </w:rPr>
        <w:t xml:space="preserve"> and reporting to drive organizational performance improvement</w:t>
      </w:r>
      <w:r>
        <w:rPr>
          <w:rFonts w:ascii="Arial" w:hAnsi="Arial" w:cs="Arial"/>
          <w:sz w:val="22"/>
          <w:szCs w:val="22"/>
        </w:rPr>
        <w:t>s</w:t>
      </w:r>
      <w:r w:rsidR="00B13F4E">
        <w:rPr>
          <w:rFonts w:ascii="Arial" w:hAnsi="Arial" w:cs="Arial"/>
          <w:sz w:val="22"/>
          <w:szCs w:val="22"/>
        </w:rPr>
        <w:t>;</w:t>
      </w:r>
      <w:r w:rsidR="00B13F4E" w:rsidRPr="00B13F4E">
        <w:rPr>
          <w:rFonts w:ascii="Arial" w:hAnsi="Arial" w:cs="Arial"/>
          <w:sz w:val="22"/>
          <w:szCs w:val="22"/>
        </w:rPr>
        <w:t xml:space="preserve"> </w:t>
      </w:r>
      <w:r w:rsidR="00B13F4E" w:rsidRPr="006D633C">
        <w:rPr>
          <w:rFonts w:ascii="Arial" w:hAnsi="Arial" w:cs="Arial"/>
          <w:sz w:val="22"/>
          <w:szCs w:val="22"/>
        </w:rPr>
        <w:t xml:space="preserve">identify future resource requirements to </w:t>
      </w:r>
      <w:r w:rsidR="00B13F4E">
        <w:rPr>
          <w:rFonts w:ascii="Arial" w:hAnsi="Arial" w:cs="Arial"/>
          <w:sz w:val="22"/>
          <w:szCs w:val="22"/>
        </w:rPr>
        <w:t>meet performance targets</w:t>
      </w:r>
      <w:r w:rsidR="00CD7096">
        <w:rPr>
          <w:rFonts w:ascii="Arial" w:hAnsi="Arial" w:cs="Arial"/>
          <w:sz w:val="22"/>
          <w:szCs w:val="22"/>
        </w:rPr>
        <w:t>;</w:t>
      </w:r>
      <w:r w:rsidR="004578B2" w:rsidRPr="006D633C">
        <w:rPr>
          <w:rFonts w:ascii="Arial" w:hAnsi="Arial" w:cs="Arial"/>
          <w:sz w:val="22"/>
          <w:szCs w:val="22"/>
        </w:rPr>
        <w:t xml:space="preserve"> </w:t>
      </w:r>
      <w:r w:rsidR="00CD7096">
        <w:rPr>
          <w:rFonts w:ascii="Arial" w:hAnsi="Arial" w:cs="Arial"/>
          <w:sz w:val="22"/>
          <w:szCs w:val="22"/>
        </w:rPr>
        <w:t>e</w:t>
      </w:r>
      <w:r w:rsidR="004578B2" w:rsidRPr="006D633C">
        <w:rPr>
          <w:rFonts w:ascii="Arial" w:hAnsi="Arial" w:cs="Arial"/>
          <w:sz w:val="22"/>
          <w:szCs w:val="22"/>
        </w:rPr>
        <w:t>nsure accurate and timely statistical reporting and performance</w:t>
      </w:r>
      <w:r w:rsidR="00CD7096">
        <w:rPr>
          <w:rFonts w:ascii="Arial" w:hAnsi="Arial" w:cs="Arial"/>
          <w:sz w:val="22"/>
          <w:szCs w:val="22"/>
        </w:rPr>
        <w:t>-</w:t>
      </w:r>
      <w:r w:rsidR="004578B2" w:rsidRPr="006D633C">
        <w:rPr>
          <w:rFonts w:ascii="Arial" w:hAnsi="Arial" w:cs="Arial"/>
          <w:sz w:val="22"/>
          <w:szCs w:val="22"/>
        </w:rPr>
        <w:t xml:space="preserve">related information </w:t>
      </w:r>
      <w:r w:rsidR="00EF6F59">
        <w:rPr>
          <w:rFonts w:ascii="Arial" w:hAnsi="Arial" w:cs="Arial"/>
          <w:sz w:val="22"/>
          <w:szCs w:val="22"/>
        </w:rPr>
        <w:t>are</w:t>
      </w:r>
      <w:r w:rsidR="004578B2" w:rsidRPr="006D633C">
        <w:rPr>
          <w:rFonts w:ascii="Arial" w:hAnsi="Arial" w:cs="Arial"/>
          <w:sz w:val="22"/>
          <w:szCs w:val="22"/>
        </w:rPr>
        <w:t xml:space="preserve"> regularly provided to internal and external stakeholders.</w:t>
      </w:r>
    </w:p>
    <w:p w14:paraId="49504613" w14:textId="22E7BC37" w:rsidR="008225EA" w:rsidRDefault="00651F11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</w:t>
      </w:r>
      <w:r w:rsidRPr="008225EA">
        <w:rPr>
          <w:rFonts w:ascii="Arial" w:hAnsi="Arial" w:cs="Arial"/>
          <w:sz w:val="22"/>
          <w:szCs w:val="22"/>
        </w:rPr>
        <w:t>legislative program proposals</w:t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8225EA" w:rsidRPr="006D633C">
        <w:rPr>
          <w:rFonts w:ascii="Arial" w:hAnsi="Arial" w:cs="Arial"/>
          <w:color w:val="000000"/>
          <w:sz w:val="22"/>
          <w:szCs w:val="22"/>
        </w:rPr>
        <w:t xml:space="preserve">erve as </w:t>
      </w:r>
      <w:r w:rsidR="0092316F">
        <w:rPr>
          <w:rFonts w:ascii="Arial" w:hAnsi="Arial" w:cs="Arial"/>
          <w:color w:val="000000"/>
          <w:sz w:val="22"/>
          <w:szCs w:val="22"/>
        </w:rPr>
        <w:t xml:space="preserve">the </w:t>
      </w:r>
      <w:r w:rsidR="008225EA" w:rsidRPr="006D633C">
        <w:rPr>
          <w:rFonts w:ascii="Arial" w:hAnsi="Arial" w:cs="Arial"/>
          <w:color w:val="000000"/>
          <w:sz w:val="22"/>
          <w:szCs w:val="22"/>
        </w:rPr>
        <w:t>spokesperson and articulate the guiding vision and accomplish</w:t>
      </w:r>
      <w:r w:rsidR="00345861">
        <w:rPr>
          <w:rFonts w:ascii="Arial" w:hAnsi="Arial" w:cs="Arial"/>
          <w:color w:val="000000"/>
          <w:sz w:val="22"/>
          <w:szCs w:val="22"/>
        </w:rPr>
        <w:t>ments</w:t>
      </w:r>
      <w:r w:rsidR="008225EA" w:rsidRPr="006D633C">
        <w:rPr>
          <w:rFonts w:ascii="Arial" w:hAnsi="Arial" w:cs="Arial"/>
          <w:color w:val="000000"/>
          <w:sz w:val="22"/>
          <w:szCs w:val="22"/>
        </w:rPr>
        <w:t xml:space="preserve"> </w:t>
      </w:r>
      <w:r w:rsidR="002A064D">
        <w:rPr>
          <w:rFonts w:ascii="Arial" w:hAnsi="Arial" w:cs="Arial"/>
          <w:color w:val="000000"/>
          <w:sz w:val="22"/>
          <w:szCs w:val="22"/>
        </w:rPr>
        <w:t>of</w:t>
      </w:r>
      <w:r w:rsidR="002A064D" w:rsidRPr="006D633C">
        <w:rPr>
          <w:rFonts w:ascii="Arial" w:hAnsi="Arial" w:cs="Arial"/>
          <w:color w:val="000000"/>
          <w:sz w:val="22"/>
          <w:szCs w:val="22"/>
        </w:rPr>
        <w:t xml:space="preserve"> </w:t>
      </w:r>
      <w:r w:rsidR="008225EA" w:rsidRPr="006D633C">
        <w:rPr>
          <w:rFonts w:ascii="Arial" w:hAnsi="Arial" w:cs="Arial"/>
          <w:color w:val="000000"/>
          <w:sz w:val="22"/>
          <w:szCs w:val="22"/>
        </w:rPr>
        <w:t xml:space="preserve">the program. Meet with and present </w:t>
      </w:r>
      <w:r w:rsidR="003E4F0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8225EA" w:rsidRPr="006D633C">
        <w:rPr>
          <w:rFonts w:ascii="Arial" w:hAnsi="Arial" w:cs="Arial"/>
          <w:color w:val="000000"/>
          <w:sz w:val="22"/>
          <w:szCs w:val="22"/>
        </w:rPr>
        <w:t>objectives of the program to key constituencies</w:t>
      </w:r>
      <w:r w:rsidR="008225EA">
        <w:rPr>
          <w:rFonts w:ascii="Arial" w:hAnsi="Arial" w:cs="Arial"/>
          <w:color w:val="000000"/>
          <w:sz w:val="22"/>
          <w:szCs w:val="22"/>
        </w:rPr>
        <w:t>.</w:t>
      </w:r>
    </w:p>
    <w:p w14:paraId="143AD897" w14:textId="7C353A6A" w:rsidR="00225F90" w:rsidRDefault="00225F90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225F90">
        <w:rPr>
          <w:rFonts w:ascii="Arial" w:hAnsi="Arial" w:cs="Arial"/>
          <w:color w:val="000000"/>
          <w:sz w:val="22"/>
          <w:szCs w:val="22"/>
        </w:rPr>
        <w:t xml:space="preserve">Represent and serve as the spokesperson for all media relations and inquiries. Serve as the spokesperson and partner with the Executive </w:t>
      </w:r>
      <w:r>
        <w:rPr>
          <w:rFonts w:ascii="Arial" w:hAnsi="Arial" w:cs="Arial"/>
          <w:color w:val="000000"/>
          <w:sz w:val="22"/>
          <w:szCs w:val="22"/>
        </w:rPr>
        <w:t>Office</w:t>
      </w:r>
      <w:r w:rsidRPr="00225F90">
        <w:rPr>
          <w:rFonts w:ascii="Arial" w:hAnsi="Arial" w:cs="Arial"/>
          <w:color w:val="000000"/>
          <w:sz w:val="22"/>
          <w:szCs w:val="22"/>
        </w:rPr>
        <w:t xml:space="preserve"> and other senior leadership to plan, develop, evaluate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25F90">
        <w:rPr>
          <w:rFonts w:ascii="Arial" w:hAnsi="Arial" w:cs="Arial"/>
          <w:color w:val="000000"/>
          <w:sz w:val="22"/>
          <w:szCs w:val="22"/>
        </w:rPr>
        <w:t xml:space="preserve"> and execute plans and recommendations on communication as it relates to the Inquest Program to the media and other external </w:t>
      </w:r>
      <w:r>
        <w:rPr>
          <w:rFonts w:ascii="Arial" w:hAnsi="Arial" w:cs="Arial"/>
          <w:color w:val="000000"/>
          <w:sz w:val="22"/>
          <w:szCs w:val="22"/>
        </w:rPr>
        <w:t>constituencies</w:t>
      </w:r>
    </w:p>
    <w:p w14:paraId="279D2457" w14:textId="2C60AF89" w:rsidR="008225EA" w:rsidRPr="006D633C" w:rsidRDefault="008225EA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6D633C">
        <w:rPr>
          <w:rFonts w:ascii="Arial" w:hAnsi="Arial" w:cs="Arial"/>
          <w:color w:val="000000"/>
          <w:sz w:val="22"/>
          <w:szCs w:val="22"/>
        </w:rPr>
        <w:t xml:space="preserve">Work closely with </w:t>
      </w:r>
      <w:r w:rsidR="00B13F4E">
        <w:rPr>
          <w:rFonts w:ascii="Arial" w:hAnsi="Arial" w:cs="Arial"/>
          <w:color w:val="000000"/>
          <w:sz w:val="22"/>
          <w:szCs w:val="22"/>
        </w:rPr>
        <w:t>senior leadership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to assess program impacts on existing operations and services; develop plans to integrate and incorporate program objectives into existing </w:t>
      </w:r>
      <w:r w:rsidR="002C44D6">
        <w:rPr>
          <w:rFonts w:ascii="Arial" w:hAnsi="Arial" w:cs="Arial"/>
          <w:color w:val="000000"/>
          <w:sz w:val="22"/>
          <w:szCs w:val="22"/>
        </w:rPr>
        <w:t>processes</w:t>
      </w:r>
      <w:r w:rsidRPr="006D633C">
        <w:rPr>
          <w:rFonts w:ascii="Arial" w:hAnsi="Arial" w:cs="Arial"/>
          <w:color w:val="000000"/>
          <w:sz w:val="22"/>
          <w:szCs w:val="22"/>
        </w:rPr>
        <w:t>.</w:t>
      </w:r>
    </w:p>
    <w:p w14:paraId="74245C8E" w14:textId="2EDB583F" w:rsidR="00EF6F59" w:rsidRPr="006D633C" w:rsidRDefault="00225F90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225F90">
        <w:rPr>
          <w:rFonts w:ascii="Arial" w:hAnsi="Arial" w:cs="Arial"/>
          <w:color w:val="000000"/>
          <w:sz w:val="22"/>
          <w:szCs w:val="22"/>
        </w:rPr>
        <w:t>Develop and submit budget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225F90">
        <w:rPr>
          <w:rFonts w:ascii="Arial" w:hAnsi="Arial" w:cs="Arial"/>
          <w:color w:val="000000"/>
          <w:sz w:val="22"/>
          <w:szCs w:val="22"/>
        </w:rPr>
        <w:t xml:space="preserve"> </w:t>
      </w:r>
      <w:r w:rsidR="00EF6F59" w:rsidRPr="006D633C">
        <w:rPr>
          <w:rFonts w:ascii="Arial" w:hAnsi="Arial" w:cs="Arial"/>
          <w:color w:val="000000"/>
          <w:sz w:val="22"/>
          <w:szCs w:val="22"/>
        </w:rPr>
        <w:t>Provide effective resource management, budget development</w:t>
      </w:r>
      <w:r w:rsidR="00EF6F59">
        <w:rPr>
          <w:rFonts w:ascii="Arial" w:hAnsi="Arial" w:cs="Arial"/>
          <w:color w:val="000000"/>
          <w:sz w:val="22"/>
          <w:szCs w:val="22"/>
        </w:rPr>
        <w:t>,</w:t>
      </w:r>
      <w:r w:rsidR="00EF6F59" w:rsidRPr="00CD7096">
        <w:rPr>
          <w:rFonts w:ascii="Arial" w:hAnsi="Arial" w:cs="Arial"/>
          <w:sz w:val="22"/>
          <w:szCs w:val="22"/>
        </w:rPr>
        <w:t xml:space="preserve"> </w:t>
      </w:r>
      <w:r w:rsidR="00EF6F59" w:rsidRPr="006D633C">
        <w:rPr>
          <w:rFonts w:ascii="Arial" w:hAnsi="Arial" w:cs="Arial"/>
          <w:color w:val="000000"/>
          <w:sz w:val="22"/>
          <w:szCs w:val="22"/>
        </w:rPr>
        <w:t xml:space="preserve">financial </w:t>
      </w:r>
      <w:r w:rsidR="00EF6F59">
        <w:rPr>
          <w:rFonts w:ascii="Arial" w:hAnsi="Arial" w:cs="Arial"/>
          <w:color w:val="000000"/>
          <w:sz w:val="22"/>
          <w:szCs w:val="22"/>
        </w:rPr>
        <w:t>reporting</w:t>
      </w:r>
      <w:r w:rsidR="00EF6F59" w:rsidRPr="006D633C">
        <w:rPr>
          <w:rFonts w:ascii="Arial" w:hAnsi="Arial" w:cs="Arial"/>
          <w:color w:val="000000"/>
          <w:sz w:val="22"/>
          <w:szCs w:val="22"/>
        </w:rPr>
        <w:t xml:space="preserve">, and </w:t>
      </w:r>
      <w:r w:rsidR="00EF6F59" w:rsidRPr="006D633C">
        <w:rPr>
          <w:rFonts w:ascii="Arial" w:hAnsi="Arial" w:cs="Arial"/>
          <w:sz w:val="22"/>
          <w:szCs w:val="22"/>
        </w:rPr>
        <w:t>monitor expenditures</w:t>
      </w:r>
      <w:r w:rsidR="00EF6F59" w:rsidRPr="006D633C">
        <w:rPr>
          <w:rFonts w:ascii="Arial" w:hAnsi="Arial" w:cs="Arial"/>
          <w:color w:val="000000"/>
          <w:sz w:val="22"/>
          <w:szCs w:val="22"/>
        </w:rPr>
        <w:t>.</w:t>
      </w:r>
    </w:p>
    <w:p w14:paraId="5287E47D" w14:textId="325C5275" w:rsidR="008225EA" w:rsidRPr="006D633C" w:rsidRDefault="008225EA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6D633C">
        <w:rPr>
          <w:rFonts w:ascii="Arial" w:hAnsi="Arial" w:cs="Arial"/>
          <w:color w:val="000000"/>
          <w:sz w:val="22"/>
          <w:szCs w:val="22"/>
        </w:rPr>
        <w:t>Recommend, advocate</w:t>
      </w:r>
      <w:r w:rsidR="00CD7096">
        <w:rPr>
          <w:rFonts w:ascii="Arial" w:hAnsi="Arial" w:cs="Arial"/>
          <w:color w:val="000000"/>
          <w:sz w:val="22"/>
          <w:szCs w:val="22"/>
        </w:rPr>
        <w:t>,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</w:t>
      </w:r>
      <w:r w:rsidR="00B13F4E">
        <w:rPr>
          <w:rFonts w:ascii="Arial" w:hAnsi="Arial" w:cs="Arial"/>
          <w:color w:val="000000"/>
          <w:sz w:val="22"/>
          <w:szCs w:val="22"/>
        </w:rPr>
        <w:t>and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implement new or modifi</w:t>
      </w:r>
      <w:r w:rsidR="00CD7096">
        <w:rPr>
          <w:rFonts w:ascii="Arial" w:hAnsi="Arial" w:cs="Arial"/>
          <w:color w:val="000000"/>
          <w:sz w:val="22"/>
          <w:szCs w:val="22"/>
        </w:rPr>
        <w:t>ed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policies, procedures, laws</w:t>
      </w:r>
      <w:r w:rsidR="00CD7096">
        <w:rPr>
          <w:rFonts w:ascii="Arial" w:hAnsi="Arial" w:cs="Arial"/>
          <w:color w:val="000000"/>
          <w:sz w:val="22"/>
          <w:szCs w:val="22"/>
        </w:rPr>
        <w:t>,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or regulations.</w:t>
      </w:r>
    </w:p>
    <w:p w14:paraId="7D1EA0F5" w14:textId="015569AC" w:rsidR="008225EA" w:rsidRPr="00CD7096" w:rsidRDefault="008225EA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6D633C">
        <w:rPr>
          <w:rFonts w:ascii="Arial" w:hAnsi="Arial" w:cs="Arial"/>
          <w:sz w:val="22"/>
          <w:szCs w:val="22"/>
        </w:rPr>
        <w:t xml:space="preserve">Manage agency strategic initiatives and ensure activities undertaken by the agency are managed responsibly and comply with all relevant laws, regulations, and </w:t>
      </w:r>
      <w:r w:rsidR="004578B2">
        <w:rPr>
          <w:rFonts w:ascii="Arial" w:hAnsi="Arial" w:cs="Arial"/>
          <w:sz w:val="22"/>
          <w:szCs w:val="22"/>
        </w:rPr>
        <w:t xml:space="preserve">King </w:t>
      </w:r>
      <w:r w:rsidRPr="006D633C">
        <w:rPr>
          <w:rFonts w:ascii="Arial" w:hAnsi="Arial" w:cs="Arial"/>
          <w:sz w:val="22"/>
          <w:szCs w:val="22"/>
        </w:rPr>
        <w:t xml:space="preserve">County policies. </w:t>
      </w:r>
    </w:p>
    <w:p w14:paraId="159F67D5" w14:textId="004F4B5C" w:rsidR="008225EA" w:rsidRPr="00CD7096" w:rsidRDefault="0092316F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Administer</w:t>
      </w:r>
      <w:r w:rsidR="008225EA" w:rsidRPr="006D633C">
        <w:rPr>
          <w:rFonts w:ascii="Arial" w:hAnsi="Arial" w:cs="Arial"/>
          <w:sz w:val="22"/>
          <w:szCs w:val="22"/>
        </w:rPr>
        <w:t xml:space="preserve"> contracts or grants involving multiple agencies.</w:t>
      </w:r>
      <w:r w:rsidR="00CD7096" w:rsidRPr="00CD7096">
        <w:rPr>
          <w:rFonts w:ascii="Arial" w:hAnsi="Arial" w:cs="Arial"/>
          <w:sz w:val="22"/>
          <w:szCs w:val="22"/>
        </w:rPr>
        <w:t xml:space="preserve"> </w:t>
      </w:r>
    </w:p>
    <w:p w14:paraId="45C0CE9B" w14:textId="77777777" w:rsidR="00DF607B" w:rsidRPr="00270A91" w:rsidRDefault="00DF607B" w:rsidP="005B0A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BF28172" w14:textId="000AA775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lastRenderedPageBreak/>
        <w:t>Advanced knowledge of strategic business planning techniques, principles</w:t>
      </w:r>
      <w:r w:rsidR="00EF6F59">
        <w:rPr>
          <w:rFonts w:ascii="Arial" w:hAnsi="Arial" w:cs="Arial"/>
          <w:sz w:val="22"/>
          <w:szCs w:val="22"/>
        </w:rPr>
        <w:t>,</w:t>
      </w:r>
      <w:r w:rsidRPr="008225EA">
        <w:rPr>
          <w:rFonts w:ascii="Arial" w:hAnsi="Arial" w:cs="Arial"/>
          <w:sz w:val="22"/>
          <w:szCs w:val="22"/>
        </w:rPr>
        <w:t xml:space="preserve"> and practices</w:t>
      </w:r>
    </w:p>
    <w:p w14:paraId="315CD3F9" w14:textId="77777777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 xml:space="preserve">Knowledge and skill in financial planning and quantitative performance analysis for a public agency </w:t>
      </w:r>
    </w:p>
    <w:p w14:paraId="513CBDF7" w14:textId="77777777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225083A6" w14:textId="60320A15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>Knowledge of automated data analysis methods, models</w:t>
      </w:r>
      <w:r w:rsidR="00EF6F59">
        <w:rPr>
          <w:rFonts w:ascii="Arial" w:hAnsi="Arial" w:cs="Arial"/>
          <w:sz w:val="22"/>
          <w:szCs w:val="22"/>
        </w:rPr>
        <w:t>,</w:t>
      </w:r>
      <w:r w:rsidRPr="008225EA">
        <w:rPr>
          <w:rFonts w:ascii="Arial" w:hAnsi="Arial" w:cs="Arial"/>
          <w:sz w:val="22"/>
          <w:szCs w:val="22"/>
        </w:rPr>
        <w:t xml:space="preserve"> and systems</w:t>
      </w:r>
    </w:p>
    <w:p w14:paraId="05D745C2" w14:textId="77777777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>Knowledge of legislative processes</w:t>
      </w:r>
    </w:p>
    <w:p w14:paraId="74B7867A" w14:textId="77777777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>Skill in synthesizing information and making recommendations within and outside of established policies and procedures</w:t>
      </w:r>
    </w:p>
    <w:p w14:paraId="762827C5" w14:textId="66DC002F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 xml:space="preserve">Strong oral and written </w:t>
      </w:r>
      <w:r w:rsidR="0008481E">
        <w:rPr>
          <w:rFonts w:ascii="Arial" w:hAnsi="Arial" w:cs="Arial"/>
          <w:sz w:val="22"/>
          <w:szCs w:val="22"/>
        </w:rPr>
        <w:t>communication</w:t>
      </w:r>
      <w:r w:rsidRPr="008225EA">
        <w:rPr>
          <w:rFonts w:ascii="Arial" w:hAnsi="Arial" w:cs="Arial"/>
          <w:sz w:val="22"/>
          <w:szCs w:val="22"/>
        </w:rPr>
        <w:t xml:space="preserve"> skills, including </w:t>
      </w:r>
      <w:r w:rsidR="00EF6F59">
        <w:rPr>
          <w:rFonts w:ascii="Arial" w:hAnsi="Arial" w:cs="Arial"/>
          <w:sz w:val="22"/>
          <w:szCs w:val="22"/>
        </w:rPr>
        <w:t xml:space="preserve">the </w:t>
      </w:r>
      <w:r w:rsidRPr="008225EA">
        <w:rPr>
          <w:rFonts w:ascii="Arial" w:hAnsi="Arial" w:cs="Arial"/>
          <w:sz w:val="22"/>
          <w:szCs w:val="22"/>
        </w:rPr>
        <w:t>ability to communicate technical information to non-technical audiences</w:t>
      </w:r>
    </w:p>
    <w:p w14:paraId="6500C483" w14:textId="42411DA0" w:rsidR="008225EA" w:rsidRPr="008225EA" w:rsidRDefault="004F2788" w:rsidP="008225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225EA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8225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8225EA" w:rsidRPr="008225EA">
        <w:rPr>
          <w:rFonts w:ascii="Arial" w:hAnsi="Arial" w:cs="Arial"/>
          <w:sz w:val="22"/>
          <w:szCs w:val="22"/>
        </w:rPr>
        <w:t xml:space="preserve">nalytical and problem-solving </w:t>
      </w:r>
    </w:p>
    <w:p w14:paraId="65F7D869" w14:textId="58F492BD" w:rsidR="008225EA" w:rsidRPr="008225EA" w:rsidRDefault="004F2788" w:rsidP="008225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225EA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 p</w:t>
      </w:r>
      <w:r w:rsidR="008225EA" w:rsidRPr="008225EA">
        <w:rPr>
          <w:rFonts w:ascii="Arial" w:hAnsi="Arial" w:cs="Arial"/>
          <w:sz w:val="22"/>
          <w:szCs w:val="22"/>
        </w:rPr>
        <w:t>olicy development and interpretation</w:t>
      </w:r>
    </w:p>
    <w:p w14:paraId="7036243C" w14:textId="69CF7A74" w:rsidR="008225EA" w:rsidRPr="008225EA" w:rsidRDefault="004F2788" w:rsidP="008225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225EA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8225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="008225EA" w:rsidRPr="008225EA">
        <w:rPr>
          <w:rFonts w:ascii="Arial" w:hAnsi="Arial" w:cs="Arial"/>
          <w:sz w:val="22"/>
          <w:szCs w:val="22"/>
        </w:rPr>
        <w:t xml:space="preserve">acilitation and negotiation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1E21F6A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CBC72A9" w:rsidR="00005EC9" w:rsidRPr="00005EC9" w:rsidRDefault="00EF6F5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3732202D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5B0ABA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0FECEDC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5B0ABA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48857DB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616DDC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9DAF12F" w:rsidR="00DF607B" w:rsidRPr="00532BFA" w:rsidRDefault="005B0AB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5E44E4B5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5B0ABA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764774A8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9B3CA90" w:rsidR="002D7EF3" w:rsidRDefault="00CA249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5B0ABA">
              <w:rPr>
                <w:rFonts w:ascii="Arial" w:hAnsi="Arial" w:cs="Arial"/>
                <w:sz w:val="20"/>
              </w:rPr>
              <w:t>/202</w:t>
            </w:r>
            <w:r w:rsidR="004F2788">
              <w:rPr>
                <w:rFonts w:ascii="Arial" w:hAnsi="Arial" w:cs="Arial"/>
                <w:sz w:val="20"/>
              </w:rPr>
              <w:t>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E141" w14:textId="77777777" w:rsidR="00F30E0E" w:rsidRDefault="00F30E0E">
      <w:r>
        <w:separator/>
      </w:r>
    </w:p>
  </w:endnote>
  <w:endnote w:type="continuationSeparator" w:id="0">
    <w:p w14:paraId="2318D7F2" w14:textId="77777777" w:rsidR="00F30E0E" w:rsidRDefault="00F3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D07207A" w:rsidR="00DB4EC4" w:rsidRDefault="005B0AB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Inquest Program Manager</w:t>
    </w:r>
  </w:p>
  <w:p w14:paraId="45C0CEBE" w14:textId="2BC1ED70" w:rsidR="00DB4EC4" w:rsidRDefault="00CA249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</w:t>
    </w:r>
    <w:r w:rsidR="005B0ABA">
      <w:rPr>
        <w:rStyle w:val="PageNumber"/>
        <w:rFonts w:ascii="Arial" w:hAnsi="Arial" w:cs="Arial"/>
        <w:sz w:val="18"/>
        <w:szCs w:val="18"/>
      </w:rPr>
      <w:t>/202</w:t>
    </w:r>
    <w:r w:rsidR="004F2788">
      <w:rPr>
        <w:rStyle w:val="PageNumber"/>
        <w:rFonts w:ascii="Arial" w:hAnsi="Arial" w:cs="Arial"/>
        <w:sz w:val="18"/>
        <w:szCs w:val="18"/>
      </w:rPr>
      <w:t>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2C5B" w14:textId="77777777" w:rsidR="00F30E0E" w:rsidRDefault="00F30E0E">
      <w:r>
        <w:separator/>
      </w:r>
    </w:p>
  </w:footnote>
  <w:footnote w:type="continuationSeparator" w:id="0">
    <w:p w14:paraId="3E3B66F9" w14:textId="77777777" w:rsidR="00F30E0E" w:rsidRDefault="00F3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A2490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A2490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30C3C54" w:rsidR="00DB4EC4" w:rsidRPr="003E7835" w:rsidRDefault="00CA249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6500300</w:t>
          </w:r>
        </w:p>
      </w:tc>
    </w:tr>
    <w:tr w:rsidR="00DB4EC4" w:rsidRPr="003E7835" w14:paraId="45C0CEC8" w14:textId="77777777" w:rsidTr="00CA2490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A3E5D90" w:rsidR="00DB4EC4" w:rsidRPr="003E7835" w:rsidRDefault="008225E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INQUEST PROGRAM MANAGER</w:t>
          </w:r>
        </w:p>
      </w:tc>
    </w:tr>
  </w:tbl>
  <w:p w14:paraId="45C0CEC9" w14:textId="5D59957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F77F5"/>
    <w:multiLevelType w:val="hybridMultilevel"/>
    <w:tmpl w:val="352A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04714625">
    <w:abstractNumId w:val="10"/>
  </w:num>
  <w:num w:numId="2" w16cid:durableId="714695950">
    <w:abstractNumId w:val="15"/>
  </w:num>
  <w:num w:numId="3" w16cid:durableId="1302153463">
    <w:abstractNumId w:val="5"/>
  </w:num>
  <w:num w:numId="4" w16cid:durableId="628823593">
    <w:abstractNumId w:val="2"/>
  </w:num>
  <w:num w:numId="5" w16cid:durableId="1015035099">
    <w:abstractNumId w:val="16"/>
  </w:num>
  <w:num w:numId="6" w16cid:durableId="654801158">
    <w:abstractNumId w:val="1"/>
  </w:num>
  <w:num w:numId="7" w16cid:durableId="1963152891">
    <w:abstractNumId w:val="13"/>
  </w:num>
  <w:num w:numId="8" w16cid:durableId="142089361">
    <w:abstractNumId w:val="11"/>
  </w:num>
  <w:num w:numId="9" w16cid:durableId="691613173">
    <w:abstractNumId w:val="3"/>
  </w:num>
  <w:num w:numId="10" w16cid:durableId="1303385353">
    <w:abstractNumId w:val="12"/>
  </w:num>
  <w:num w:numId="11" w16cid:durableId="1335956024">
    <w:abstractNumId w:val="9"/>
  </w:num>
  <w:num w:numId="12" w16cid:durableId="250937938">
    <w:abstractNumId w:val="14"/>
  </w:num>
  <w:num w:numId="13" w16cid:durableId="478694575">
    <w:abstractNumId w:val="7"/>
  </w:num>
  <w:num w:numId="14" w16cid:durableId="1573848589">
    <w:abstractNumId w:val="4"/>
  </w:num>
  <w:num w:numId="15" w16cid:durableId="2143500599">
    <w:abstractNumId w:val="0"/>
  </w:num>
  <w:num w:numId="16" w16cid:durableId="1973099930">
    <w:abstractNumId w:val="6"/>
  </w:num>
  <w:num w:numId="17" w16cid:durableId="2050033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649D7"/>
    <w:rsid w:val="0008481E"/>
    <w:rsid w:val="0009471F"/>
    <w:rsid w:val="000A3314"/>
    <w:rsid w:val="000B56AC"/>
    <w:rsid w:val="000D17D8"/>
    <w:rsid w:val="0011050A"/>
    <w:rsid w:val="00130C46"/>
    <w:rsid w:val="001D631C"/>
    <w:rsid w:val="001E3558"/>
    <w:rsid w:val="001E74D8"/>
    <w:rsid w:val="00210127"/>
    <w:rsid w:val="002151BB"/>
    <w:rsid w:val="00225F90"/>
    <w:rsid w:val="00235A0B"/>
    <w:rsid w:val="002634BB"/>
    <w:rsid w:val="00270A91"/>
    <w:rsid w:val="002A064D"/>
    <w:rsid w:val="002B1C7C"/>
    <w:rsid w:val="002C44D6"/>
    <w:rsid w:val="002C73CF"/>
    <w:rsid w:val="002D7EF3"/>
    <w:rsid w:val="002F3C81"/>
    <w:rsid w:val="002F7A42"/>
    <w:rsid w:val="00303EF0"/>
    <w:rsid w:val="00322811"/>
    <w:rsid w:val="00323BF0"/>
    <w:rsid w:val="00345861"/>
    <w:rsid w:val="00360AEB"/>
    <w:rsid w:val="003943F4"/>
    <w:rsid w:val="003A7520"/>
    <w:rsid w:val="003E4DA6"/>
    <w:rsid w:val="003E4F0B"/>
    <w:rsid w:val="003E7835"/>
    <w:rsid w:val="004367A2"/>
    <w:rsid w:val="004509AE"/>
    <w:rsid w:val="004578B2"/>
    <w:rsid w:val="00474A34"/>
    <w:rsid w:val="0049074B"/>
    <w:rsid w:val="00497183"/>
    <w:rsid w:val="004F2788"/>
    <w:rsid w:val="00500C88"/>
    <w:rsid w:val="00501E5A"/>
    <w:rsid w:val="00504BC4"/>
    <w:rsid w:val="005132BD"/>
    <w:rsid w:val="00515ACC"/>
    <w:rsid w:val="00523771"/>
    <w:rsid w:val="00532BFA"/>
    <w:rsid w:val="00592F72"/>
    <w:rsid w:val="005B0ABA"/>
    <w:rsid w:val="005E1048"/>
    <w:rsid w:val="005E1959"/>
    <w:rsid w:val="005F1FD9"/>
    <w:rsid w:val="00602F5D"/>
    <w:rsid w:val="006046E5"/>
    <w:rsid w:val="00605CF0"/>
    <w:rsid w:val="00625458"/>
    <w:rsid w:val="00651F11"/>
    <w:rsid w:val="0066152D"/>
    <w:rsid w:val="006C38B3"/>
    <w:rsid w:val="007032DB"/>
    <w:rsid w:val="00772A3C"/>
    <w:rsid w:val="00775E5D"/>
    <w:rsid w:val="00775F80"/>
    <w:rsid w:val="00790DFB"/>
    <w:rsid w:val="007B510D"/>
    <w:rsid w:val="007D2DA2"/>
    <w:rsid w:val="008225EA"/>
    <w:rsid w:val="008719D2"/>
    <w:rsid w:val="008C4B4E"/>
    <w:rsid w:val="008D37EB"/>
    <w:rsid w:val="0090245D"/>
    <w:rsid w:val="00903661"/>
    <w:rsid w:val="009055D9"/>
    <w:rsid w:val="00921357"/>
    <w:rsid w:val="0092316F"/>
    <w:rsid w:val="009801D5"/>
    <w:rsid w:val="00985B72"/>
    <w:rsid w:val="00995D72"/>
    <w:rsid w:val="009B250E"/>
    <w:rsid w:val="009F1611"/>
    <w:rsid w:val="00A001F2"/>
    <w:rsid w:val="00A33579"/>
    <w:rsid w:val="00A35E35"/>
    <w:rsid w:val="00A55225"/>
    <w:rsid w:val="00AF7566"/>
    <w:rsid w:val="00B012C5"/>
    <w:rsid w:val="00B13F4E"/>
    <w:rsid w:val="00B2381E"/>
    <w:rsid w:val="00B36D30"/>
    <w:rsid w:val="00BB7AB0"/>
    <w:rsid w:val="00C35CCF"/>
    <w:rsid w:val="00C44A78"/>
    <w:rsid w:val="00C5534D"/>
    <w:rsid w:val="00CA2490"/>
    <w:rsid w:val="00CD7096"/>
    <w:rsid w:val="00CE11AD"/>
    <w:rsid w:val="00CF5328"/>
    <w:rsid w:val="00D53051"/>
    <w:rsid w:val="00D73622"/>
    <w:rsid w:val="00D836DE"/>
    <w:rsid w:val="00D923B3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61D2"/>
    <w:rsid w:val="00E4795B"/>
    <w:rsid w:val="00EE2CF2"/>
    <w:rsid w:val="00EF6F59"/>
    <w:rsid w:val="00F04650"/>
    <w:rsid w:val="00F30E0E"/>
    <w:rsid w:val="00F34428"/>
    <w:rsid w:val="00F51B87"/>
    <w:rsid w:val="00F708BC"/>
    <w:rsid w:val="00FA07B6"/>
    <w:rsid w:val="00FD29BE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2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MAQEFJTUDN2N-1944884878-1343</_dlc_DocId>
    <_dlc_DocIdUrl xmlns="dd90cae5-04f9-4ad6-b687-7fa19d8f306c">
      <Url>https://kc1.sharepoint.com/teams/DESa/CC/compensation/_layouts/15/DocIdRedir.aspx?ID=MAQEFJTUDN2N-1944884878-1343</Url>
      <Description>MAQEFJTUDN2N-1944884878-1343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6500300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https://kc1.sharepoint.com/teams/DESa/CC/compensation/_layouts/15/wrkstat.aspx?List=16bd73ee-b5fc-4313-9283-26a4fcd441b4&amp;WorkflowInstanceName=cadcad7b-118d-437f-a526-5effd2ded3d5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C3717B6-4ADE-40D4-BAC8-FEC686ED8757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3901</Characters>
  <Application>Microsoft Office Word</Application>
  <DocSecurity>2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INQUEST PROGRAM MANAGER</dc:title>
  <dc:subject>CLASSIFICATION SPECIFICATION</dc:subject>
  <dc:creator/>
  <cp:keywords>TITLE;Classification Specification Template</cp:keywords>
  <dc:description/>
  <cp:lastModifiedBy/>
  <cp:revision>1</cp:revision>
  <cp:lastPrinted>2007-08-06T17:18:00Z</cp:lastPrinted>
  <dcterms:created xsi:type="dcterms:W3CDTF">2023-06-16T16:55:00Z</dcterms:created>
  <dcterms:modified xsi:type="dcterms:W3CDTF">2024-04-01T23:05:00Z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ace53d4a-362a-4127-bcfa-fdc232dc2f5a</vt:lpwstr>
  </property>
  <property fmtid="{D5CDD505-2E9C-101B-9397-08002B2CF9AE}" pid="5" name="GrammarlyDocumentId">
    <vt:lpwstr>2d2511692afd92fe0fc7f13d5a4b412f305e15009d2b9b9103d647efa555bdb9</vt:lpwstr>
  </property>
</Properties>
</file>