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73E6CBA" w14:textId="4DA54B28" w:rsidR="0002063F" w:rsidRPr="0002063F" w:rsidRDefault="00DF607B" w:rsidP="0002063F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 xml:space="preserve">The </w:t>
      </w:r>
      <w:r w:rsidR="005213DF" w:rsidRPr="005213DF">
        <w:rPr>
          <w:rFonts w:ascii="Arial" w:hAnsi="Arial" w:cs="Arial"/>
          <w:sz w:val="22"/>
          <w:szCs w:val="22"/>
        </w:rPr>
        <w:t>IT Engineer has broad technical knowledge and designs, develops, documents, tests, and debugs new and existing systems and/or software; uses standard and/or specialized languages and tools to create data and source code; maintains and documents functionality; creates sub-tasks given larger development requests; possesses functional knowledge of presentation, business, and/or data access development layers; and serves as a project team member.</w:t>
      </w:r>
    </w:p>
    <w:p w14:paraId="45C0CE95" w14:textId="3135EB20" w:rsidR="00DF607B" w:rsidRDefault="0002063F" w:rsidP="0002063F">
      <w:p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 xml:space="preserve">A </w:t>
      </w:r>
      <w:r w:rsidRPr="0002063F">
        <w:rPr>
          <w:rFonts w:ascii="Arial" w:hAnsi="Arial" w:cs="Arial"/>
          <w:b/>
          <w:sz w:val="22"/>
          <w:szCs w:val="22"/>
        </w:rPr>
        <w:t xml:space="preserve">Development Technology Domain </w:t>
      </w:r>
      <w:r w:rsidRPr="0002063F">
        <w:rPr>
          <w:rFonts w:ascii="Arial" w:hAnsi="Arial" w:cs="Arial"/>
          <w:sz w:val="22"/>
          <w:szCs w:val="22"/>
        </w:rPr>
        <w:t xml:space="preserve">is defined as any infrastructure, data, network, security, service, platform, enterprise business application, geographic information, software, information management, cloud and virtual computing, storage, and connectivity system in the development and/or build environment. 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11E8CE53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02063F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02063F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02063F">
        <w:rPr>
          <w:rFonts w:ascii="Arial" w:hAnsi="Arial" w:cs="Arial"/>
          <w:sz w:val="22"/>
          <w:szCs w:val="22"/>
        </w:rPr>
        <w:t xml:space="preserve">This classification is distinguished from the IT Engineer-Senior </w:t>
      </w:r>
      <w:r w:rsidR="005213DF">
        <w:rPr>
          <w:rFonts w:ascii="Arial" w:hAnsi="Arial" w:cs="Arial"/>
          <w:sz w:val="22"/>
          <w:szCs w:val="22"/>
        </w:rPr>
        <w:t xml:space="preserve">classification </w:t>
      </w:r>
      <w:r w:rsidR="0002063F">
        <w:rPr>
          <w:rFonts w:ascii="Arial" w:hAnsi="Arial" w:cs="Arial"/>
          <w:sz w:val="22"/>
          <w:szCs w:val="22"/>
        </w:rPr>
        <w:t xml:space="preserve">in that </w:t>
      </w:r>
      <w:r w:rsidR="005213DF">
        <w:rPr>
          <w:rFonts w:ascii="Arial" w:hAnsi="Arial" w:cs="Arial"/>
          <w:sz w:val="22"/>
          <w:szCs w:val="22"/>
        </w:rPr>
        <w:t xml:space="preserve">the </w:t>
      </w:r>
      <w:r w:rsidR="0002063F">
        <w:rPr>
          <w:rFonts w:ascii="Arial" w:hAnsi="Arial" w:cs="Arial"/>
          <w:sz w:val="22"/>
          <w:szCs w:val="22"/>
        </w:rPr>
        <w:t xml:space="preserve">incumbent within the Senior </w:t>
      </w:r>
      <w:r w:rsidR="005213DF">
        <w:rPr>
          <w:rFonts w:ascii="Arial" w:hAnsi="Arial" w:cs="Arial"/>
          <w:sz w:val="22"/>
          <w:szCs w:val="22"/>
        </w:rPr>
        <w:t>is</w:t>
      </w:r>
      <w:r w:rsidR="0002063F">
        <w:rPr>
          <w:rFonts w:ascii="Arial" w:hAnsi="Arial" w:cs="Arial"/>
          <w:sz w:val="22"/>
          <w:szCs w:val="22"/>
        </w:rPr>
        <w:t xml:space="preserve"> </w:t>
      </w:r>
      <w:r w:rsidR="005213DF">
        <w:rPr>
          <w:rFonts w:ascii="Arial" w:hAnsi="Arial" w:cs="Arial"/>
          <w:sz w:val="22"/>
          <w:szCs w:val="22"/>
        </w:rPr>
        <w:t>the subject matter expert (SME) and develops</w:t>
      </w:r>
      <w:r w:rsidR="005213DF" w:rsidRPr="005213DF">
        <w:rPr>
          <w:rFonts w:ascii="Arial" w:hAnsi="Arial" w:cs="Arial"/>
          <w:sz w:val="22"/>
          <w:szCs w:val="22"/>
        </w:rPr>
        <w:t xml:space="preserve"> critical and complex systems and/or applications using various languages, tools, and/or </w:t>
      </w:r>
      <w:r w:rsidR="005213DF">
        <w:rPr>
          <w:rFonts w:ascii="Arial" w:hAnsi="Arial" w:cs="Arial"/>
          <w:sz w:val="22"/>
          <w:szCs w:val="22"/>
        </w:rPr>
        <w:t>vendor-managed</w:t>
      </w:r>
      <w:r w:rsidR="005213DF" w:rsidRPr="005213DF">
        <w:rPr>
          <w:rFonts w:ascii="Arial" w:hAnsi="Arial" w:cs="Arial"/>
          <w:sz w:val="22"/>
          <w:szCs w:val="22"/>
        </w:rPr>
        <w:t xml:space="preserve"> platforms.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8EE9671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Reconcile process and performance using proven industry methods.</w:t>
      </w:r>
    </w:p>
    <w:p w14:paraId="040E534B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Perform root cause analysis in response to system failure.</w:t>
      </w:r>
    </w:p>
    <w:p w14:paraId="349E2523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Expand and optimize existing infrastructure, pipelines, systems, and/or applications.</w:t>
      </w:r>
    </w:p>
    <w:p w14:paraId="32036EBB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 xml:space="preserve">Develop and modify functions, programs, routines, and stored procedures to extract, transform, and/or load data.  </w:t>
      </w:r>
    </w:p>
    <w:p w14:paraId="48BBCC8E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Test and maintain information management system infrastructure.</w:t>
      </w:r>
    </w:p>
    <w:p w14:paraId="67A34E82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Follow emerging technology trends applicable to an assigned development technology domain.</w:t>
      </w:r>
    </w:p>
    <w:p w14:paraId="7F07B2C8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Author transition to production/operations documentation.</w:t>
      </w:r>
    </w:p>
    <w:p w14:paraId="65628F86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Serve as an escalation point for tier 2 help requests.</w:t>
      </w:r>
    </w:p>
    <w:p w14:paraId="1129050A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Analyze, acquire, compile, and maintain spatial and tabular data and appropriate metadata.</w:t>
      </w:r>
    </w:p>
    <w:p w14:paraId="6DB2FFAF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Design, develop, and maintain user interfaces; build responsive web experiences across a variety of browsers and devices using current and emerging techniques.</w:t>
      </w:r>
    </w:p>
    <w:p w14:paraId="0707DF7A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Apply various languages and tools that join systems; maintain quality and integrity.</w:t>
      </w:r>
    </w:p>
    <w:p w14:paraId="54150B62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Collaborate with senior IT engineers to identify system, software, and/or data relationships and functional requirements.</w:t>
      </w:r>
    </w:p>
    <w:p w14:paraId="4662940E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Design new systems and/or enhancements to existing solutions.</w:t>
      </w:r>
    </w:p>
    <w:p w14:paraId="4ED6B4AD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Coach less experienced team members.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DDE37A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8AAC48A" w:rsidR="00005EC9" w:rsidRPr="00005EC9" w:rsidRDefault="0002063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5E1DFDE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C05363">
              <w:rPr>
                <w:rFonts w:ascii="Arial" w:hAnsi="Arial" w:cs="Arial"/>
              </w:rPr>
              <w:t>Computer</w:t>
            </w:r>
            <w:r w:rsidR="004367A2" w:rsidRPr="00532BFA">
              <w:rPr>
                <w:rFonts w:ascii="Arial" w:hAnsi="Arial" w:cs="Arial"/>
              </w:rPr>
              <w:t xml:space="preserve">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A42AE8F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B2F8848" w:rsidR="00DF607B" w:rsidRPr="00532BFA" w:rsidRDefault="0002063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08E85DE2" w:rsidR="00DF607B" w:rsidRPr="003E7835" w:rsidRDefault="0002063F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Engineer, IT Engineer-Senior, IT Engineer-Principal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C50EE45" w:rsidR="002D7EF3" w:rsidRDefault="006E3011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DDCDA50" w:rsidR="00DB4EC4" w:rsidRDefault="006E301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IT Engineer</w:t>
    </w:r>
  </w:p>
  <w:p w14:paraId="45C0CEBE" w14:textId="78CD3467" w:rsidR="00DB4EC4" w:rsidRDefault="006E301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6E301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6E4E995" w:rsidR="00DB4EC4" w:rsidRPr="003E7835" w:rsidRDefault="006E301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7120600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FCE8FAD" w:rsidR="00DB4EC4" w:rsidRPr="003E7835" w:rsidRDefault="0002063F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IT ENGINEER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15105886">
    <w:abstractNumId w:val="9"/>
  </w:num>
  <w:num w:numId="2" w16cid:durableId="700715022">
    <w:abstractNumId w:val="14"/>
  </w:num>
  <w:num w:numId="3" w16cid:durableId="1797917536">
    <w:abstractNumId w:val="5"/>
  </w:num>
  <w:num w:numId="4" w16cid:durableId="1287081766">
    <w:abstractNumId w:val="2"/>
  </w:num>
  <w:num w:numId="5" w16cid:durableId="1771464171">
    <w:abstractNumId w:val="15"/>
  </w:num>
  <w:num w:numId="6" w16cid:durableId="685911251">
    <w:abstractNumId w:val="1"/>
  </w:num>
  <w:num w:numId="7" w16cid:durableId="379942230">
    <w:abstractNumId w:val="12"/>
  </w:num>
  <w:num w:numId="8" w16cid:durableId="1087308600">
    <w:abstractNumId w:val="10"/>
  </w:num>
  <w:num w:numId="9" w16cid:durableId="2087141519">
    <w:abstractNumId w:val="3"/>
  </w:num>
  <w:num w:numId="10" w16cid:durableId="1337615628">
    <w:abstractNumId w:val="11"/>
  </w:num>
  <w:num w:numId="11" w16cid:durableId="1853298925">
    <w:abstractNumId w:val="8"/>
  </w:num>
  <w:num w:numId="12" w16cid:durableId="860432512">
    <w:abstractNumId w:val="13"/>
  </w:num>
  <w:num w:numId="13" w16cid:durableId="357587682">
    <w:abstractNumId w:val="7"/>
  </w:num>
  <w:num w:numId="14" w16cid:durableId="1282609531">
    <w:abstractNumId w:val="4"/>
  </w:num>
  <w:num w:numId="15" w16cid:durableId="860242589">
    <w:abstractNumId w:val="0"/>
  </w:num>
  <w:num w:numId="16" w16cid:durableId="368074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2063F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13DF"/>
    <w:rsid w:val="00523771"/>
    <w:rsid w:val="00532BFA"/>
    <w:rsid w:val="00592F72"/>
    <w:rsid w:val="005E1959"/>
    <w:rsid w:val="005F1FD9"/>
    <w:rsid w:val="006046E5"/>
    <w:rsid w:val="00625458"/>
    <w:rsid w:val="0066152D"/>
    <w:rsid w:val="006E3011"/>
    <w:rsid w:val="007032DB"/>
    <w:rsid w:val="00772A3C"/>
    <w:rsid w:val="00790DFB"/>
    <w:rsid w:val="007B510D"/>
    <w:rsid w:val="0086526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05363"/>
    <w:rsid w:val="00C35CCF"/>
    <w:rsid w:val="00C44A78"/>
    <w:rsid w:val="00C5534D"/>
    <w:rsid w:val="00CE11AD"/>
    <w:rsid w:val="00D17BDF"/>
    <w:rsid w:val="00D53051"/>
    <w:rsid w:val="00D73622"/>
    <w:rsid w:val="00DA610F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E5339E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MAQEFJTUDN2N-1944884878-1313</_dlc_DocId>
    <_dlc_DocIdUrl xmlns="dd90cae5-04f9-4ad6-b687-7fa19d8f306c">
      <Url>https://kc1.sharepoint.com/teams/DESa/CC/compensation/_layouts/15/DocIdRedir.aspx?ID=MAQEFJTUDN2N-1944884878-1313</Url>
      <Description>MAQEFJTUDN2N-1944884878-1313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7120600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https://kc1.sharepoint.com/teams/DESa/CC/compensation/_layouts/15/wrkstat.aspx?List=16bd73ee-b5fc-4313-9283-26a4fcd441b4&amp;WorkflowInstanceName=1d30dbf8-2e70-45ab-96c1-82e43e6a0404</Url>
      <Description>Approving Class Doc</Description>
    </Publish_x0020_Class_x0020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424E60-71BF-4C9F-B7AD-43317E0FB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2772</Characters>
  <Application>Microsoft Office Word</Application>
  <DocSecurity>2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ENGINEER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2023-10-25T20:53:00Z</dcterms:created>
  <dcterms:modified xsi:type="dcterms:W3CDTF">2024-01-03T00:27:00Z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317ac70d-de88-435a-b7d8-5fda65e191ef</vt:lpwstr>
  </property>
  <property fmtid="{D5CDD505-2E9C-101B-9397-08002B2CF9AE}" pid="5" name="GrammarlyDocumentId">
    <vt:lpwstr>703ef1b328e071441414e5e7ed5ab3b24c6c8e421d4e1158371be1a6e51e2c9f</vt:lpwstr>
  </property>
</Properties>
</file>