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19061256" w14:textId="454FC0CC" w:rsidR="00827AEC" w:rsidRPr="00827AEC" w:rsidRDefault="00827AEC" w:rsidP="00827AEC">
      <w:pPr>
        <w:spacing w:before="120"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The responsibilities of this classification include researching, analyzing</w:t>
      </w:r>
      <w:r w:rsidR="00EB3564">
        <w:rPr>
          <w:rFonts w:ascii="Arial" w:hAnsi="Arial" w:cs="Arial"/>
          <w:sz w:val="22"/>
          <w:szCs w:val="22"/>
        </w:rPr>
        <w:t>,</w:t>
      </w:r>
      <w:r w:rsidRPr="00827AEC">
        <w:rPr>
          <w:rFonts w:ascii="Arial" w:hAnsi="Arial" w:cs="Arial"/>
          <w:sz w:val="22"/>
          <w:szCs w:val="22"/>
        </w:rPr>
        <w:t xml:space="preserve"> and summarizing complex labor-focused economic and actuarial data in support of </w:t>
      </w:r>
      <w:smartTag w:uri="urn:schemas-microsoft-com:office:smarttags" w:element="place">
        <w:smartTag w:uri="urn:schemas-microsoft-com:office:smarttags" w:element="PlaceName">
          <w:r w:rsidRPr="00827AEC">
            <w:rPr>
              <w:rFonts w:ascii="Arial" w:hAnsi="Arial" w:cs="Arial"/>
              <w:sz w:val="22"/>
              <w:szCs w:val="22"/>
            </w:rPr>
            <w:t>King</w:t>
          </w:r>
        </w:smartTag>
        <w:r w:rsidRPr="00827AE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827AEC">
            <w:rPr>
              <w:rFonts w:ascii="Arial" w:hAnsi="Arial" w:cs="Arial"/>
              <w:sz w:val="22"/>
              <w:szCs w:val="22"/>
            </w:rPr>
            <w:t>County</w:t>
          </w:r>
        </w:smartTag>
      </w:smartTag>
      <w:r w:rsidRPr="00827AEC">
        <w:rPr>
          <w:rFonts w:ascii="Arial" w:hAnsi="Arial" w:cs="Arial"/>
          <w:sz w:val="22"/>
          <w:szCs w:val="22"/>
        </w:rPr>
        <w:t>’s labor negotiation</w:t>
      </w:r>
      <w:r w:rsidR="00EB3564">
        <w:rPr>
          <w:rFonts w:ascii="Arial" w:hAnsi="Arial" w:cs="Arial"/>
          <w:sz w:val="22"/>
          <w:szCs w:val="22"/>
        </w:rPr>
        <w:t xml:space="preserve"> process</w:t>
      </w:r>
      <w:r w:rsidR="00E621B1">
        <w:rPr>
          <w:rFonts w:ascii="Arial" w:hAnsi="Arial" w:cs="Arial"/>
          <w:sz w:val="22"/>
          <w:szCs w:val="22"/>
        </w:rPr>
        <w:t>es</w:t>
      </w:r>
      <w:r w:rsidRPr="00827AEC">
        <w:rPr>
          <w:rFonts w:ascii="Arial" w:hAnsi="Arial" w:cs="Arial"/>
          <w:sz w:val="22"/>
          <w:szCs w:val="22"/>
        </w:rPr>
        <w:t xml:space="preserve">. This position provides </w:t>
      </w:r>
      <w:r w:rsidR="007E0EBC">
        <w:rPr>
          <w:rFonts w:ascii="Arial" w:hAnsi="Arial" w:cs="Arial"/>
          <w:sz w:val="22"/>
          <w:szCs w:val="22"/>
        </w:rPr>
        <w:t xml:space="preserve">advanced research, </w:t>
      </w:r>
      <w:r w:rsidRPr="00827AEC">
        <w:rPr>
          <w:rFonts w:ascii="Arial" w:hAnsi="Arial" w:cs="Arial"/>
          <w:sz w:val="22"/>
          <w:szCs w:val="22"/>
        </w:rPr>
        <w:t>technical advice</w:t>
      </w:r>
      <w:r w:rsidR="007E0EBC">
        <w:rPr>
          <w:rFonts w:ascii="Arial" w:hAnsi="Arial" w:cs="Arial"/>
          <w:sz w:val="22"/>
          <w:szCs w:val="22"/>
        </w:rPr>
        <w:t>,</w:t>
      </w:r>
      <w:r w:rsidRPr="00827AEC">
        <w:rPr>
          <w:rFonts w:ascii="Arial" w:hAnsi="Arial" w:cs="Arial"/>
          <w:sz w:val="22"/>
          <w:szCs w:val="22"/>
        </w:rPr>
        <w:t xml:space="preserve"> and recommendations and defends compensation determinations</w:t>
      </w:r>
      <w:r w:rsidR="007E0EBC">
        <w:rPr>
          <w:rFonts w:ascii="Arial" w:hAnsi="Arial" w:cs="Arial"/>
          <w:sz w:val="22"/>
          <w:szCs w:val="22"/>
        </w:rPr>
        <w:t xml:space="preserve"> supporting labor negotiators</w:t>
      </w:r>
      <w:r w:rsidR="003E0EB4">
        <w:rPr>
          <w:rFonts w:ascii="Arial" w:hAnsi="Arial" w:cs="Arial"/>
          <w:sz w:val="22"/>
          <w:szCs w:val="22"/>
        </w:rPr>
        <w:t xml:space="preserve"> in the Office of Labor Relations</w:t>
      </w:r>
      <w:r w:rsidRPr="00827AEC">
        <w:rPr>
          <w:rFonts w:ascii="Arial" w:hAnsi="Arial" w:cs="Arial"/>
          <w:sz w:val="22"/>
          <w:szCs w:val="22"/>
        </w:rPr>
        <w:t>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0BC0B90D" w14:textId="3FB9F815" w:rsidR="00E33D8C" w:rsidRDefault="00DF607B" w:rsidP="002E2FE5">
      <w:pPr>
        <w:spacing w:after="120"/>
        <w:rPr>
          <w:rFonts w:ascii="Arial" w:hAnsi="Arial" w:cs="Arial"/>
          <w:b/>
          <w:sz w:val="26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="0090245D">
        <w:rPr>
          <w:rFonts w:ascii="Arial" w:hAnsi="Arial" w:cs="Arial"/>
          <w:sz w:val="22"/>
          <w:szCs w:val="22"/>
        </w:rPr>
        <w:t>a single</w:t>
      </w:r>
      <w:r w:rsidR="007E0EBC">
        <w:rPr>
          <w:rFonts w:ascii="Arial" w:hAnsi="Arial" w:cs="Arial"/>
          <w:sz w:val="22"/>
          <w:szCs w:val="22"/>
        </w:rPr>
        <w:t>-</w:t>
      </w:r>
      <w:r w:rsidR="0090245D">
        <w:rPr>
          <w:rFonts w:ascii="Arial" w:hAnsi="Arial" w:cs="Arial"/>
          <w:sz w:val="22"/>
          <w:szCs w:val="22"/>
        </w:rPr>
        <w:t>level classification</w:t>
      </w:r>
      <w:r w:rsidR="00B36D30">
        <w:rPr>
          <w:rFonts w:ascii="Arial" w:hAnsi="Arial" w:cs="Arial"/>
          <w:sz w:val="22"/>
          <w:szCs w:val="22"/>
        </w:rPr>
        <w:t>.</w:t>
      </w:r>
      <w:r w:rsidR="00EB3564">
        <w:rPr>
          <w:rFonts w:ascii="Arial" w:hAnsi="Arial" w:cs="Arial"/>
          <w:sz w:val="22"/>
          <w:szCs w:val="22"/>
        </w:rPr>
        <w:t xml:space="preserve"> </w:t>
      </w:r>
      <w:r w:rsidR="00827AEC" w:rsidRPr="00827AEC">
        <w:rPr>
          <w:rFonts w:ascii="Arial" w:hAnsi="Arial" w:cs="Arial"/>
          <w:sz w:val="22"/>
          <w:szCs w:val="22"/>
        </w:rPr>
        <w:t xml:space="preserve">This classification is distinguished from the </w:t>
      </w:r>
      <w:bookmarkStart w:id="0" w:name="_Hlk182914539"/>
      <w:r w:rsidR="00EB3564">
        <w:rPr>
          <w:rFonts w:ascii="Arial" w:hAnsi="Arial" w:cs="Arial"/>
          <w:sz w:val="22"/>
          <w:szCs w:val="22"/>
        </w:rPr>
        <w:t>Employee and Labor Relations Representative</w:t>
      </w:r>
      <w:bookmarkEnd w:id="0"/>
      <w:r w:rsidR="00EB3564">
        <w:rPr>
          <w:rFonts w:ascii="Arial" w:hAnsi="Arial" w:cs="Arial"/>
          <w:sz w:val="22"/>
          <w:szCs w:val="22"/>
        </w:rPr>
        <w:t xml:space="preserve"> classification</w:t>
      </w:r>
      <w:r w:rsidR="00827AEC" w:rsidRPr="00827AEC">
        <w:rPr>
          <w:rFonts w:ascii="Arial" w:hAnsi="Arial" w:cs="Arial"/>
          <w:sz w:val="22"/>
          <w:szCs w:val="22"/>
        </w:rPr>
        <w:t xml:space="preserve"> in that </w:t>
      </w:r>
      <w:r w:rsidR="00EB3564">
        <w:rPr>
          <w:rFonts w:ascii="Arial" w:hAnsi="Arial" w:cs="Arial"/>
          <w:sz w:val="22"/>
          <w:szCs w:val="22"/>
        </w:rPr>
        <w:t xml:space="preserve">the </w:t>
      </w:r>
      <w:r w:rsidR="00EB3564" w:rsidRPr="00EB3564">
        <w:rPr>
          <w:rFonts w:ascii="Arial" w:hAnsi="Arial" w:cs="Arial"/>
          <w:sz w:val="22"/>
          <w:szCs w:val="22"/>
        </w:rPr>
        <w:t>Employee and Labor Relations Representative</w:t>
      </w:r>
      <w:r w:rsidR="00EB3564">
        <w:rPr>
          <w:rFonts w:ascii="Arial" w:hAnsi="Arial" w:cs="Arial"/>
          <w:sz w:val="22"/>
          <w:szCs w:val="22"/>
        </w:rPr>
        <w:t xml:space="preserve"> </w:t>
      </w:r>
      <w:r w:rsidR="00E33D8C">
        <w:rPr>
          <w:rFonts w:ascii="Arial" w:hAnsi="Arial" w:cs="Arial"/>
          <w:sz w:val="22"/>
          <w:szCs w:val="22"/>
        </w:rPr>
        <w:t>serves as the</w:t>
      </w:r>
      <w:r w:rsidR="00EB3564">
        <w:rPr>
          <w:rFonts w:ascii="Arial" w:hAnsi="Arial" w:cs="Arial"/>
          <w:sz w:val="22"/>
          <w:szCs w:val="22"/>
        </w:rPr>
        <w:t xml:space="preserve"> primary consultant to a department or large division</w:t>
      </w:r>
      <w:r w:rsidR="00E33D8C">
        <w:rPr>
          <w:rFonts w:ascii="Arial" w:hAnsi="Arial" w:cs="Arial"/>
          <w:sz w:val="22"/>
          <w:szCs w:val="22"/>
        </w:rPr>
        <w:t xml:space="preserve"> in labor contract administration, investigations, and resolution of employee relations issues and grievances.</w:t>
      </w:r>
    </w:p>
    <w:p w14:paraId="45C0CE98" w14:textId="7123F6D2" w:rsidR="00DF607B" w:rsidRPr="00D02F5B" w:rsidRDefault="00DF607B" w:rsidP="00AE7593">
      <w:pPr>
        <w:spacing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1E2AA805" w14:textId="70B3D564" w:rsidR="00827AEC" w:rsidRPr="00827AEC" w:rsidRDefault="00827AEC" w:rsidP="00827A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Research, analyze</w:t>
      </w:r>
      <w:r w:rsidR="00E33D8C">
        <w:rPr>
          <w:rFonts w:ascii="Arial" w:hAnsi="Arial" w:cs="Arial"/>
          <w:sz w:val="22"/>
          <w:szCs w:val="22"/>
        </w:rPr>
        <w:t>,</w:t>
      </w:r>
      <w:r w:rsidRPr="00827AEC">
        <w:rPr>
          <w:rFonts w:ascii="Arial" w:hAnsi="Arial" w:cs="Arial"/>
          <w:sz w:val="22"/>
          <w:szCs w:val="22"/>
        </w:rPr>
        <w:t xml:space="preserve"> and summarize complex economic and actuarial data on labor for contract negotiations. </w:t>
      </w:r>
    </w:p>
    <w:p w14:paraId="657C96CA" w14:textId="77777777" w:rsidR="00827AEC" w:rsidRPr="00827AEC" w:rsidRDefault="00827AEC" w:rsidP="00827A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 xml:space="preserve">Estimate and prepare forecasts of the financial impact of economic proposals made during collective bargaining and contract settlement costs.  </w:t>
      </w:r>
    </w:p>
    <w:p w14:paraId="77B1AE74" w14:textId="5C6F0F73" w:rsidR="00827AEC" w:rsidRPr="00827AEC" w:rsidRDefault="00827AEC" w:rsidP="00827A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 xml:space="preserve">Prepare fiscal notes for ordinances going to </w:t>
      </w:r>
      <w:r w:rsidR="00E33D8C">
        <w:rPr>
          <w:rFonts w:ascii="Arial" w:hAnsi="Arial" w:cs="Arial"/>
          <w:sz w:val="22"/>
          <w:szCs w:val="22"/>
        </w:rPr>
        <w:t>the King County Council, working in partnership with the budget office, departments,</w:t>
      </w:r>
      <w:r w:rsidRPr="00827AEC">
        <w:rPr>
          <w:rFonts w:ascii="Arial" w:hAnsi="Arial" w:cs="Arial"/>
          <w:sz w:val="22"/>
          <w:szCs w:val="22"/>
        </w:rPr>
        <w:t xml:space="preserve"> and payroll. </w:t>
      </w:r>
    </w:p>
    <w:p w14:paraId="767E87A2" w14:textId="6EFCC3E0" w:rsidR="00827AEC" w:rsidRPr="00827AEC" w:rsidRDefault="00827AEC" w:rsidP="00827A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Conduct compensation studies</w:t>
      </w:r>
      <w:r w:rsidR="00E33D8C">
        <w:rPr>
          <w:rFonts w:ascii="Arial" w:hAnsi="Arial" w:cs="Arial"/>
          <w:sz w:val="22"/>
          <w:szCs w:val="22"/>
        </w:rPr>
        <w:t>,</w:t>
      </w:r>
      <w:r w:rsidRPr="00827AEC">
        <w:rPr>
          <w:rFonts w:ascii="Arial" w:hAnsi="Arial" w:cs="Arial"/>
          <w:sz w:val="22"/>
          <w:szCs w:val="22"/>
        </w:rPr>
        <w:t xml:space="preserve"> including determining necessary research and analysis, cost/benefit analysis, and cost implementation analysis.  Present recommendations based on those studies.</w:t>
      </w:r>
    </w:p>
    <w:p w14:paraId="6F26367A" w14:textId="2BB0A192" w:rsidR="00827AEC" w:rsidRPr="00827AEC" w:rsidRDefault="00827AEC" w:rsidP="00827A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Prepare statistical reports, graphs, charts</w:t>
      </w:r>
      <w:r w:rsidR="00E33D8C">
        <w:rPr>
          <w:rFonts w:ascii="Arial" w:hAnsi="Arial" w:cs="Arial"/>
          <w:sz w:val="22"/>
          <w:szCs w:val="22"/>
        </w:rPr>
        <w:t>,</w:t>
      </w:r>
      <w:r w:rsidRPr="00827AEC">
        <w:rPr>
          <w:rFonts w:ascii="Arial" w:hAnsi="Arial" w:cs="Arial"/>
          <w:sz w:val="22"/>
          <w:szCs w:val="22"/>
        </w:rPr>
        <w:t xml:space="preserve"> and other analytical reports </w:t>
      </w:r>
      <w:r w:rsidR="00E33D8C">
        <w:rPr>
          <w:rFonts w:ascii="Arial" w:hAnsi="Arial" w:cs="Arial"/>
          <w:sz w:val="22"/>
          <w:szCs w:val="22"/>
        </w:rPr>
        <w:t>by querying</w:t>
      </w:r>
      <w:r w:rsidRPr="00827AEC">
        <w:rPr>
          <w:rFonts w:ascii="Arial" w:hAnsi="Arial" w:cs="Arial"/>
          <w:sz w:val="22"/>
          <w:szCs w:val="22"/>
        </w:rPr>
        <w:t xml:space="preserve"> multiple databases for compensation data; build complex spreadsheets and obtain economic data.</w:t>
      </w:r>
    </w:p>
    <w:p w14:paraId="2804E46D" w14:textId="67D9AA35" w:rsidR="00827AEC" w:rsidRPr="00827AEC" w:rsidRDefault="00827AEC" w:rsidP="00827A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 xml:space="preserve">Present compensation analysis results and information to unions, </w:t>
      </w:r>
      <w:r w:rsidR="003E0EB4">
        <w:rPr>
          <w:rFonts w:ascii="Arial" w:hAnsi="Arial" w:cs="Arial"/>
          <w:sz w:val="22"/>
          <w:szCs w:val="22"/>
        </w:rPr>
        <w:t xml:space="preserve">the </w:t>
      </w:r>
      <w:r w:rsidR="00E33D8C">
        <w:rPr>
          <w:rFonts w:ascii="Arial" w:hAnsi="Arial" w:cs="Arial"/>
          <w:sz w:val="22"/>
          <w:szCs w:val="22"/>
        </w:rPr>
        <w:t>E</w:t>
      </w:r>
      <w:r w:rsidRPr="00827AEC">
        <w:rPr>
          <w:rFonts w:ascii="Arial" w:hAnsi="Arial" w:cs="Arial"/>
          <w:sz w:val="22"/>
          <w:szCs w:val="22"/>
        </w:rPr>
        <w:t>xecutive</w:t>
      </w:r>
      <w:r w:rsidR="00E33D8C">
        <w:rPr>
          <w:rFonts w:ascii="Arial" w:hAnsi="Arial" w:cs="Arial"/>
          <w:sz w:val="22"/>
          <w:szCs w:val="22"/>
        </w:rPr>
        <w:t xml:space="preserve"> Office</w:t>
      </w:r>
      <w:r w:rsidRPr="00827AEC">
        <w:rPr>
          <w:rFonts w:ascii="Arial" w:hAnsi="Arial" w:cs="Arial"/>
          <w:sz w:val="22"/>
          <w:szCs w:val="22"/>
        </w:rPr>
        <w:t xml:space="preserve">, </w:t>
      </w:r>
      <w:r w:rsidR="00E33D8C">
        <w:rPr>
          <w:rFonts w:ascii="Arial" w:hAnsi="Arial" w:cs="Arial"/>
          <w:sz w:val="22"/>
          <w:szCs w:val="22"/>
        </w:rPr>
        <w:t>King County C</w:t>
      </w:r>
      <w:r w:rsidRPr="00827AEC">
        <w:rPr>
          <w:rFonts w:ascii="Arial" w:hAnsi="Arial" w:cs="Arial"/>
          <w:sz w:val="22"/>
          <w:szCs w:val="22"/>
        </w:rPr>
        <w:t>ouncil, departments, personnel boards, PERC</w:t>
      </w:r>
      <w:r w:rsidR="00E33D8C">
        <w:rPr>
          <w:rFonts w:ascii="Arial" w:hAnsi="Arial" w:cs="Arial"/>
          <w:sz w:val="22"/>
          <w:szCs w:val="22"/>
        </w:rPr>
        <w:t>,</w:t>
      </w:r>
      <w:r w:rsidRPr="00827AEC">
        <w:rPr>
          <w:rFonts w:ascii="Arial" w:hAnsi="Arial" w:cs="Arial"/>
          <w:sz w:val="22"/>
          <w:szCs w:val="22"/>
        </w:rPr>
        <w:t xml:space="preserve"> and arbitrators. </w:t>
      </w:r>
    </w:p>
    <w:p w14:paraId="5EBBF80C" w14:textId="77777777" w:rsidR="00827AEC" w:rsidRPr="00827AEC" w:rsidRDefault="00827AEC" w:rsidP="00827A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 xml:space="preserve">Interpret contract language relating to compensation for implementation purposes.  Prepare economic- or compensation-related contract language and ordinances. </w:t>
      </w:r>
      <w:proofErr w:type="gramStart"/>
      <w:r w:rsidRPr="00827AEC">
        <w:rPr>
          <w:rFonts w:ascii="Arial" w:hAnsi="Arial" w:cs="Arial"/>
          <w:sz w:val="22"/>
          <w:szCs w:val="22"/>
        </w:rPr>
        <w:t>Monitor</w:t>
      </w:r>
      <w:proofErr w:type="gramEnd"/>
      <w:r w:rsidRPr="00827AEC">
        <w:rPr>
          <w:rFonts w:ascii="Arial" w:hAnsi="Arial" w:cs="Arial"/>
          <w:sz w:val="22"/>
          <w:szCs w:val="22"/>
        </w:rPr>
        <w:t xml:space="preserve"> pay practices for adherence to the contract’s intent to avoid pay discrepancies.</w:t>
      </w:r>
    </w:p>
    <w:p w14:paraId="6C27C504" w14:textId="06A65EBC" w:rsidR="00827AEC" w:rsidRPr="00827AEC" w:rsidRDefault="00827AEC" w:rsidP="00827A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 xml:space="preserve">Respond to technical queries for compensation data and other economic information from </w:t>
      </w:r>
      <w:r w:rsidR="00E33D8C">
        <w:rPr>
          <w:rFonts w:ascii="Arial" w:hAnsi="Arial" w:cs="Arial"/>
          <w:sz w:val="22"/>
          <w:szCs w:val="22"/>
        </w:rPr>
        <w:t xml:space="preserve">the </w:t>
      </w:r>
      <w:r w:rsidRPr="00827AEC">
        <w:rPr>
          <w:rFonts w:ascii="Arial" w:hAnsi="Arial" w:cs="Arial"/>
          <w:sz w:val="22"/>
          <w:szCs w:val="22"/>
        </w:rPr>
        <w:t>King County Council, Executive</w:t>
      </w:r>
      <w:r w:rsidR="00E33D8C">
        <w:rPr>
          <w:rFonts w:ascii="Arial" w:hAnsi="Arial" w:cs="Arial"/>
          <w:sz w:val="22"/>
          <w:szCs w:val="22"/>
        </w:rPr>
        <w:t xml:space="preserve"> Office</w:t>
      </w:r>
      <w:r w:rsidRPr="00827AEC">
        <w:rPr>
          <w:rFonts w:ascii="Arial" w:hAnsi="Arial" w:cs="Arial"/>
          <w:sz w:val="22"/>
          <w:szCs w:val="22"/>
        </w:rPr>
        <w:t>, unions</w:t>
      </w:r>
      <w:r w:rsidR="00E33D8C">
        <w:rPr>
          <w:rFonts w:ascii="Arial" w:hAnsi="Arial" w:cs="Arial"/>
          <w:sz w:val="22"/>
          <w:szCs w:val="22"/>
        </w:rPr>
        <w:t>,</w:t>
      </w:r>
      <w:r w:rsidRPr="00827AEC">
        <w:rPr>
          <w:rFonts w:ascii="Arial" w:hAnsi="Arial" w:cs="Arial"/>
          <w:sz w:val="22"/>
          <w:szCs w:val="22"/>
        </w:rPr>
        <w:t xml:space="preserve"> and the </w:t>
      </w:r>
      <w:proofErr w:type="gramStart"/>
      <w:r w:rsidRPr="00827AEC">
        <w:rPr>
          <w:rFonts w:ascii="Arial" w:hAnsi="Arial" w:cs="Arial"/>
          <w:sz w:val="22"/>
          <w:szCs w:val="22"/>
        </w:rPr>
        <w:t>general public</w:t>
      </w:r>
      <w:proofErr w:type="gramEnd"/>
      <w:r w:rsidRPr="00827AEC">
        <w:rPr>
          <w:rFonts w:ascii="Arial" w:hAnsi="Arial" w:cs="Arial"/>
          <w:sz w:val="22"/>
          <w:szCs w:val="22"/>
        </w:rPr>
        <w:t xml:space="preserve">. </w:t>
      </w:r>
    </w:p>
    <w:p w14:paraId="4CBE106E" w14:textId="77777777" w:rsidR="00827AEC" w:rsidRPr="00827AEC" w:rsidRDefault="00827AEC" w:rsidP="00827A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Prepare written and verbal arguments to defend compensation determinations.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385B63EE" w14:textId="77777777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Knowledge of complex compensation analysis techniques and principles</w:t>
      </w:r>
    </w:p>
    <w:p w14:paraId="25157E00" w14:textId="77777777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Knowledge of classification systems techniques and principles</w:t>
      </w:r>
    </w:p>
    <w:p w14:paraId="448F85FD" w14:textId="77777777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Knowledge of labor contract negotiation and administration principles and practices</w:t>
      </w:r>
    </w:p>
    <w:p w14:paraId="51141965" w14:textId="7162F7D1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Knowledge of human resources principles, practices, legal environment</w:t>
      </w:r>
      <w:r>
        <w:rPr>
          <w:rFonts w:ascii="Arial" w:hAnsi="Arial" w:cs="Arial"/>
          <w:sz w:val="22"/>
          <w:szCs w:val="22"/>
        </w:rPr>
        <w:t>,</w:t>
      </w:r>
      <w:r w:rsidRPr="00827AEC">
        <w:rPr>
          <w:rFonts w:ascii="Arial" w:hAnsi="Arial" w:cs="Arial"/>
          <w:sz w:val="22"/>
          <w:szCs w:val="22"/>
        </w:rPr>
        <w:t xml:space="preserve"> and trends</w:t>
      </w:r>
    </w:p>
    <w:p w14:paraId="0B1F1368" w14:textId="77777777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Knowledge of governmental budgeting and finance techniques and principles</w:t>
      </w:r>
    </w:p>
    <w:p w14:paraId="02830FED" w14:textId="33BBC1D7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827AEC">
        <w:rPr>
          <w:rFonts w:ascii="Arial" w:hAnsi="Arial" w:cs="Arial"/>
          <w:sz w:val="22"/>
          <w:szCs w:val="22"/>
        </w:rPr>
        <w:t>kill</w:t>
      </w:r>
      <w:r>
        <w:rPr>
          <w:rFonts w:ascii="Arial" w:hAnsi="Arial" w:cs="Arial"/>
          <w:sz w:val="22"/>
          <w:szCs w:val="22"/>
        </w:rPr>
        <w:t xml:space="preserve"> in s</w:t>
      </w:r>
      <w:r w:rsidRPr="00827AEC">
        <w:rPr>
          <w:rFonts w:ascii="Arial" w:hAnsi="Arial" w:cs="Arial"/>
          <w:sz w:val="22"/>
          <w:szCs w:val="22"/>
        </w:rPr>
        <w:t>preadsheet modeling, costing</w:t>
      </w:r>
      <w:r>
        <w:rPr>
          <w:rFonts w:ascii="Arial" w:hAnsi="Arial" w:cs="Arial"/>
          <w:sz w:val="22"/>
          <w:szCs w:val="22"/>
        </w:rPr>
        <w:t>,</w:t>
      </w:r>
      <w:r w:rsidRPr="00827AEC">
        <w:rPr>
          <w:rFonts w:ascii="Arial" w:hAnsi="Arial" w:cs="Arial"/>
          <w:sz w:val="22"/>
          <w:szCs w:val="22"/>
        </w:rPr>
        <w:t xml:space="preserve"> and statistical analysis </w:t>
      </w:r>
    </w:p>
    <w:p w14:paraId="0F745EF6" w14:textId="016145A6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827AEC">
        <w:rPr>
          <w:rFonts w:ascii="Arial" w:hAnsi="Arial" w:cs="Arial"/>
          <w:sz w:val="22"/>
          <w:szCs w:val="22"/>
        </w:rPr>
        <w:t>kill</w:t>
      </w:r>
      <w:r>
        <w:rPr>
          <w:rFonts w:ascii="Arial" w:hAnsi="Arial" w:cs="Arial"/>
          <w:sz w:val="22"/>
          <w:szCs w:val="22"/>
        </w:rPr>
        <w:t xml:space="preserve"> in p</w:t>
      </w:r>
      <w:r w:rsidRPr="00827AEC">
        <w:rPr>
          <w:rFonts w:ascii="Arial" w:hAnsi="Arial" w:cs="Arial"/>
          <w:sz w:val="22"/>
          <w:szCs w:val="22"/>
        </w:rPr>
        <w:t xml:space="preserve">roject and time management </w:t>
      </w:r>
    </w:p>
    <w:p w14:paraId="7E6BAFA5" w14:textId="3E4976F9" w:rsidR="00827AEC" w:rsidRPr="00827AEC" w:rsidRDefault="00EB3564" w:rsidP="00827AE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827AEC">
        <w:rPr>
          <w:rFonts w:ascii="Arial" w:hAnsi="Arial" w:cs="Arial"/>
          <w:sz w:val="22"/>
          <w:szCs w:val="22"/>
        </w:rPr>
        <w:t>kill</w:t>
      </w:r>
      <w:r>
        <w:rPr>
          <w:rFonts w:ascii="Arial" w:hAnsi="Arial" w:cs="Arial"/>
          <w:sz w:val="22"/>
          <w:szCs w:val="22"/>
        </w:rPr>
        <w:t xml:space="preserve"> in problem-solving</w:t>
      </w:r>
      <w:r w:rsidR="00827AEC" w:rsidRPr="00827AEC">
        <w:rPr>
          <w:rFonts w:ascii="Arial" w:hAnsi="Arial" w:cs="Arial"/>
          <w:sz w:val="22"/>
          <w:szCs w:val="22"/>
        </w:rPr>
        <w:t>, conflict resolution</w:t>
      </w:r>
      <w:r>
        <w:rPr>
          <w:rFonts w:ascii="Arial" w:hAnsi="Arial" w:cs="Arial"/>
          <w:sz w:val="22"/>
          <w:szCs w:val="22"/>
        </w:rPr>
        <w:t>,</w:t>
      </w:r>
      <w:r w:rsidR="00827AEC" w:rsidRPr="00827AEC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decision-making</w:t>
      </w:r>
      <w:r w:rsidR="00827AEC" w:rsidRPr="00827AEC">
        <w:rPr>
          <w:rFonts w:ascii="Arial" w:hAnsi="Arial" w:cs="Arial"/>
          <w:sz w:val="22"/>
          <w:szCs w:val="22"/>
        </w:rPr>
        <w:t xml:space="preserve"> </w:t>
      </w:r>
    </w:p>
    <w:p w14:paraId="043E5A8F" w14:textId="1D675121" w:rsidR="00827AEC" w:rsidRPr="00827AEC" w:rsidRDefault="00EB3564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Skill</w:t>
      </w:r>
      <w:r>
        <w:rPr>
          <w:rFonts w:ascii="Arial" w:hAnsi="Arial" w:cs="Arial"/>
          <w:sz w:val="22"/>
          <w:szCs w:val="22"/>
        </w:rPr>
        <w:t xml:space="preserve"> in v</w:t>
      </w:r>
      <w:r w:rsidR="00827AEC" w:rsidRPr="00827AEC">
        <w:rPr>
          <w:rFonts w:ascii="Arial" w:hAnsi="Arial" w:cs="Arial"/>
          <w:sz w:val="22"/>
          <w:szCs w:val="22"/>
        </w:rPr>
        <w:t xml:space="preserve">erbal and written communication </w:t>
      </w:r>
    </w:p>
    <w:p w14:paraId="0C903A19" w14:textId="481EA9DB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Skill in interpreting contracts, regulations</w:t>
      </w:r>
      <w:r w:rsidR="00EB3564">
        <w:rPr>
          <w:rFonts w:ascii="Arial" w:hAnsi="Arial" w:cs="Arial"/>
          <w:sz w:val="22"/>
          <w:szCs w:val="22"/>
        </w:rPr>
        <w:t>,</w:t>
      </w:r>
      <w:r w:rsidRPr="00827AEC">
        <w:rPr>
          <w:rFonts w:ascii="Arial" w:hAnsi="Arial" w:cs="Arial"/>
          <w:sz w:val="22"/>
          <w:szCs w:val="22"/>
        </w:rPr>
        <w:t xml:space="preserve"> and laws</w:t>
      </w:r>
    </w:p>
    <w:p w14:paraId="14118D67" w14:textId="77777777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Skill in presenting statistical information in a useable and understandable format</w:t>
      </w:r>
    </w:p>
    <w:p w14:paraId="006A645D" w14:textId="77777777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Skill in building consensus among individuals with conflicting viewpoints</w:t>
      </w:r>
    </w:p>
    <w:p w14:paraId="0C990341" w14:textId="77777777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Skill in handling multiple competing priorities and sensitive situations</w:t>
      </w:r>
    </w:p>
    <w:p w14:paraId="651E8252" w14:textId="77777777" w:rsidR="00827AEC" w:rsidRP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Skill and understanding of governmental budgeting and finances</w:t>
      </w:r>
    </w:p>
    <w:p w14:paraId="6F753C44" w14:textId="77777777" w:rsidR="00827AEC" w:rsidRDefault="00827AEC" w:rsidP="00827AEC">
      <w:pPr>
        <w:spacing w:after="120"/>
        <w:rPr>
          <w:rFonts w:ascii="Arial" w:hAnsi="Arial" w:cs="Arial"/>
          <w:sz w:val="22"/>
          <w:szCs w:val="22"/>
        </w:rPr>
      </w:pPr>
      <w:r w:rsidRPr="00827AEC">
        <w:rPr>
          <w:rFonts w:ascii="Arial" w:hAnsi="Arial" w:cs="Arial"/>
          <w:sz w:val="22"/>
          <w:szCs w:val="22"/>
        </w:rPr>
        <w:t>Skill in working in a political environment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D125B1" w14:textId="101ACE9E" w:rsidR="00D53051" w:rsidRPr="00D53051" w:rsidRDefault="00D53051" w:rsidP="00827AEC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0A4296A9" w14:textId="77777777" w:rsidR="00827AEC" w:rsidRDefault="0009471F" w:rsidP="00827AEC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78204D4E" w:rsidR="00E12A82" w:rsidRPr="00625458" w:rsidRDefault="00E12A82" w:rsidP="00827AEC">
      <w:pPr>
        <w:spacing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5780A340" w:rsidR="00005EC9" w:rsidRPr="00005EC9" w:rsidRDefault="00827AEC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45C0CEA6" w14:textId="0940AB2A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60B1A7D3" w:rsidR="00DF607B" w:rsidRPr="00532BFA" w:rsidRDefault="00DF607B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C5534D" w:rsidRPr="00532BFA">
              <w:rPr>
                <w:rFonts w:ascii="Arial" w:hAnsi="Arial" w:cs="Arial"/>
              </w:rPr>
              <w:t>P</w:t>
            </w:r>
            <w:r w:rsidRPr="00532BFA">
              <w:rPr>
                <w:rFonts w:ascii="Arial" w:hAnsi="Arial" w:cs="Arial"/>
              </w:rPr>
              <w:t>rofess</w:t>
            </w:r>
            <w:r w:rsidR="00270A91" w:rsidRPr="00532BFA">
              <w:rPr>
                <w:rFonts w:ascii="Arial" w:hAnsi="Arial" w:cs="Arial"/>
              </w:rPr>
              <w:t>ional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1A80357A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4367A2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43904B68" w:rsidR="00DF607B" w:rsidRPr="00532BFA" w:rsidRDefault="00827AEC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36CD8DBA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19FAACE6" w14:textId="4A8FDF57" w:rsidR="002D7EF3" w:rsidRDefault="00827AEC" w:rsidP="00827AEC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10/2002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  <w:p w14:paraId="7F1E4BB9" w14:textId="26014068" w:rsidR="00827AEC" w:rsidRDefault="00827AEC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02/2003 – Updated</w:t>
            </w:r>
          </w:p>
          <w:p w14:paraId="2B844D2F" w14:textId="77777777" w:rsidR="00827AEC" w:rsidRDefault="00827AEC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01/2008 – Updated font and format</w:t>
            </w:r>
          </w:p>
          <w:p w14:paraId="45C0CEB5" w14:textId="1624DAC0" w:rsidR="00827AEC" w:rsidRDefault="003B3D68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827AEC">
              <w:rPr>
                <w:rFonts w:ascii="Arial" w:hAnsi="Arial" w:cs="Arial"/>
                <w:sz w:val="20"/>
              </w:rPr>
              <w:t>/2024 – Updated content</w:t>
            </w:r>
            <w:r w:rsidR="00673DC4">
              <w:rPr>
                <w:rFonts w:ascii="Arial" w:hAnsi="Arial" w:cs="Arial"/>
                <w:sz w:val="20"/>
              </w:rPr>
              <w:t xml:space="preserve"> and title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554859A1" w:rsidR="00DB4EC4" w:rsidRDefault="003B3D68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OLR Labor Analyst</w:t>
    </w:r>
  </w:p>
  <w:p w14:paraId="45C0CEBE" w14:textId="5EEADD25" w:rsidR="00DB4EC4" w:rsidRDefault="003B3D68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12/2024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2E1B5E8A" w:rsidR="00DB4EC4" w:rsidRPr="003E7835" w:rsidRDefault="00827AEC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2309100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28133FF1" w:rsidR="00DB4EC4" w:rsidRPr="003E7835" w:rsidRDefault="00673DC4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OLR </w:t>
          </w:r>
          <w:r w:rsidR="00827AEC">
            <w:rPr>
              <w:rFonts w:ascii="Arial" w:hAnsi="Arial" w:cs="Arial"/>
              <w:b/>
              <w:bCs/>
              <w:sz w:val="28"/>
              <w:szCs w:val="28"/>
            </w:rPr>
            <w:t>LABOR ANALYST</w:t>
          </w:r>
        </w:p>
      </w:tc>
    </w:tr>
  </w:tbl>
  <w:p w14:paraId="45C0CEC9" w14:textId="731904D8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643661626">
    <w:abstractNumId w:val="9"/>
  </w:num>
  <w:num w:numId="2" w16cid:durableId="129131246">
    <w:abstractNumId w:val="14"/>
  </w:num>
  <w:num w:numId="3" w16cid:durableId="1861550799">
    <w:abstractNumId w:val="5"/>
  </w:num>
  <w:num w:numId="4" w16cid:durableId="1390298709">
    <w:abstractNumId w:val="2"/>
  </w:num>
  <w:num w:numId="5" w16cid:durableId="1438015786">
    <w:abstractNumId w:val="15"/>
  </w:num>
  <w:num w:numId="6" w16cid:durableId="469131229">
    <w:abstractNumId w:val="1"/>
  </w:num>
  <w:num w:numId="7" w16cid:durableId="192309532">
    <w:abstractNumId w:val="12"/>
  </w:num>
  <w:num w:numId="8" w16cid:durableId="2054694398">
    <w:abstractNumId w:val="10"/>
  </w:num>
  <w:num w:numId="9" w16cid:durableId="360010594">
    <w:abstractNumId w:val="3"/>
  </w:num>
  <w:num w:numId="10" w16cid:durableId="399639902">
    <w:abstractNumId w:val="11"/>
  </w:num>
  <w:num w:numId="11" w16cid:durableId="1971861789">
    <w:abstractNumId w:val="8"/>
  </w:num>
  <w:num w:numId="12" w16cid:durableId="1174758504">
    <w:abstractNumId w:val="13"/>
  </w:num>
  <w:num w:numId="13" w16cid:durableId="1854176215">
    <w:abstractNumId w:val="7"/>
  </w:num>
  <w:num w:numId="14" w16cid:durableId="1266578050">
    <w:abstractNumId w:val="4"/>
  </w:num>
  <w:num w:numId="15" w16cid:durableId="2103792013">
    <w:abstractNumId w:val="0"/>
  </w:num>
  <w:num w:numId="16" w16cid:durableId="2099599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11050A"/>
    <w:rsid w:val="00130C46"/>
    <w:rsid w:val="001E3558"/>
    <w:rsid w:val="001E74D8"/>
    <w:rsid w:val="00210127"/>
    <w:rsid w:val="002151BB"/>
    <w:rsid w:val="002634BB"/>
    <w:rsid w:val="00270A91"/>
    <w:rsid w:val="002B1C7C"/>
    <w:rsid w:val="002C73CF"/>
    <w:rsid w:val="002D7EF3"/>
    <w:rsid w:val="002E2FE5"/>
    <w:rsid w:val="002F7A42"/>
    <w:rsid w:val="00303EF0"/>
    <w:rsid w:val="00322811"/>
    <w:rsid w:val="00323BF0"/>
    <w:rsid w:val="0032792C"/>
    <w:rsid w:val="00360AEB"/>
    <w:rsid w:val="003943F4"/>
    <w:rsid w:val="003A7520"/>
    <w:rsid w:val="003B3D68"/>
    <w:rsid w:val="003E0EB4"/>
    <w:rsid w:val="003E4DA6"/>
    <w:rsid w:val="003E7835"/>
    <w:rsid w:val="004367A2"/>
    <w:rsid w:val="004509AE"/>
    <w:rsid w:val="00474A34"/>
    <w:rsid w:val="00497183"/>
    <w:rsid w:val="00504BC4"/>
    <w:rsid w:val="005132BD"/>
    <w:rsid w:val="00523771"/>
    <w:rsid w:val="00532BFA"/>
    <w:rsid w:val="00567585"/>
    <w:rsid w:val="00592F72"/>
    <w:rsid w:val="005D7B72"/>
    <w:rsid w:val="005E1959"/>
    <w:rsid w:val="005F1FD9"/>
    <w:rsid w:val="006046E5"/>
    <w:rsid w:val="00625458"/>
    <w:rsid w:val="0066152D"/>
    <w:rsid w:val="00673DC4"/>
    <w:rsid w:val="007032DB"/>
    <w:rsid w:val="00772A3C"/>
    <w:rsid w:val="00790DFB"/>
    <w:rsid w:val="007B510D"/>
    <w:rsid w:val="007E0EBC"/>
    <w:rsid w:val="00827AEC"/>
    <w:rsid w:val="008719D2"/>
    <w:rsid w:val="0090245D"/>
    <w:rsid w:val="00903661"/>
    <w:rsid w:val="009055D9"/>
    <w:rsid w:val="00921357"/>
    <w:rsid w:val="00985B72"/>
    <w:rsid w:val="00995D72"/>
    <w:rsid w:val="009F1611"/>
    <w:rsid w:val="00A001F2"/>
    <w:rsid w:val="00A55225"/>
    <w:rsid w:val="00AE7593"/>
    <w:rsid w:val="00AF7566"/>
    <w:rsid w:val="00B012C5"/>
    <w:rsid w:val="00B2381E"/>
    <w:rsid w:val="00B36D30"/>
    <w:rsid w:val="00BB7AB0"/>
    <w:rsid w:val="00C35CCF"/>
    <w:rsid w:val="00C44A78"/>
    <w:rsid w:val="00C5534D"/>
    <w:rsid w:val="00CE11AD"/>
    <w:rsid w:val="00D53051"/>
    <w:rsid w:val="00D73622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33D8C"/>
    <w:rsid w:val="00E4795B"/>
    <w:rsid w:val="00E621B1"/>
    <w:rsid w:val="00EB3564"/>
    <w:rsid w:val="00F04650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3553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82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MAQEFJTUDN2N-1944884878-1406</_dlc_DocId>
    <_dlc_DocIdUrl xmlns="dd90cae5-04f9-4ad6-b687-7fa19d8f306c">
      <Url>https://kc1.sharepoint.com/teams/DESa/CC/compensation/_layouts/15/DocIdRedir.aspx?ID=MAQEFJTUDN2N-1944884878-1406</Url>
      <Description>MAQEFJTUDN2N-1944884878-1406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2309100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https://kc1.sharepoint.com/teams/DESa/CC/compensation/_layouts/15/wrkstat.aspx?List=16bd73ee-b5fc-4313-9283-26a4fcd441b4&amp;WorkflowInstanceName=840da256-bb5d-4187-9487-8a293a8f56ee</Url>
      <Description>Approving Class Doc</Description>
    </Publish_x0020_Class_x0020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8F0D41-5A0E-4D63-9380-922A1F3CBBF4}"/>
</file>

<file path=customXml/itemProps2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3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3591</Characters>
  <Application>Microsoft Office Word</Application>
  <DocSecurity>2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OLR LABOR ANALYST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2024-11-19T20:32:00Z</dcterms:created>
  <dcterms:modified xsi:type="dcterms:W3CDTF">2024-12-09T16:57:00Z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784998f2-2496-438a-a408-7792862d09c1</vt:lpwstr>
  </property>
  <property fmtid="{D5CDD505-2E9C-101B-9397-08002B2CF9AE}" pid="5" name="GrammarlyDocumentId">
    <vt:lpwstr>5ec455d93adb5db1803e58f7125e36ce9da14a5c9330564a5c973cedcdebf5c0</vt:lpwstr>
  </property>
</Properties>
</file>