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45C0CE95" w14:textId="2193C8B5" w:rsidR="00DF607B" w:rsidRDefault="00DF607B">
      <w:pPr>
        <w:spacing w:after="120"/>
        <w:rPr>
          <w:rFonts w:ascii="Arial" w:hAnsi="Arial" w:cs="Arial"/>
          <w:sz w:val="22"/>
          <w:szCs w:val="22"/>
        </w:rPr>
      </w:pPr>
      <w:r w:rsidRPr="00074B9B">
        <w:rPr>
          <w:rFonts w:ascii="Arial" w:hAnsi="Arial" w:cs="Arial"/>
          <w:sz w:val="22"/>
          <w:szCs w:val="22"/>
        </w:rPr>
        <w:t>The responsibilities</w:t>
      </w:r>
      <w:r w:rsidR="008719D2">
        <w:rPr>
          <w:rFonts w:ascii="Arial" w:hAnsi="Arial" w:cs="Arial"/>
          <w:sz w:val="22"/>
          <w:szCs w:val="22"/>
        </w:rPr>
        <w:t xml:space="preserve"> of this classification include</w:t>
      </w:r>
      <w:r w:rsidR="00B40A03">
        <w:rPr>
          <w:rFonts w:ascii="Arial" w:hAnsi="Arial" w:cs="Arial"/>
          <w:sz w:val="22"/>
          <w:szCs w:val="22"/>
        </w:rPr>
        <w:t xml:space="preserve"> </w:t>
      </w:r>
      <w:r w:rsidR="00F84BD3">
        <w:rPr>
          <w:rFonts w:ascii="Arial" w:hAnsi="Arial" w:cs="Arial"/>
          <w:sz w:val="22"/>
          <w:szCs w:val="22"/>
        </w:rPr>
        <w:t>supervising</w:t>
      </w:r>
      <w:r w:rsidR="00B40A03">
        <w:rPr>
          <w:rFonts w:ascii="Arial" w:hAnsi="Arial" w:cs="Arial"/>
          <w:sz w:val="22"/>
          <w:szCs w:val="22"/>
        </w:rPr>
        <w:t xml:space="preserve"> the work of professional</w:t>
      </w:r>
      <w:r w:rsidR="00F84BD3">
        <w:rPr>
          <w:rFonts w:ascii="Arial" w:hAnsi="Arial" w:cs="Arial"/>
          <w:sz w:val="22"/>
          <w:szCs w:val="22"/>
        </w:rPr>
        <w:t>,</w:t>
      </w:r>
      <w:r w:rsidR="00B40A03">
        <w:rPr>
          <w:rFonts w:ascii="Arial" w:hAnsi="Arial" w:cs="Arial"/>
          <w:sz w:val="22"/>
          <w:szCs w:val="22"/>
        </w:rPr>
        <w:t xml:space="preserve"> para</w:t>
      </w:r>
      <w:r w:rsidR="00F84BD3">
        <w:rPr>
          <w:rFonts w:ascii="Arial" w:hAnsi="Arial" w:cs="Arial"/>
          <w:sz w:val="22"/>
          <w:szCs w:val="22"/>
        </w:rPr>
        <w:t xml:space="preserve">professional, </w:t>
      </w:r>
      <w:r w:rsidR="00B40A03">
        <w:rPr>
          <w:rFonts w:ascii="Arial" w:hAnsi="Arial" w:cs="Arial"/>
          <w:sz w:val="22"/>
          <w:szCs w:val="22"/>
        </w:rPr>
        <w:t>and support staff</w:t>
      </w:r>
      <w:r w:rsidR="00F84BD3">
        <w:rPr>
          <w:rFonts w:ascii="Arial" w:hAnsi="Arial" w:cs="Arial"/>
          <w:sz w:val="22"/>
          <w:szCs w:val="22"/>
        </w:rPr>
        <w:t xml:space="preserve"> </w:t>
      </w:r>
      <w:r w:rsidR="00B40A03">
        <w:rPr>
          <w:rFonts w:ascii="Arial" w:hAnsi="Arial" w:cs="Arial"/>
          <w:sz w:val="22"/>
          <w:szCs w:val="22"/>
        </w:rPr>
        <w:t xml:space="preserve">assigned to health care services programs.  Responsibilities </w:t>
      </w:r>
      <w:r w:rsidR="00FB298F">
        <w:rPr>
          <w:rFonts w:ascii="Arial" w:hAnsi="Arial" w:cs="Arial"/>
          <w:sz w:val="22"/>
          <w:szCs w:val="22"/>
        </w:rPr>
        <w:t xml:space="preserve">also </w:t>
      </w:r>
      <w:r w:rsidR="00B40A03">
        <w:rPr>
          <w:rFonts w:ascii="Arial" w:hAnsi="Arial" w:cs="Arial"/>
          <w:sz w:val="22"/>
          <w:szCs w:val="22"/>
        </w:rPr>
        <w:t xml:space="preserve">include planning, implementing, and evaluating personal health services programs.  </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45C0CE97" w14:textId="7E0D4591" w:rsidR="0090245D" w:rsidRDefault="004367A2" w:rsidP="00B2381E">
      <w:pPr>
        <w:spacing w:after="120"/>
        <w:rPr>
          <w:rFonts w:ascii="Arial" w:hAnsi="Arial" w:cs="Arial"/>
          <w:sz w:val="22"/>
          <w:szCs w:val="22"/>
        </w:rPr>
      </w:pPr>
      <w:r>
        <w:rPr>
          <w:rFonts w:ascii="Arial" w:hAnsi="Arial" w:cs="Arial"/>
          <w:sz w:val="22"/>
          <w:szCs w:val="22"/>
        </w:rPr>
        <w:t xml:space="preserve">This is </w:t>
      </w:r>
      <w:r w:rsidR="00B40A03">
        <w:rPr>
          <w:rFonts w:ascii="Arial" w:hAnsi="Arial" w:cs="Arial"/>
          <w:sz w:val="22"/>
          <w:szCs w:val="22"/>
        </w:rPr>
        <w:t>a single</w:t>
      </w:r>
      <w:r w:rsidR="00FB298F">
        <w:rPr>
          <w:rFonts w:ascii="Arial" w:hAnsi="Arial" w:cs="Arial"/>
          <w:sz w:val="22"/>
          <w:szCs w:val="22"/>
        </w:rPr>
        <w:t>-level</w:t>
      </w:r>
      <w:r>
        <w:rPr>
          <w:rFonts w:ascii="Arial" w:hAnsi="Arial" w:cs="Arial"/>
          <w:sz w:val="22"/>
          <w:szCs w:val="22"/>
        </w:rPr>
        <w:t xml:space="preserve"> classification</w:t>
      </w:r>
      <w:r w:rsidR="00B40A03">
        <w:rPr>
          <w:rFonts w:ascii="Arial" w:hAnsi="Arial" w:cs="Arial"/>
          <w:sz w:val="22"/>
          <w:szCs w:val="22"/>
        </w:rPr>
        <w:t>.  This classification is distinguished from the Assistant Personal Health Services Supervisor in that incumbents are responsible for overseeing the supervision and management of staff in various classifications and for the development and implementation of personal health services programs for a specific geographic area and/or clinical area</w:t>
      </w:r>
      <w:r w:rsidR="00F23962">
        <w:rPr>
          <w:rFonts w:ascii="Arial" w:hAnsi="Arial" w:cs="Arial"/>
          <w:sz w:val="22"/>
          <w:szCs w:val="22"/>
        </w:rPr>
        <w:t>.</w:t>
      </w:r>
      <w:r w:rsidR="00B40A03">
        <w:rPr>
          <w:rFonts w:ascii="Arial" w:hAnsi="Arial" w:cs="Arial"/>
          <w:sz w:val="22"/>
          <w:szCs w:val="22"/>
        </w:rPr>
        <w:t xml:space="preserve"> </w:t>
      </w:r>
      <w:r w:rsidR="00F23962" w:rsidRPr="009902AA">
        <w:rPr>
          <w:rFonts w:ascii="Arial" w:hAnsi="Arial" w:cs="Arial"/>
          <w:sz w:val="22"/>
          <w:szCs w:val="22"/>
        </w:rPr>
        <w:t>This classification is distinguished from the other nursing services classifications in that incumbents are responsible for supervising staff in a variety of job classifications i</w:t>
      </w:r>
      <w:r w:rsidR="00F23962">
        <w:rPr>
          <w:rFonts w:ascii="Arial" w:hAnsi="Arial" w:cs="Arial"/>
          <w:sz w:val="22"/>
          <w:szCs w:val="22"/>
        </w:rPr>
        <w:t>n a geographic or clinical area</w:t>
      </w:r>
      <w:r w:rsidR="00F23962" w:rsidRPr="009902AA">
        <w:rPr>
          <w:rFonts w:ascii="Arial" w:hAnsi="Arial" w:cs="Arial"/>
          <w:sz w:val="22"/>
          <w:szCs w:val="22"/>
        </w:rPr>
        <w:t xml:space="preserve"> and are also responsible for developing </w:t>
      </w:r>
      <w:r w:rsidR="00FB298F">
        <w:rPr>
          <w:rFonts w:ascii="Arial" w:hAnsi="Arial" w:cs="Arial"/>
          <w:sz w:val="22"/>
          <w:szCs w:val="22"/>
        </w:rPr>
        <w:t>policies</w:t>
      </w:r>
      <w:r w:rsidR="00FB298F" w:rsidRPr="009902AA">
        <w:rPr>
          <w:rFonts w:ascii="Arial" w:hAnsi="Arial" w:cs="Arial"/>
          <w:sz w:val="22"/>
          <w:szCs w:val="22"/>
        </w:rPr>
        <w:t xml:space="preserve"> </w:t>
      </w:r>
      <w:r w:rsidR="00F23962" w:rsidRPr="009902AA">
        <w:rPr>
          <w:rFonts w:ascii="Arial" w:hAnsi="Arial" w:cs="Arial"/>
          <w:sz w:val="22"/>
          <w:szCs w:val="22"/>
        </w:rPr>
        <w:t>and procedures and evaluating personal health services programs.</w:t>
      </w: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45C0CE99" w14:textId="18E54EEB" w:rsidR="004367A2" w:rsidRPr="00AD4E59" w:rsidRDefault="00F23962" w:rsidP="003E4DA6">
      <w:pPr>
        <w:numPr>
          <w:ilvl w:val="0"/>
          <w:numId w:val="9"/>
        </w:numPr>
        <w:spacing w:after="120"/>
        <w:rPr>
          <w:rFonts w:ascii="Arial" w:hAnsi="Arial" w:cs="Arial"/>
          <w:sz w:val="22"/>
          <w:szCs w:val="22"/>
        </w:rPr>
      </w:pPr>
      <w:r w:rsidRPr="00AD4E59">
        <w:rPr>
          <w:rFonts w:ascii="Arial" w:hAnsi="Arial" w:cs="Arial"/>
          <w:sz w:val="22"/>
          <w:szCs w:val="22"/>
        </w:rPr>
        <w:t xml:space="preserve">Supervise assigned staff including coaching, </w:t>
      </w:r>
      <w:r w:rsidR="00D17F11" w:rsidRPr="00AD4E59">
        <w:rPr>
          <w:rFonts w:ascii="Arial" w:hAnsi="Arial" w:cs="Arial"/>
          <w:sz w:val="22"/>
          <w:szCs w:val="22"/>
        </w:rPr>
        <w:t xml:space="preserve">evaluating, and </w:t>
      </w:r>
      <w:r w:rsidRPr="00AD4E59">
        <w:rPr>
          <w:rFonts w:ascii="Arial" w:hAnsi="Arial" w:cs="Arial"/>
          <w:sz w:val="22"/>
          <w:szCs w:val="22"/>
        </w:rPr>
        <w:t>providing ongoing performance feedback.</w:t>
      </w:r>
    </w:p>
    <w:p w14:paraId="45C0CE9A" w14:textId="7AB33869" w:rsidR="004367A2" w:rsidRDefault="00F23962" w:rsidP="003E4DA6">
      <w:pPr>
        <w:numPr>
          <w:ilvl w:val="0"/>
          <w:numId w:val="9"/>
        </w:numPr>
        <w:spacing w:after="120"/>
        <w:rPr>
          <w:rFonts w:ascii="Arial" w:hAnsi="Arial" w:cs="Arial"/>
          <w:sz w:val="22"/>
          <w:szCs w:val="22"/>
        </w:rPr>
      </w:pPr>
      <w:r>
        <w:rPr>
          <w:rFonts w:ascii="Arial" w:hAnsi="Arial" w:cs="Arial"/>
          <w:sz w:val="22"/>
          <w:szCs w:val="22"/>
        </w:rPr>
        <w:t>Oversee the delivery of all health services to clients at assigned work locations.</w:t>
      </w:r>
    </w:p>
    <w:p w14:paraId="24D82ACE" w14:textId="29E9EC3D" w:rsidR="00F23962" w:rsidRDefault="00F23962" w:rsidP="003E4DA6">
      <w:pPr>
        <w:numPr>
          <w:ilvl w:val="0"/>
          <w:numId w:val="9"/>
        </w:numPr>
        <w:spacing w:after="120"/>
        <w:rPr>
          <w:rFonts w:ascii="Arial" w:hAnsi="Arial" w:cs="Arial"/>
          <w:sz w:val="22"/>
          <w:szCs w:val="22"/>
        </w:rPr>
      </w:pPr>
      <w:r>
        <w:rPr>
          <w:rFonts w:ascii="Arial" w:hAnsi="Arial" w:cs="Arial"/>
          <w:sz w:val="22"/>
          <w:szCs w:val="22"/>
        </w:rPr>
        <w:t>Identify resources and allocate staff to meet personal health services program needs.</w:t>
      </w:r>
    </w:p>
    <w:p w14:paraId="45E02FEB" w14:textId="3C442C58" w:rsidR="00F23962" w:rsidRDefault="00F23962" w:rsidP="003E4DA6">
      <w:pPr>
        <w:numPr>
          <w:ilvl w:val="0"/>
          <w:numId w:val="9"/>
        </w:numPr>
        <w:spacing w:after="120"/>
        <w:rPr>
          <w:rFonts w:ascii="Arial" w:hAnsi="Arial" w:cs="Arial"/>
          <w:sz w:val="22"/>
          <w:szCs w:val="22"/>
        </w:rPr>
      </w:pPr>
      <w:r>
        <w:rPr>
          <w:rFonts w:ascii="Arial" w:hAnsi="Arial" w:cs="Arial"/>
          <w:sz w:val="22"/>
          <w:szCs w:val="22"/>
        </w:rPr>
        <w:t xml:space="preserve">Participate in planning, implementing, and </w:t>
      </w:r>
      <w:r w:rsidR="00EF42DE">
        <w:rPr>
          <w:rFonts w:ascii="Arial" w:hAnsi="Arial" w:cs="Arial"/>
          <w:sz w:val="22"/>
          <w:szCs w:val="22"/>
        </w:rPr>
        <w:t>evaluating</w:t>
      </w:r>
      <w:r>
        <w:rPr>
          <w:rFonts w:ascii="Arial" w:hAnsi="Arial" w:cs="Arial"/>
          <w:sz w:val="22"/>
          <w:szCs w:val="22"/>
        </w:rPr>
        <w:t xml:space="preserve"> personal </w:t>
      </w:r>
      <w:r w:rsidR="00EF42DE">
        <w:rPr>
          <w:rFonts w:ascii="Arial" w:hAnsi="Arial" w:cs="Arial"/>
          <w:sz w:val="22"/>
          <w:szCs w:val="22"/>
        </w:rPr>
        <w:t>health</w:t>
      </w:r>
      <w:r>
        <w:rPr>
          <w:rFonts w:ascii="Arial" w:hAnsi="Arial" w:cs="Arial"/>
          <w:sz w:val="22"/>
          <w:szCs w:val="22"/>
        </w:rPr>
        <w:t xml:space="preserve"> services programs.</w:t>
      </w:r>
    </w:p>
    <w:p w14:paraId="65036AEA" w14:textId="6AFEA3D6" w:rsidR="00F23962" w:rsidRDefault="00F23962" w:rsidP="003E4DA6">
      <w:pPr>
        <w:numPr>
          <w:ilvl w:val="0"/>
          <w:numId w:val="9"/>
        </w:numPr>
        <w:spacing w:after="120"/>
        <w:rPr>
          <w:rFonts w:ascii="Arial" w:hAnsi="Arial" w:cs="Arial"/>
          <w:sz w:val="22"/>
          <w:szCs w:val="22"/>
        </w:rPr>
      </w:pPr>
      <w:r>
        <w:rPr>
          <w:rFonts w:ascii="Arial" w:hAnsi="Arial" w:cs="Arial"/>
          <w:sz w:val="22"/>
          <w:szCs w:val="22"/>
        </w:rPr>
        <w:t>Participate in strategic planning and quality improvement efforts of the department, including the community health planning process.</w:t>
      </w:r>
    </w:p>
    <w:p w14:paraId="5FEB8FF5" w14:textId="614D5441" w:rsidR="00F23962" w:rsidRDefault="00F23962" w:rsidP="003E4DA6">
      <w:pPr>
        <w:numPr>
          <w:ilvl w:val="0"/>
          <w:numId w:val="9"/>
        </w:numPr>
        <w:spacing w:after="120"/>
        <w:rPr>
          <w:rFonts w:ascii="Arial" w:hAnsi="Arial" w:cs="Arial"/>
          <w:sz w:val="22"/>
          <w:szCs w:val="22"/>
        </w:rPr>
      </w:pPr>
      <w:r>
        <w:rPr>
          <w:rFonts w:ascii="Arial" w:hAnsi="Arial" w:cs="Arial"/>
          <w:sz w:val="22"/>
          <w:szCs w:val="22"/>
        </w:rPr>
        <w:t xml:space="preserve">Evaluate, implement, and monitor quality assurance and </w:t>
      </w:r>
      <w:r w:rsidRPr="00AD4E59">
        <w:rPr>
          <w:rFonts w:ascii="Arial" w:hAnsi="Arial" w:cs="Arial"/>
          <w:sz w:val="22"/>
          <w:szCs w:val="22"/>
        </w:rPr>
        <w:t xml:space="preserve">infection prevention standards to </w:t>
      </w:r>
      <w:r>
        <w:rPr>
          <w:rFonts w:ascii="Arial" w:hAnsi="Arial" w:cs="Arial"/>
          <w:sz w:val="22"/>
          <w:szCs w:val="22"/>
        </w:rPr>
        <w:t>ensure compliance with laws, regulations, policies, and procedures.</w:t>
      </w:r>
    </w:p>
    <w:p w14:paraId="76161BB2" w14:textId="60202A0C" w:rsidR="00F23962" w:rsidRDefault="00F23962" w:rsidP="003E4DA6">
      <w:pPr>
        <w:numPr>
          <w:ilvl w:val="0"/>
          <w:numId w:val="9"/>
        </w:numPr>
        <w:spacing w:after="120"/>
        <w:rPr>
          <w:rFonts w:ascii="Arial" w:hAnsi="Arial" w:cs="Arial"/>
          <w:sz w:val="22"/>
          <w:szCs w:val="22"/>
        </w:rPr>
      </w:pPr>
      <w:r>
        <w:rPr>
          <w:rFonts w:ascii="Arial" w:hAnsi="Arial" w:cs="Arial"/>
          <w:sz w:val="22"/>
          <w:szCs w:val="22"/>
        </w:rPr>
        <w:t>Oversee the planning and coordinating of training and orientation programs to meet staff needs and facilitate staff development.</w:t>
      </w:r>
    </w:p>
    <w:p w14:paraId="2A959AF8" w14:textId="632E7300" w:rsidR="00F23962" w:rsidRDefault="00F23962" w:rsidP="003E4DA6">
      <w:pPr>
        <w:numPr>
          <w:ilvl w:val="0"/>
          <w:numId w:val="9"/>
        </w:numPr>
        <w:spacing w:after="120"/>
        <w:rPr>
          <w:rFonts w:ascii="Arial" w:hAnsi="Arial" w:cs="Arial"/>
          <w:sz w:val="22"/>
          <w:szCs w:val="22"/>
        </w:rPr>
      </w:pPr>
      <w:r>
        <w:rPr>
          <w:rFonts w:ascii="Arial" w:hAnsi="Arial" w:cs="Arial"/>
          <w:sz w:val="22"/>
          <w:szCs w:val="22"/>
        </w:rPr>
        <w:t>Manage the hiring process for assigned positions.</w:t>
      </w:r>
    </w:p>
    <w:p w14:paraId="4FC8FA21" w14:textId="33E485D6" w:rsidR="00F23962" w:rsidRDefault="00F23962" w:rsidP="003E4DA6">
      <w:pPr>
        <w:numPr>
          <w:ilvl w:val="0"/>
          <w:numId w:val="9"/>
        </w:numPr>
        <w:spacing w:after="120"/>
        <w:rPr>
          <w:rFonts w:ascii="Arial" w:hAnsi="Arial" w:cs="Arial"/>
          <w:sz w:val="22"/>
          <w:szCs w:val="22"/>
        </w:rPr>
      </w:pPr>
      <w:r>
        <w:rPr>
          <w:rFonts w:ascii="Arial" w:hAnsi="Arial" w:cs="Arial"/>
          <w:sz w:val="22"/>
          <w:szCs w:val="22"/>
        </w:rPr>
        <w:t>Participate in budget development processes and monitor budget for assigned work unit.</w:t>
      </w:r>
    </w:p>
    <w:p w14:paraId="5B78AA9E" w14:textId="44D48D5B" w:rsidR="0013494D" w:rsidRDefault="00FB298F" w:rsidP="0013494D">
      <w:pPr>
        <w:numPr>
          <w:ilvl w:val="0"/>
          <w:numId w:val="9"/>
        </w:numPr>
        <w:spacing w:after="120"/>
        <w:rPr>
          <w:rFonts w:ascii="Arial" w:hAnsi="Arial" w:cs="Arial"/>
          <w:sz w:val="22"/>
          <w:szCs w:val="22"/>
        </w:rPr>
      </w:pPr>
      <w:r>
        <w:rPr>
          <w:rFonts w:ascii="Arial" w:hAnsi="Arial" w:cs="Arial"/>
          <w:sz w:val="22"/>
          <w:szCs w:val="22"/>
        </w:rPr>
        <w:t>Collaborate with the community in developing, evaluating, and implementing short—and</w:t>
      </w:r>
      <w:r w:rsidR="0013494D">
        <w:rPr>
          <w:rFonts w:ascii="Arial" w:hAnsi="Arial" w:cs="Arial"/>
          <w:sz w:val="22"/>
          <w:szCs w:val="22"/>
        </w:rPr>
        <w:t xml:space="preserve"> long-range Seattle/King County Department of Public Health goals and objectives.</w:t>
      </w:r>
    </w:p>
    <w:p w14:paraId="45C0CE9B" w14:textId="77777777" w:rsidR="00DF607B" w:rsidRPr="00270A91" w:rsidRDefault="00DF607B" w:rsidP="003E4DA6">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626108DE" w14:textId="59FE757E" w:rsidR="008D68D3" w:rsidRDefault="008D68D3" w:rsidP="00AD4E59">
      <w:pPr>
        <w:spacing w:after="120"/>
        <w:rPr>
          <w:rFonts w:ascii="Arial" w:hAnsi="Arial" w:cs="Arial"/>
          <w:sz w:val="22"/>
          <w:szCs w:val="22"/>
        </w:rPr>
      </w:pPr>
      <w:r w:rsidRPr="00270A91">
        <w:rPr>
          <w:rFonts w:ascii="Arial" w:hAnsi="Arial" w:cs="Arial"/>
          <w:sz w:val="22"/>
          <w:szCs w:val="22"/>
        </w:rPr>
        <w:t xml:space="preserve">Knowledge of </w:t>
      </w:r>
      <w:r w:rsidRPr="00CA0974">
        <w:rPr>
          <w:rFonts w:ascii="Arial" w:hAnsi="Arial" w:cs="Arial"/>
          <w:sz w:val="22"/>
          <w:szCs w:val="22"/>
        </w:rPr>
        <w:t>nursing practice principles and techniques, public health principles and practices, infectious disease management, control and safety standards, occupat</w:t>
      </w:r>
      <w:r>
        <w:rPr>
          <w:rFonts w:ascii="Arial" w:hAnsi="Arial" w:cs="Arial"/>
          <w:sz w:val="22"/>
          <w:szCs w:val="22"/>
        </w:rPr>
        <w:t>ional health and safety hazards,</w:t>
      </w:r>
      <w:r w:rsidRPr="00CA0974">
        <w:rPr>
          <w:rFonts w:ascii="Arial" w:hAnsi="Arial" w:cs="Arial"/>
          <w:sz w:val="22"/>
          <w:szCs w:val="22"/>
        </w:rPr>
        <w:t xml:space="preserve"> and applicable health care laws, regulations</w:t>
      </w:r>
      <w:r w:rsidR="00215E09">
        <w:rPr>
          <w:rFonts w:ascii="Arial" w:hAnsi="Arial" w:cs="Arial"/>
          <w:sz w:val="22"/>
          <w:szCs w:val="22"/>
        </w:rPr>
        <w:t>,</w:t>
      </w:r>
      <w:r w:rsidRPr="00CA0974">
        <w:rPr>
          <w:rFonts w:ascii="Arial" w:hAnsi="Arial" w:cs="Arial"/>
          <w:sz w:val="22"/>
          <w:szCs w:val="22"/>
        </w:rPr>
        <w:t xml:space="preserve"> and procedures</w:t>
      </w:r>
    </w:p>
    <w:p w14:paraId="59BF4E2C" w14:textId="77777777" w:rsidR="000D68AD" w:rsidRDefault="000D68AD" w:rsidP="00FB298F">
      <w:pPr>
        <w:spacing w:after="120"/>
        <w:rPr>
          <w:rFonts w:ascii="Arial" w:hAnsi="Arial" w:cs="Arial"/>
          <w:sz w:val="22"/>
          <w:szCs w:val="22"/>
        </w:rPr>
      </w:pPr>
      <w:r w:rsidRPr="003F6C5B">
        <w:rPr>
          <w:rFonts w:ascii="Arial" w:hAnsi="Arial" w:cs="Arial"/>
          <w:sz w:val="22"/>
          <w:szCs w:val="22"/>
        </w:rPr>
        <w:t>Knowledge of Washington State law relating to nursing care (WAC 18.79)</w:t>
      </w:r>
    </w:p>
    <w:p w14:paraId="51CE4C9B" w14:textId="11EE38DF" w:rsidR="00A74E14" w:rsidRPr="00AD4E59" w:rsidRDefault="00A74E14" w:rsidP="00A74E14">
      <w:pPr>
        <w:spacing w:after="120"/>
        <w:rPr>
          <w:rFonts w:ascii="Arial" w:hAnsi="Arial" w:cs="Arial"/>
          <w:sz w:val="22"/>
          <w:szCs w:val="22"/>
        </w:rPr>
      </w:pPr>
      <w:r w:rsidRPr="00AD4E59">
        <w:rPr>
          <w:rFonts w:ascii="Arial" w:hAnsi="Arial" w:cs="Arial"/>
          <w:sz w:val="22"/>
          <w:szCs w:val="22"/>
        </w:rPr>
        <w:t xml:space="preserve">Knowledge of root causes, especially racial equity, and socio-economic, political, and cultural variables that influence and impact the environment of care and the patient experience </w:t>
      </w:r>
    </w:p>
    <w:p w14:paraId="52D125B1" w14:textId="3DC536A6" w:rsidR="00D53051" w:rsidRPr="00D53051" w:rsidRDefault="00D53051" w:rsidP="00A74E14">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1DBA4656" w14:textId="7E2E47B5" w:rsidR="005D6B81" w:rsidRDefault="005D6B81" w:rsidP="001E3558">
      <w:pPr>
        <w:spacing w:after="120"/>
        <w:rPr>
          <w:rFonts w:ascii="Arial" w:hAnsi="Arial" w:cs="Arial"/>
          <w:sz w:val="22"/>
          <w:szCs w:val="22"/>
        </w:rPr>
      </w:pPr>
      <w:r>
        <w:rPr>
          <w:rFonts w:ascii="Arial" w:hAnsi="Arial" w:cs="Arial"/>
          <w:sz w:val="22"/>
          <w:szCs w:val="22"/>
        </w:rPr>
        <w:lastRenderedPageBreak/>
        <w:t>Ability to provide and solicit feedback in a constructive and respectful manner</w:t>
      </w:r>
    </w:p>
    <w:p w14:paraId="45C0CEA0" w14:textId="309D4DB1"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1F13337" w14:textId="3DC2540C" w:rsidR="0009471F" w:rsidRPr="00005EC9" w:rsidRDefault="0009471F" w:rsidP="0009471F">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r>
        <w:rPr>
          <w:rFonts w:ascii="Arial" w:hAnsi="Arial" w:cs="Arial"/>
          <w:sz w:val="22"/>
          <w:szCs w:val="22"/>
        </w:rPr>
        <w:t xml:space="preserve"> </w:t>
      </w:r>
    </w:p>
    <w:p w14:paraId="0A685B2E" w14:textId="77777777" w:rsidR="00D17F11" w:rsidRPr="00625458" w:rsidRDefault="00D17F11" w:rsidP="00D17F11">
      <w:pPr>
        <w:spacing w:before="120" w:after="120"/>
        <w:rPr>
          <w:rFonts w:ascii="Arial" w:hAnsi="Arial" w:cs="Arial"/>
          <w:b/>
          <w:sz w:val="26"/>
        </w:rPr>
      </w:pPr>
      <w:r w:rsidRPr="00625458">
        <w:rPr>
          <w:rFonts w:ascii="Arial" w:hAnsi="Arial" w:cs="Arial"/>
          <w:b/>
          <w:sz w:val="26"/>
        </w:rPr>
        <w:t>Education and Experience Requirements</w:t>
      </w:r>
    </w:p>
    <w:p w14:paraId="23C08383" w14:textId="4E31B653" w:rsidR="005D6B81" w:rsidRPr="00E941FC" w:rsidRDefault="005D6B81" w:rsidP="00D17F11">
      <w:pPr>
        <w:spacing w:after="120"/>
        <w:rPr>
          <w:rFonts w:ascii="Arial" w:hAnsi="Arial" w:cs="Arial"/>
          <w:sz w:val="22"/>
          <w:szCs w:val="22"/>
        </w:rPr>
      </w:pPr>
      <w:r w:rsidRPr="00E941FC">
        <w:rPr>
          <w:rFonts w:ascii="Arial" w:hAnsi="Arial" w:cs="Arial"/>
          <w:sz w:val="22"/>
          <w:szCs w:val="22"/>
        </w:rPr>
        <w:t>Bachelor of Science in Nursing (BSN) and/or graduate level nursing degree of MSN, DNP, or PhD from an education program approved by the Washington State Board of Nursing</w:t>
      </w:r>
    </w:p>
    <w:p w14:paraId="7329819B" w14:textId="5081EF27" w:rsidR="00D17F11" w:rsidRPr="009902AA" w:rsidRDefault="00D17F11" w:rsidP="00D17F11">
      <w:pPr>
        <w:spacing w:after="120"/>
        <w:rPr>
          <w:rFonts w:ascii="Arial" w:hAnsi="Arial" w:cs="Arial"/>
          <w:sz w:val="22"/>
          <w:szCs w:val="22"/>
        </w:rPr>
      </w:pPr>
      <w:r>
        <w:rPr>
          <w:rFonts w:ascii="Arial" w:hAnsi="Arial" w:cs="Arial"/>
          <w:sz w:val="22"/>
          <w:szCs w:val="22"/>
        </w:rPr>
        <w:t>A</w:t>
      </w:r>
      <w:r w:rsidRPr="009902AA">
        <w:rPr>
          <w:rFonts w:ascii="Arial" w:hAnsi="Arial" w:cs="Arial"/>
          <w:sz w:val="22"/>
          <w:szCs w:val="22"/>
        </w:rPr>
        <w:t>dvanced training</w:t>
      </w:r>
      <w:r>
        <w:rPr>
          <w:rFonts w:ascii="Arial" w:hAnsi="Arial" w:cs="Arial"/>
          <w:sz w:val="22"/>
          <w:szCs w:val="22"/>
        </w:rPr>
        <w:t xml:space="preserve"> or work experience</w:t>
      </w:r>
      <w:r w:rsidRPr="009902AA">
        <w:rPr>
          <w:rFonts w:ascii="Arial" w:hAnsi="Arial" w:cs="Arial"/>
          <w:sz w:val="22"/>
          <w:szCs w:val="22"/>
        </w:rPr>
        <w:t xml:space="preserve"> in nursing </w:t>
      </w:r>
      <w:r>
        <w:rPr>
          <w:rFonts w:ascii="Arial" w:hAnsi="Arial" w:cs="Arial"/>
          <w:sz w:val="22"/>
          <w:szCs w:val="22"/>
        </w:rPr>
        <w:t xml:space="preserve">leadership, </w:t>
      </w:r>
      <w:r w:rsidRPr="009902AA">
        <w:rPr>
          <w:rFonts w:ascii="Arial" w:hAnsi="Arial" w:cs="Arial"/>
          <w:sz w:val="22"/>
          <w:szCs w:val="22"/>
        </w:rPr>
        <w:t>administration</w:t>
      </w:r>
      <w:r>
        <w:rPr>
          <w:rFonts w:ascii="Arial" w:hAnsi="Arial" w:cs="Arial"/>
          <w:sz w:val="22"/>
          <w:szCs w:val="22"/>
        </w:rPr>
        <w:t>,</w:t>
      </w:r>
      <w:r w:rsidRPr="009902AA">
        <w:rPr>
          <w:rFonts w:ascii="Arial" w:hAnsi="Arial" w:cs="Arial"/>
          <w:sz w:val="22"/>
          <w:szCs w:val="22"/>
        </w:rPr>
        <w:t xml:space="preserve"> or public health</w:t>
      </w:r>
    </w:p>
    <w:p w14:paraId="1A5E157E" w14:textId="7EE9EBDE" w:rsidR="00D17F11" w:rsidRDefault="00FB298F" w:rsidP="00AD4E59">
      <w:pPr>
        <w:spacing w:after="120"/>
        <w:rPr>
          <w:rFonts w:ascii="Arial" w:hAnsi="Arial" w:cs="Arial"/>
          <w:b/>
          <w:sz w:val="26"/>
        </w:rPr>
      </w:pPr>
      <w:r>
        <w:rPr>
          <w:rFonts w:ascii="Arial" w:hAnsi="Arial" w:cs="Arial"/>
          <w:sz w:val="22"/>
          <w:szCs w:val="22"/>
        </w:rPr>
        <w:t>And</w:t>
      </w:r>
      <w:r w:rsidR="00D17F11">
        <w:rPr>
          <w:rFonts w:ascii="Arial" w:hAnsi="Arial" w:cs="Arial"/>
          <w:sz w:val="22"/>
          <w:szCs w:val="22"/>
        </w:rPr>
        <w:t xml:space="preserve"> any combination of education and experience that clearly demonstrates the ability to perform the job duties of the position</w:t>
      </w:r>
    </w:p>
    <w:p w14:paraId="45C0CEA5" w14:textId="2989A683"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35F40B5E" w14:textId="1A9C8E3C" w:rsidR="005D6B81" w:rsidRDefault="005D6B81" w:rsidP="009B0D55">
      <w:pPr>
        <w:pStyle w:val="reg"/>
        <w:tabs>
          <w:tab w:val="left" w:pos="360"/>
        </w:tabs>
        <w:spacing w:after="120"/>
        <w:rPr>
          <w:rFonts w:ascii="Arial" w:hAnsi="Arial" w:cs="Arial"/>
          <w:szCs w:val="22"/>
        </w:rPr>
      </w:pPr>
      <w:r>
        <w:rPr>
          <w:rFonts w:ascii="Arial" w:hAnsi="Arial" w:cs="Arial"/>
          <w:szCs w:val="22"/>
        </w:rPr>
        <w:t>Washington State Registered Nurse (RN) license or valid Registered Nurse multistate license (MSL) from a participating Nurse Licensure Compact state</w:t>
      </w:r>
    </w:p>
    <w:p w14:paraId="7831DF9A" w14:textId="77BA0238" w:rsidR="009B0D55" w:rsidRPr="00AD4E59" w:rsidRDefault="00FB298F" w:rsidP="009B0D55">
      <w:pPr>
        <w:pStyle w:val="reg"/>
        <w:tabs>
          <w:tab w:val="left" w:pos="360"/>
        </w:tabs>
        <w:spacing w:after="120"/>
        <w:rPr>
          <w:rFonts w:ascii="Arial" w:hAnsi="Arial" w:cs="Arial"/>
          <w:szCs w:val="22"/>
        </w:rPr>
      </w:pPr>
      <w:r w:rsidRPr="00AD4E59">
        <w:rPr>
          <w:rFonts w:ascii="Arial" w:hAnsi="Arial" w:cs="Arial"/>
          <w:szCs w:val="22"/>
        </w:rPr>
        <w:t>H</w:t>
      </w:r>
      <w:r w:rsidR="009B0D55" w:rsidRPr="00AD4E59">
        <w:rPr>
          <w:rFonts w:ascii="Arial" w:hAnsi="Arial" w:cs="Arial"/>
          <w:szCs w:val="22"/>
        </w:rPr>
        <w:t xml:space="preserve">ealth care provider </w:t>
      </w:r>
      <w:r w:rsidRPr="00AD4E59">
        <w:rPr>
          <w:rFonts w:ascii="Arial" w:hAnsi="Arial" w:cs="Arial"/>
          <w:szCs w:val="22"/>
        </w:rPr>
        <w:t>B</w:t>
      </w:r>
      <w:r w:rsidR="009B0D55" w:rsidRPr="00AD4E59">
        <w:rPr>
          <w:rFonts w:ascii="Arial" w:hAnsi="Arial" w:cs="Arial"/>
          <w:szCs w:val="22"/>
        </w:rPr>
        <w:t>asic</w:t>
      </w:r>
      <w:r w:rsidRPr="00AD4E59">
        <w:rPr>
          <w:rFonts w:ascii="Arial" w:hAnsi="Arial" w:cs="Arial"/>
          <w:szCs w:val="22"/>
        </w:rPr>
        <w:t xml:space="preserve"> L</w:t>
      </w:r>
      <w:r w:rsidR="009B0D55" w:rsidRPr="00AD4E59">
        <w:rPr>
          <w:rFonts w:ascii="Arial" w:hAnsi="Arial" w:cs="Arial"/>
          <w:szCs w:val="22"/>
        </w:rPr>
        <w:t xml:space="preserve">ife </w:t>
      </w:r>
      <w:r w:rsidRPr="00AD4E59">
        <w:rPr>
          <w:rFonts w:ascii="Arial" w:hAnsi="Arial" w:cs="Arial"/>
          <w:szCs w:val="22"/>
        </w:rPr>
        <w:t>S</w:t>
      </w:r>
      <w:r w:rsidR="009B0D55" w:rsidRPr="00AD4E59">
        <w:rPr>
          <w:rFonts w:ascii="Arial" w:hAnsi="Arial" w:cs="Arial"/>
          <w:szCs w:val="22"/>
        </w:rPr>
        <w:t>upport (BLS) certification</w:t>
      </w:r>
    </w:p>
    <w:p w14:paraId="28A3A8FF" w14:textId="4B265A2F" w:rsidR="00FB298F" w:rsidRDefault="00FB298F">
      <w:pPr>
        <w:spacing w:after="120"/>
        <w:rPr>
          <w:rFonts w:ascii="Arial" w:hAnsi="Arial" w:cs="Arial"/>
          <w:sz w:val="22"/>
          <w:szCs w:val="22"/>
        </w:rPr>
      </w:pPr>
      <w:r>
        <w:rPr>
          <w:rFonts w:ascii="Arial" w:hAnsi="Arial" w:cs="Arial"/>
          <w:sz w:val="22"/>
          <w:szCs w:val="22"/>
        </w:rPr>
        <w:t>T</w:t>
      </w:r>
      <w:r w:rsidR="00D17F11" w:rsidRPr="009902AA">
        <w:rPr>
          <w:rFonts w:ascii="Arial" w:hAnsi="Arial" w:cs="Arial"/>
          <w:sz w:val="22"/>
          <w:szCs w:val="22"/>
        </w:rPr>
        <w:t xml:space="preserve">ransportation to work locations with limited or no public transportation </w:t>
      </w:r>
    </w:p>
    <w:p w14:paraId="45C0CEA6" w14:textId="28859B4D" w:rsidR="00DF607B" w:rsidRDefault="009B0D55">
      <w:pPr>
        <w:spacing w:after="120"/>
        <w:rPr>
          <w:rFonts w:ascii="Arial" w:hAnsi="Arial" w:cs="Arial"/>
          <w:sz w:val="22"/>
          <w:szCs w:val="22"/>
        </w:rPr>
      </w:pPr>
      <w:r>
        <w:rPr>
          <w:rFonts w:ascii="Arial" w:hAnsi="Arial" w:cs="Arial"/>
          <w:sz w:val="22"/>
          <w:szCs w:val="22"/>
        </w:rPr>
        <w:t>Additional</w:t>
      </w:r>
      <w:r w:rsidR="00DF607B" w:rsidRPr="00B36D30">
        <w:rPr>
          <w:rFonts w:ascii="Arial" w:hAnsi="Arial" w:cs="Arial"/>
          <w:sz w:val="22"/>
          <w:szCs w:val="22"/>
        </w:rPr>
        <w:t xml:space="preserve"> licenses, certifications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776871DD" w:rsidR="00DF607B" w:rsidRPr="00532BFA" w:rsidRDefault="00DF607B" w:rsidP="002D7EF3">
            <w:pPr>
              <w:rPr>
                <w:rFonts w:ascii="Arial" w:hAnsi="Arial" w:cs="Arial"/>
              </w:rPr>
            </w:pPr>
            <w:r w:rsidRPr="00532BFA">
              <w:rPr>
                <w:rFonts w:ascii="Arial" w:hAnsi="Arial" w:cs="Arial"/>
              </w:rPr>
              <w:t xml:space="preserve">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1CA2D691" w:rsidR="00303EF0" w:rsidRPr="003E7835" w:rsidRDefault="00772A3C" w:rsidP="002D7EF3">
            <w:pPr>
              <w:rPr>
                <w:rFonts w:ascii="Arial" w:hAnsi="Arial" w:cs="Arial"/>
              </w:rPr>
            </w:pPr>
            <w:r w:rsidRPr="003E7835">
              <w:rPr>
                <w:rFonts w:ascii="Arial" w:hAnsi="Arial" w:cs="Arial"/>
              </w:rPr>
              <w:t>Career Service</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0CECF5E8" w:rsidR="00DF607B" w:rsidRPr="00532BFA" w:rsidRDefault="00F84BD3" w:rsidP="002D7EF3">
            <w:pPr>
              <w:rPr>
                <w:rFonts w:ascii="Arial" w:hAnsi="Arial" w:cs="Arial"/>
              </w:rPr>
            </w:pPr>
            <w:r>
              <w:rPr>
                <w:rFonts w:ascii="Arial" w:hAnsi="Arial" w:cs="Arial"/>
              </w:rPr>
              <w:t>3</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6477E69C" w:rsidR="00DF607B" w:rsidRPr="003E7835" w:rsidRDefault="002D7EF3" w:rsidP="002D7EF3">
            <w:pPr>
              <w:pStyle w:val="text"/>
              <w:spacing w:after="0"/>
              <w:rPr>
                <w:rFonts w:ascii="Arial" w:hAnsi="Arial" w:cs="Arial"/>
                <w:sz w:val="20"/>
              </w:rPr>
            </w:pPr>
            <w:r w:rsidRPr="002D7EF3">
              <w:rPr>
                <w:rFonts w:ascii="Arial" w:hAnsi="Arial" w:cs="Arial"/>
                <w:sz w:val="20"/>
              </w:rPr>
              <w:t>None</w:t>
            </w:r>
          </w:p>
        </w:tc>
      </w:tr>
      <w:tr w:rsidR="002D7EF3" w:rsidRPr="003E7835" w14:paraId="45C0CEB6" w14:textId="77777777" w:rsidTr="002D7EF3">
        <w:trPr>
          <w:trHeight w:val="360"/>
          <w:jc w:val="center"/>
        </w:trPr>
        <w:tc>
          <w:tcPr>
            <w:tcW w:w="3100" w:type="dxa"/>
            <w:vAlign w:val="center"/>
          </w:tcPr>
          <w:p w14:paraId="45C0CEB4" w14:textId="0185E952" w:rsidR="002D7EF3" w:rsidRPr="003E7835" w:rsidRDefault="00A67090" w:rsidP="002D7EF3">
            <w:pPr>
              <w:rPr>
                <w:rFonts w:ascii="Arial" w:hAnsi="Arial" w:cs="Arial"/>
                <w:b/>
              </w:rPr>
            </w:pPr>
            <w:r>
              <w:rPr>
                <w:rFonts w:ascii="Arial" w:hAnsi="Arial" w:cs="Arial"/>
                <w:b/>
              </w:rPr>
              <w:t>Class History</w:t>
            </w:r>
          </w:p>
        </w:tc>
        <w:tc>
          <w:tcPr>
            <w:tcW w:w="6476" w:type="dxa"/>
            <w:vAlign w:val="center"/>
          </w:tcPr>
          <w:p w14:paraId="45C0CEB5" w14:textId="210E4338" w:rsidR="00A40B05" w:rsidRDefault="00A67090" w:rsidP="00A67090">
            <w:pPr>
              <w:rPr>
                <w:rFonts w:ascii="Arial" w:hAnsi="Arial" w:cs="Arial"/>
              </w:rPr>
            </w:pPr>
            <w:r>
              <w:rPr>
                <w:rFonts w:ascii="Arial" w:hAnsi="Arial" w:cs="Arial"/>
              </w:rPr>
              <w:t>11/1996</w:t>
            </w:r>
            <w:r w:rsidR="00A40B05">
              <w:rPr>
                <w:rFonts w:ascii="Arial" w:hAnsi="Arial" w:cs="Arial"/>
              </w:rPr>
              <w:t xml:space="preserve"> –</w:t>
            </w:r>
            <w:r>
              <w:rPr>
                <w:rFonts w:ascii="Arial" w:hAnsi="Arial" w:cs="Arial"/>
              </w:rPr>
              <w:t xml:space="preserve"> Created</w:t>
            </w:r>
          </w:p>
        </w:tc>
      </w:tr>
      <w:tr w:rsidR="0087492F" w:rsidRPr="003E7835" w14:paraId="01D261BB" w14:textId="77777777" w:rsidTr="002D7EF3">
        <w:trPr>
          <w:trHeight w:val="360"/>
          <w:jc w:val="center"/>
        </w:trPr>
        <w:tc>
          <w:tcPr>
            <w:tcW w:w="3100" w:type="dxa"/>
            <w:vAlign w:val="center"/>
          </w:tcPr>
          <w:p w14:paraId="1C3A2759" w14:textId="77777777" w:rsidR="0087492F" w:rsidRPr="003E7835" w:rsidRDefault="0087492F" w:rsidP="002D7EF3">
            <w:pPr>
              <w:rPr>
                <w:rFonts w:ascii="Arial" w:hAnsi="Arial" w:cs="Arial"/>
                <w:b/>
              </w:rPr>
            </w:pPr>
          </w:p>
        </w:tc>
        <w:tc>
          <w:tcPr>
            <w:tcW w:w="6476" w:type="dxa"/>
            <w:vAlign w:val="center"/>
          </w:tcPr>
          <w:p w14:paraId="6BF1B8BD" w14:textId="4019972C" w:rsidR="00A40B05" w:rsidRPr="00AD4E59" w:rsidRDefault="00A67090" w:rsidP="00A67090">
            <w:pPr>
              <w:rPr>
                <w:rFonts w:ascii="Arial" w:hAnsi="Arial" w:cs="Arial"/>
              </w:rPr>
            </w:pPr>
            <w:r w:rsidRPr="00AD4E59">
              <w:rPr>
                <w:rFonts w:ascii="Arial" w:hAnsi="Arial" w:cs="Arial"/>
              </w:rPr>
              <w:t>12/2003</w:t>
            </w:r>
            <w:r w:rsidR="00A40B05" w:rsidRPr="00AD4E59">
              <w:rPr>
                <w:rFonts w:ascii="Arial" w:hAnsi="Arial" w:cs="Arial"/>
              </w:rPr>
              <w:t xml:space="preserve"> – </w:t>
            </w:r>
            <w:r w:rsidRPr="00AD4E59">
              <w:rPr>
                <w:rFonts w:ascii="Arial" w:hAnsi="Arial" w:cs="Arial"/>
              </w:rPr>
              <w:t>Updated</w:t>
            </w:r>
          </w:p>
          <w:p w14:paraId="5405D8B3" w14:textId="7217FAA0" w:rsidR="00A40B05" w:rsidRPr="00AD4E59" w:rsidRDefault="00A40B05" w:rsidP="00A67090">
            <w:pPr>
              <w:rPr>
                <w:rFonts w:ascii="Arial" w:hAnsi="Arial" w:cs="Arial"/>
              </w:rPr>
            </w:pPr>
            <w:r w:rsidRPr="00AD4E59">
              <w:rPr>
                <w:rFonts w:ascii="Arial" w:hAnsi="Arial" w:cs="Arial"/>
              </w:rPr>
              <w:t>0</w:t>
            </w:r>
            <w:r w:rsidR="00A67090" w:rsidRPr="00AD4E59">
              <w:rPr>
                <w:rFonts w:ascii="Arial" w:hAnsi="Arial" w:cs="Arial"/>
              </w:rPr>
              <w:t xml:space="preserve">1/2008 </w:t>
            </w:r>
            <w:r w:rsidRPr="00AD4E59">
              <w:rPr>
                <w:rFonts w:ascii="Arial" w:hAnsi="Arial" w:cs="Arial"/>
              </w:rPr>
              <w:t>– Updated</w:t>
            </w:r>
            <w:r w:rsidR="00A67090" w:rsidRPr="00AD4E59">
              <w:rPr>
                <w:rFonts w:ascii="Arial" w:hAnsi="Arial" w:cs="Arial"/>
              </w:rPr>
              <w:t xml:space="preserve"> font and format</w:t>
            </w:r>
          </w:p>
          <w:p w14:paraId="4BBE4469" w14:textId="0079AE51" w:rsidR="00A40B05" w:rsidRPr="00AD4E59" w:rsidRDefault="00D430E8" w:rsidP="00A67090">
            <w:pPr>
              <w:rPr>
                <w:rFonts w:ascii="Arial" w:hAnsi="Arial" w:cs="Arial"/>
              </w:rPr>
            </w:pPr>
            <w:r>
              <w:rPr>
                <w:rFonts w:ascii="Arial" w:hAnsi="Arial" w:cs="Arial"/>
              </w:rPr>
              <w:t>0</w:t>
            </w:r>
            <w:r w:rsidRPr="00D430E8">
              <w:rPr>
                <w:rFonts w:ascii="Arial" w:hAnsi="Arial" w:cs="Arial"/>
              </w:rPr>
              <w:t>3</w:t>
            </w:r>
            <w:r w:rsidR="00A67090" w:rsidRPr="00AD4E59">
              <w:rPr>
                <w:rFonts w:ascii="Arial" w:hAnsi="Arial" w:cs="Arial"/>
              </w:rPr>
              <w:t>/202</w:t>
            </w:r>
            <w:r>
              <w:rPr>
                <w:rFonts w:ascii="Arial" w:hAnsi="Arial" w:cs="Arial"/>
              </w:rPr>
              <w:t>6</w:t>
            </w:r>
            <w:r w:rsidR="00A67090" w:rsidRPr="00AD4E59">
              <w:rPr>
                <w:rFonts w:ascii="Arial" w:hAnsi="Arial" w:cs="Arial"/>
              </w:rPr>
              <w:t xml:space="preserve"> </w:t>
            </w:r>
            <w:r w:rsidR="00A40B05" w:rsidRPr="00AD4E59">
              <w:rPr>
                <w:rFonts w:ascii="Arial" w:hAnsi="Arial" w:cs="Arial"/>
              </w:rPr>
              <w:t xml:space="preserve">– </w:t>
            </w:r>
            <w:r w:rsidR="00A67090" w:rsidRPr="00AD4E59">
              <w:rPr>
                <w:rFonts w:ascii="Arial" w:hAnsi="Arial" w:cs="Arial"/>
              </w:rPr>
              <w:t>Updated</w:t>
            </w:r>
            <w:r w:rsidR="00455888" w:rsidRPr="00AD4E59">
              <w:rPr>
                <w:rFonts w:ascii="Arial" w:hAnsi="Arial" w:cs="Arial"/>
              </w:rPr>
              <w:t xml:space="preserve"> </w:t>
            </w:r>
          </w:p>
          <w:p w14:paraId="7E0430D5" w14:textId="428316A0" w:rsidR="00A67090" w:rsidRPr="00AD4E59" w:rsidRDefault="00A67090" w:rsidP="00A67090">
            <w:pPr>
              <w:rPr>
                <w:rFonts w:ascii="Arial" w:hAnsi="Arial" w:cs="Arial"/>
              </w:rPr>
            </w:pPr>
          </w:p>
        </w:tc>
      </w:tr>
    </w:tbl>
    <w:p w14:paraId="45C0CEB7" w14:textId="77777777" w:rsidR="002B1C7C" w:rsidRDefault="002B1C7C">
      <w:pPr>
        <w:spacing w:after="120"/>
      </w:pPr>
    </w:p>
    <w:sectPr w:rsidR="002B1C7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130C82A0" w:rsidR="00DB4EC4" w:rsidRDefault="0087492F">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Personal Health Services Supervisor</w:t>
    </w:r>
  </w:p>
  <w:p w14:paraId="45C0CEBE" w14:textId="72F95180" w:rsidR="00DB4EC4" w:rsidRDefault="00D430E8">
    <w:pPr>
      <w:pStyle w:val="Footer"/>
      <w:jc w:val="right"/>
      <w:rPr>
        <w:rStyle w:val="PageNumber"/>
        <w:sz w:val="18"/>
        <w:szCs w:val="18"/>
      </w:rPr>
    </w:pPr>
    <w:r>
      <w:rPr>
        <w:rStyle w:val="PageNumber"/>
        <w:rFonts w:ascii="Arial" w:hAnsi="Arial" w:cs="Arial"/>
        <w:sz w:val="18"/>
        <w:szCs w:val="18"/>
      </w:rPr>
      <w:t>03</w:t>
    </w:r>
    <w:r w:rsidR="002B1C7C">
      <w:rPr>
        <w:rStyle w:val="PageNumber"/>
        <w:rFonts w:ascii="Arial" w:hAnsi="Arial" w:cs="Arial"/>
        <w:sz w:val="18"/>
        <w:szCs w:val="18"/>
      </w:rPr>
      <w:t>/</w:t>
    </w:r>
    <w:r w:rsidR="0087492F">
      <w:rPr>
        <w:rStyle w:val="PageNumber"/>
        <w:rFonts w:ascii="Arial" w:hAnsi="Arial" w:cs="Arial"/>
        <w:sz w:val="18"/>
        <w:szCs w:val="18"/>
      </w:rPr>
      <w:t>202</w:t>
    </w:r>
    <w:r>
      <w:rPr>
        <w:rStyle w:val="PageNumber"/>
        <w:rFonts w:ascii="Arial" w:hAnsi="Arial" w:cs="Arial"/>
        <w:sz w:val="18"/>
        <w:szCs w:val="18"/>
      </w:rPr>
      <w:t>6</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7BBA5D30" w:rsidR="00DB4EC4" w:rsidRPr="003E7835" w:rsidRDefault="00B40A03" w:rsidP="00C44A78">
          <w:pPr>
            <w:tabs>
              <w:tab w:val="left" w:pos="5670"/>
              <w:tab w:val="right" w:pos="6634"/>
            </w:tabs>
            <w:jc w:val="right"/>
            <w:rPr>
              <w:rFonts w:ascii="Arial" w:hAnsi="Arial" w:cs="Arial"/>
              <w:b/>
              <w:sz w:val="24"/>
              <w:szCs w:val="24"/>
            </w:rPr>
          </w:pPr>
          <w:r>
            <w:rPr>
              <w:rFonts w:ascii="Arial" w:hAnsi="Arial" w:cs="Arial"/>
              <w:b/>
              <w:sz w:val="24"/>
              <w:szCs w:val="24"/>
            </w:rPr>
            <w:t>3313300</w:t>
          </w:r>
          <w:r w:rsidR="00DB4EC4" w:rsidRPr="003E7835">
            <w:rPr>
              <w:rFonts w:ascii="Arial" w:hAnsi="Arial" w:cs="Arial"/>
              <w:b/>
              <w:sz w:val="24"/>
              <w:szCs w:val="24"/>
            </w:rPr>
            <w:t xml:space="preserve"> </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3D13C7CA" w:rsidR="00DB4EC4" w:rsidRPr="003E7835" w:rsidRDefault="00B40A03" w:rsidP="00C44A78">
          <w:pPr>
            <w:jc w:val="right"/>
            <w:rPr>
              <w:rFonts w:ascii="Arial" w:hAnsi="Arial" w:cs="Arial"/>
              <w:b/>
              <w:bCs/>
              <w:sz w:val="28"/>
              <w:szCs w:val="28"/>
            </w:rPr>
          </w:pPr>
          <w:r>
            <w:rPr>
              <w:rFonts w:ascii="Arial" w:hAnsi="Arial" w:cs="Arial"/>
              <w:b/>
              <w:bCs/>
              <w:sz w:val="28"/>
              <w:szCs w:val="28"/>
            </w:rPr>
            <w:t>P</w:t>
          </w:r>
          <w:r w:rsidR="004367A2">
            <w:rPr>
              <w:rFonts w:ascii="Arial" w:hAnsi="Arial" w:cs="Arial"/>
              <w:b/>
              <w:bCs/>
              <w:sz w:val="28"/>
              <w:szCs w:val="28"/>
            </w:rPr>
            <w:t>E</w:t>
          </w:r>
          <w:r>
            <w:rPr>
              <w:rFonts w:ascii="Arial" w:hAnsi="Arial" w:cs="Arial"/>
              <w:b/>
              <w:bCs/>
              <w:sz w:val="28"/>
              <w:szCs w:val="28"/>
            </w:rPr>
            <w:t>RSONAL HEALTH SERVICES SUPERVISOR</w:t>
          </w:r>
        </w:p>
      </w:tc>
    </w:tr>
  </w:tbl>
  <w:p w14:paraId="45C0CEC9" w14:textId="0DB561D1"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B260A348"/>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121921146">
    <w:abstractNumId w:val="9"/>
  </w:num>
  <w:num w:numId="2" w16cid:durableId="1591236361">
    <w:abstractNumId w:val="14"/>
  </w:num>
  <w:num w:numId="3" w16cid:durableId="847524047">
    <w:abstractNumId w:val="5"/>
  </w:num>
  <w:num w:numId="4" w16cid:durableId="1619095887">
    <w:abstractNumId w:val="2"/>
  </w:num>
  <w:num w:numId="5" w16cid:durableId="118837897">
    <w:abstractNumId w:val="15"/>
  </w:num>
  <w:num w:numId="6" w16cid:durableId="2021854105">
    <w:abstractNumId w:val="1"/>
  </w:num>
  <w:num w:numId="7" w16cid:durableId="1901331805">
    <w:abstractNumId w:val="12"/>
  </w:num>
  <w:num w:numId="8" w16cid:durableId="1242907704">
    <w:abstractNumId w:val="10"/>
  </w:num>
  <w:num w:numId="9" w16cid:durableId="760101365">
    <w:abstractNumId w:val="3"/>
  </w:num>
  <w:num w:numId="10" w16cid:durableId="686560537">
    <w:abstractNumId w:val="11"/>
  </w:num>
  <w:num w:numId="11" w16cid:durableId="1376855993">
    <w:abstractNumId w:val="8"/>
  </w:num>
  <w:num w:numId="12" w16cid:durableId="1722290170">
    <w:abstractNumId w:val="13"/>
  </w:num>
  <w:num w:numId="13" w16cid:durableId="228077048">
    <w:abstractNumId w:val="7"/>
  </w:num>
  <w:num w:numId="14" w16cid:durableId="303048059">
    <w:abstractNumId w:val="4"/>
  </w:num>
  <w:num w:numId="15" w16cid:durableId="1963222489">
    <w:abstractNumId w:val="0"/>
  </w:num>
  <w:num w:numId="16" w16cid:durableId="972949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9471F"/>
    <w:rsid w:val="000A3314"/>
    <w:rsid w:val="000B56AC"/>
    <w:rsid w:val="000D17D8"/>
    <w:rsid w:val="000D68AD"/>
    <w:rsid w:val="0011050A"/>
    <w:rsid w:val="00130C46"/>
    <w:rsid w:val="0013494D"/>
    <w:rsid w:val="00180F40"/>
    <w:rsid w:val="001E3558"/>
    <w:rsid w:val="001E74D8"/>
    <w:rsid w:val="00210127"/>
    <w:rsid w:val="002151BB"/>
    <w:rsid w:val="00215E09"/>
    <w:rsid w:val="002634BB"/>
    <w:rsid w:val="00270A91"/>
    <w:rsid w:val="002B1C7C"/>
    <w:rsid w:val="002C73CF"/>
    <w:rsid w:val="002D2B30"/>
    <w:rsid w:val="002D7EF3"/>
    <w:rsid w:val="002F7A42"/>
    <w:rsid w:val="00303EF0"/>
    <w:rsid w:val="00322811"/>
    <w:rsid w:val="00323BF0"/>
    <w:rsid w:val="00360AEB"/>
    <w:rsid w:val="003943F4"/>
    <w:rsid w:val="003A7520"/>
    <w:rsid w:val="003E4DA6"/>
    <w:rsid w:val="003E7835"/>
    <w:rsid w:val="004367A2"/>
    <w:rsid w:val="004509AE"/>
    <w:rsid w:val="00455888"/>
    <w:rsid w:val="00473D28"/>
    <w:rsid w:val="00474A34"/>
    <w:rsid w:val="00497183"/>
    <w:rsid w:val="004F6F48"/>
    <w:rsid w:val="00504BC4"/>
    <w:rsid w:val="005132BD"/>
    <w:rsid w:val="00523771"/>
    <w:rsid w:val="00532BFA"/>
    <w:rsid w:val="00542F88"/>
    <w:rsid w:val="005526BA"/>
    <w:rsid w:val="00592F72"/>
    <w:rsid w:val="005D6B81"/>
    <w:rsid w:val="005E1959"/>
    <w:rsid w:val="005F1FD9"/>
    <w:rsid w:val="006046E5"/>
    <w:rsid w:val="00625458"/>
    <w:rsid w:val="0066152D"/>
    <w:rsid w:val="007032DB"/>
    <w:rsid w:val="00772A3C"/>
    <w:rsid w:val="00790DFB"/>
    <w:rsid w:val="007B510D"/>
    <w:rsid w:val="00807B8A"/>
    <w:rsid w:val="008719D2"/>
    <w:rsid w:val="0087492F"/>
    <w:rsid w:val="008D3D57"/>
    <w:rsid w:val="008D68D3"/>
    <w:rsid w:val="0090245D"/>
    <w:rsid w:val="00903661"/>
    <w:rsid w:val="009055D9"/>
    <w:rsid w:val="00921357"/>
    <w:rsid w:val="00985B72"/>
    <w:rsid w:val="00995D72"/>
    <w:rsid w:val="009B0D55"/>
    <w:rsid w:val="009F1611"/>
    <w:rsid w:val="00A001F2"/>
    <w:rsid w:val="00A40B05"/>
    <w:rsid w:val="00A55225"/>
    <w:rsid w:val="00A67090"/>
    <w:rsid w:val="00A74E14"/>
    <w:rsid w:val="00AD4E59"/>
    <w:rsid w:val="00AF7566"/>
    <w:rsid w:val="00B012C5"/>
    <w:rsid w:val="00B2381E"/>
    <w:rsid w:val="00B36D30"/>
    <w:rsid w:val="00B40A03"/>
    <w:rsid w:val="00BB7AB0"/>
    <w:rsid w:val="00C15F8B"/>
    <w:rsid w:val="00C35CCF"/>
    <w:rsid w:val="00C44A78"/>
    <w:rsid w:val="00C5534D"/>
    <w:rsid w:val="00CE11AD"/>
    <w:rsid w:val="00CE1423"/>
    <w:rsid w:val="00D17F11"/>
    <w:rsid w:val="00D430E8"/>
    <w:rsid w:val="00D53051"/>
    <w:rsid w:val="00D73622"/>
    <w:rsid w:val="00DB4EC4"/>
    <w:rsid w:val="00DB5076"/>
    <w:rsid w:val="00DB75FB"/>
    <w:rsid w:val="00DD4674"/>
    <w:rsid w:val="00DF1088"/>
    <w:rsid w:val="00DF607B"/>
    <w:rsid w:val="00E12A82"/>
    <w:rsid w:val="00E21CC6"/>
    <w:rsid w:val="00E31C08"/>
    <w:rsid w:val="00E4795B"/>
    <w:rsid w:val="00E941FC"/>
    <w:rsid w:val="00EF42DE"/>
    <w:rsid w:val="00F04650"/>
    <w:rsid w:val="00F23962"/>
    <w:rsid w:val="00F34428"/>
    <w:rsid w:val="00F51B87"/>
    <w:rsid w:val="00F84BD3"/>
    <w:rsid w:val="00FB298F"/>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customStyle="1" w:styleId="reg">
    <w:name w:val="reg"/>
    <w:basedOn w:val="Normal"/>
    <w:rsid w:val="009B0D55"/>
    <w:rPr>
      <w:rFonts w:ascii="Univers (WN)" w:hAnsi="Univers (WN)"/>
      <w:sz w:val="22"/>
    </w:rPr>
  </w:style>
  <w:style w:type="paragraph" w:styleId="Revision">
    <w:name w:val="Revision"/>
    <w:hidden/>
    <w:uiPriority w:val="99"/>
    <w:semiHidden/>
    <w:rsid w:val="000D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2.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3.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customXml/itemProps5.xml><?xml version="1.0" encoding="utf-8"?>
<ds:datastoreItem xmlns:ds="http://schemas.openxmlformats.org/officeDocument/2006/customXml" ds:itemID="{37BFC972-697C-4FDE-BA26-CF2E8F220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3593</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2024-08-22T16:40:00Z</dcterms:created>
  <dcterms:modified xsi:type="dcterms:W3CDTF">2026-03-27T20:37:00Z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d23325ca32aecf93acd526a2c8c330348ae89cf0733374107eb6167b8276212f</vt:lpwstr>
  </property>
</Properties>
</file>