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2D829110" w14:textId="3B789FF8" w:rsidR="009B0DC5" w:rsidRPr="006B6A49" w:rsidRDefault="009B0DC5" w:rsidP="009B0DC5">
      <w:pPr>
        <w:spacing w:before="120"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The </w:t>
      </w:r>
      <w:r w:rsidR="004C4720" w:rsidRPr="006B6A49">
        <w:rPr>
          <w:rFonts w:ascii="Arial" w:hAnsi="Arial" w:cs="Arial"/>
          <w:sz w:val="22"/>
          <w:szCs w:val="22"/>
        </w:rPr>
        <w:t>responsibility</w:t>
      </w:r>
      <w:r w:rsidRPr="006B6A49">
        <w:rPr>
          <w:rFonts w:ascii="Arial" w:hAnsi="Arial" w:cs="Arial"/>
          <w:sz w:val="22"/>
          <w:szCs w:val="22"/>
        </w:rPr>
        <w:t xml:space="preserve"> of this classification is to provide holistic psychiatric health care to individuals in King County </w:t>
      </w:r>
      <w:r w:rsidR="00E91678" w:rsidRPr="006B6A49">
        <w:rPr>
          <w:rFonts w:ascii="Arial" w:hAnsi="Arial" w:cs="Arial"/>
          <w:sz w:val="22"/>
          <w:szCs w:val="22"/>
        </w:rPr>
        <w:t xml:space="preserve">adult </w:t>
      </w:r>
      <w:proofErr w:type="gramStart"/>
      <w:r w:rsidRPr="006B6A49">
        <w:rPr>
          <w:rFonts w:ascii="Arial" w:hAnsi="Arial" w:cs="Arial"/>
          <w:sz w:val="22"/>
          <w:szCs w:val="22"/>
        </w:rPr>
        <w:t>correctional facilities</w:t>
      </w:r>
      <w:proofErr w:type="gramEnd"/>
      <w:r w:rsidRPr="006B6A49">
        <w:rPr>
          <w:rFonts w:ascii="Arial" w:hAnsi="Arial" w:cs="Arial"/>
          <w:sz w:val="22"/>
          <w:szCs w:val="22"/>
        </w:rPr>
        <w:t xml:space="preserve">. This includes performing a comprehensive psychiatric evaluation </w:t>
      </w:r>
      <w:proofErr w:type="gramStart"/>
      <w:r w:rsidRPr="006B6A49">
        <w:rPr>
          <w:rFonts w:ascii="Arial" w:hAnsi="Arial" w:cs="Arial"/>
          <w:sz w:val="22"/>
          <w:szCs w:val="22"/>
        </w:rPr>
        <w:t>of:</w:t>
      </w:r>
      <w:proofErr w:type="gramEnd"/>
      <w:r w:rsidRPr="006B6A49">
        <w:rPr>
          <w:rFonts w:ascii="Arial" w:hAnsi="Arial" w:cs="Arial"/>
          <w:sz w:val="22"/>
          <w:szCs w:val="22"/>
        </w:rPr>
        <w:t xml:space="preserve"> mental status, current and past history of violence, suicidal or self-harm behavior, substance use, level of functioning, health behaviors, trauma, sexual behaviors, and social and developmental history.  Incumbents are also responsible for physical assessments, </w:t>
      </w:r>
      <w:r w:rsidR="00E91678" w:rsidRPr="006B6A49">
        <w:rPr>
          <w:rFonts w:ascii="Arial" w:hAnsi="Arial" w:cs="Arial"/>
          <w:sz w:val="22"/>
          <w:szCs w:val="22"/>
        </w:rPr>
        <w:t>diagnosing</w:t>
      </w:r>
      <w:r w:rsidRPr="006B6A49">
        <w:rPr>
          <w:rFonts w:ascii="Arial" w:hAnsi="Arial" w:cs="Arial"/>
          <w:sz w:val="22"/>
          <w:szCs w:val="22"/>
        </w:rPr>
        <w:t>, prescribing medications and other treatments, client education, and referrals for other services.</w:t>
      </w:r>
    </w:p>
    <w:p w14:paraId="45C0CE96" w14:textId="59EBD872" w:rsidR="00DF607B" w:rsidRPr="006B6A49" w:rsidRDefault="00DF607B">
      <w:pPr>
        <w:spacing w:before="120" w:after="120"/>
        <w:rPr>
          <w:rFonts w:ascii="Arial" w:hAnsi="Arial" w:cs="Arial"/>
          <w:b/>
          <w:sz w:val="26"/>
        </w:rPr>
      </w:pPr>
      <w:r w:rsidRPr="006B6A49">
        <w:rPr>
          <w:rFonts w:ascii="Arial" w:hAnsi="Arial" w:cs="Arial"/>
          <w:b/>
          <w:sz w:val="26"/>
        </w:rPr>
        <w:t>Distinguishing Characteristics</w:t>
      </w:r>
    </w:p>
    <w:p w14:paraId="6D9E8A18" w14:textId="0BDCECA6" w:rsidR="009B0DC5" w:rsidRPr="006B6A49" w:rsidRDefault="009B0DC5" w:rsidP="009B0DC5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This is a </w:t>
      </w:r>
      <w:r w:rsidR="00E91678" w:rsidRPr="006B6A49">
        <w:rPr>
          <w:rFonts w:ascii="Arial" w:hAnsi="Arial" w:cs="Arial"/>
          <w:sz w:val="22"/>
          <w:szCs w:val="22"/>
        </w:rPr>
        <w:t>single-level</w:t>
      </w:r>
      <w:r w:rsidRPr="006B6A49">
        <w:rPr>
          <w:rFonts w:ascii="Arial" w:hAnsi="Arial" w:cs="Arial"/>
          <w:sz w:val="22"/>
          <w:szCs w:val="22"/>
        </w:rPr>
        <w:t xml:space="preserve"> classification. This classification is distinguished from the Advanced Registered Nurse Practitioner classification in that incumbents are responsible for providing medical management of psychiatric health conditions</w:t>
      </w:r>
      <w:r w:rsidR="00E91678" w:rsidRPr="006B6A49">
        <w:rPr>
          <w:rFonts w:ascii="Arial" w:hAnsi="Arial" w:cs="Arial"/>
          <w:sz w:val="22"/>
          <w:szCs w:val="22"/>
        </w:rPr>
        <w:t xml:space="preserve"> and substance use disorder</w:t>
      </w:r>
      <w:r w:rsidRPr="006B6A49">
        <w:rPr>
          <w:rFonts w:ascii="Arial" w:hAnsi="Arial" w:cs="Arial"/>
          <w:sz w:val="22"/>
          <w:szCs w:val="22"/>
        </w:rPr>
        <w:t xml:space="preserve">, including prescribing and dispensing medications, within King County </w:t>
      </w:r>
      <w:r w:rsidR="00E91678" w:rsidRPr="006B6A49">
        <w:rPr>
          <w:rFonts w:ascii="Arial" w:hAnsi="Arial" w:cs="Arial"/>
          <w:sz w:val="22"/>
          <w:szCs w:val="22"/>
        </w:rPr>
        <w:t xml:space="preserve">adult </w:t>
      </w:r>
      <w:proofErr w:type="gramStart"/>
      <w:r w:rsidRPr="006B6A49">
        <w:rPr>
          <w:rFonts w:ascii="Arial" w:hAnsi="Arial" w:cs="Arial"/>
          <w:sz w:val="22"/>
          <w:szCs w:val="22"/>
        </w:rPr>
        <w:t xml:space="preserve">correctional </w:t>
      </w:r>
      <w:r w:rsidR="00E91678" w:rsidRPr="006B6A49">
        <w:rPr>
          <w:rFonts w:ascii="Arial" w:hAnsi="Arial" w:cs="Arial"/>
          <w:sz w:val="22"/>
          <w:szCs w:val="22"/>
        </w:rPr>
        <w:t>facilities</w:t>
      </w:r>
      <w:proofErr w:type="gramEnd"/>
      <w:r w:rsidRPr="006B6A49">
        <w:rPr>
          <w:rFonts w:ascii="Arial" w:hAnsi="Arial" w:cs="Arial"/>
          <w:sz w:val="22"/>
          <w:szCs w:val="22"/>
        </w:rPr>
        <w:t xml:space="preserve">. It is also distinguished from the Advanced Registered Nurse Practitioner and the Psychiatric Advanced Registered Nurse </w:t>
      </w:r>
      <w:proofErr w:type="spellStart"/>
      <w:r w:rsidRPr="006B6A49">
        <w:rPr>
          <w:rFonts w:ascii="Arial" w:hAnsi="Arial" w:cs="Arial"/>
          <w:sz w:val="22"/>
          <w:szCs w:val="22"/>
        </w:rPr>
        <w:t>Practioner</w:t>
      </w:r>
      <w:proofErr w:type="spellEnd"/>
      <w:r w:rsidRPr="006B6A49">
        <w:rPr>
          <w:rFonts w:ascii="Arial" w:hAnsi="Arial" w:cs="Arial"/>
          <w:sz w:val="22"/>
          <w:szCs w:val="22"/>
        </w:rPr>
        <w:t xml:space="preserve"> in that incumbents work in a King County</w:t>
      </w:r>
      <w:r w:rsidR="00E91678" w:rsidRPr="006B6A49">
        <w:rPr>
          <w:rFonts w:ascii="Arial" w:hAnsi="Arial" w:cs="Arial"/>
          <w:sz w:val="22"/>
          <w:szCs w:val="22"/>
        </w:rPr>
        <w:t xml:space="preserve"> adult</w:t>
      </w:r>
      <w:r w:rsidRPr="006B6A49">
        <w:rPr>
          <w:rFonts w:ascii="Arial" w:hAnsi="Arial" w:cs="Arial"/>
          <w:sz w:val="22"/>
          <w:szCs w:val="22"/>
        </w:rPr>
        <w:t xml:space="preserve"> correctional facility as opposed to working in a primary care clinic. This classification is further distinguished from other nursing classifications in that incumbents are required to have </w:t>
      </w:r>
      <w:r w:rsidR="00E91678" w:rsidRPr="006B6A49">
        <w:rPr>
          <w:rFonts w:ascii="Arial" w:hAnsi="Arial" w:cs="Arial"/>
          <w:sz w:val="22"/>
          <w:szCs w:val="22"/>
        </w:rPr>
        <w:t xml:space="preserve">a </w:t>
      </w:r>
      <w:r w:rsidRPr="006B6A49">
        <w:rPr>
          <w:rFonts w:ascii="Arial" w:hAnsi="Arial" w:cs="Arial"/>
          <w:sz w:val="22"/>
          <w:szCs w:val="22"/>
        </w:rPr>
        <w:t>Washington State Advanced Registered Nurse Practitioner license with prescriptive authority</w:t>
      </w:r>
      <w:r w:rsidR="00E91678" w:rsidRPr="006B6A49">
        <w:rPr>
          <w:rFonts w:ascii="Arial" w:hAnsi="Arial" w:cs="Arial"/>
          <w:sz w:val="22"/>
          <w:szCs w:val="22"/>
        </w:rPr>
        <w:t>, and a DEA registration with an X-waiver (DATA-waived registration)</w:t>
      </w:r>
      <w:r w:rsidRPr="006B6A49">
        <w:rPr>
          <w:rFonts w:ascii="Arial" w:hAnsi="Arial" w:cs="Arial"/>
          <w:sz w:val="22"/>
          <w:szCs w:val="22"/>
        </w:rPr>
        <w:t>.</w:t>
      </w:r>
    </w:p>
    <w:p w14:paraId="45C0CE98" w14:textId="77777777" w:rsidR="00DF607B" w:rsidRPr="006B6A49" w:rsidRDefault="00DF607B">
      <w:pPr>
        <w:spacing w:before="120" w:after="120"/>
        <w:rPr>
          <w:rFonts w:ascii="Arial" w:hAnsi="Arial" w:cs="Arial"/>
          <w:b/>
          <w:sz w:val="26"/>
        </w:rPr>
      </w:pPr>
      <w:r w:rsidRPr="006B6A49">
        <w:rPr>
          <w:rFonts w:ascii="Arial" w:hAnsi="Arial" w:cs="Arial"/>
          <w:b/>
          <w:sz w:val="26"/>
        </w:rPr>
        <w:t>Examples of Duties</w:t>
      </w:r>
    </w:p>
    <w:p w14:paraId="2474A3AF" w14:textId="60743584" w:rsidR="00E91678" w:rsidRPr="006B6A49" w:rsidRDefault="009B0DC5" w:rsidP="006B6A49">
      <w:pPr>
        <w:pStyle w:val="ListParagraph"/>
        <w:numPr>
          <w:ilvl w:val="0"/>
          <w:numId w:val="18"/>
        </w:numPr>
        <w:spacing w:after="120"/>
        <w:rPr>
          <w:rFonts w:ascii="Arial" w:hAnsi="Arial" w:cs="Arial"/>
        </w:rPr>
      </w:pPr>
      <w:r w:rsidRPr="006B6A49">
        <w:rPr>
          <w:rFonts w:ascii="Arial" w:hAnsi="Arial" w:cs="Arial"/>
        </w:rPr>
        <w:t>Examine inmate patients and establish diagnoses by performing a comprehensive psychiatric evaluation. This includes gathering patient history, performing a physical examination, and other methods of assessment.</w:t>
      </w:r>
      <w:r w:rsidR="00E91678" w:rsidRPr="006B6A49">
        <w:rPr>
          <w:rFonts w:ascii="Arial" w:hAnsi="Arial" w:cs="Arial"/>
        </w:rPr>
        <w:t xml:space="preserve"> Order or perform appropriate diagnostic and screening tests and collect additional data for evaluation of illness/wellness.</w:t>
      </w:r>
    </w:p>
    <w:p w14:paraId="33472CBF" w14:textId="77777777" w:rsidR="002945DB" w:rsidRPr="006B6A49" w:rsidRDefault="002945DB" w:rsidP="006B6A49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Develop differential diagnosis and risk identification through assessment and interpretation of data.</w:t>
      </w:r>
    </w:p>
    <w:p w14:paraId="4C8C63D8" w14:textId="10AE3818" w:rsidR="002945DB" w:rsidRPr="006B6A49" w:rsidRDefault="002945DB" w:rsidP="006B6A49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Provide managed </w:t>
      </w:r>
      <w:r w:rsidR="00877B8B" w:rsidRPr="006B6A49">
        <w:rPr>
          <w:rFonts w:ascii="Arial" w:hAnsi="Arial" w:cs="Arial"/>
          <w:sz w:val="22"/>
          <w:szCs w:val="22"/>
        </w:rPr>
        <w:t xml:space="preserve">inmate health </w:t>
      </w:r>
      <w:r w:rsidRPr="006B6A49">
        <w:rPr>
          <w:rFonts w:ascii="Arial" w:hAnsi="Arial" w:cs="Arial"/>
          <w:sz w:val="22"/>
          <w:szCs w:val="22"/>
        </w:rPr>
        <w:t xml:space="preserve">care by developing and implementing </w:t>
      </w:r>
      <w:r w:rsidR="004C4720" w:rsidRPr="006B6A49">
        <w:rPr>
          <w:rFonts w:ascii="Arial" w:hAnsi="Arial" w:cs="Arial"/>
          <w:sz w:val="22"/>
          <w:szCs w:val="22"/>
        </w:rPr>
        <w:t>an</w:t>
      </w:r>
      <w:r w:rsidR="00293AFC" w:rsidRPr="006B6A49">
        <w:rPr>
          <w:rFonts w:ascii="Arial" w:hAnsi="Arial" w:cs="Arial"/>
          <w:sz w:val="22"/>
          <w:szCs w:val="22"/>
        </w:rPr>
        <w:t xml:space="preserve"> </w:t>
      </w:r>
      <w:r w:rsidRPr="006B6A49">
        <w:rPr>
          <w:rFonts w:ascii="Arial" w:hAnsi="Arial" w:cs="Arial"/>
          <w:sz w:val="22"/>
          <w:szCs w:val="22"/>
        </w:rPr>
        <w:t>individual treatment plan</w:t>
      </w:r>
      <w:r w:rsidR="00877B8B" w:rsidRPr="006B6A49">
        <w:rPr>
          <w:rFonts w:ascii="Arial" w:hAnsi="Arial" w:cs="Arial"/>
          <w:sz w:val="22"/>
          <w:szCs w:val="22"/>
        </w:rPr>
        <w:t xml:space="preserve">, </w:t>
      </w:r>
      <w:r w:rsidRPr="006B6A49">
        <w:rPr>
          <w:rFonts w:ascii="Arial" w:hAnsi="Arial" w:cs="Arial"/>
          <w:sz w:val="22"/>
          <w:szCs w:val="22"/>
        </w:rPr>
        <w:t>prescribe/dispense medication</w:t>
      </w:r>
      <w:r w:rsidR="00877B8B" w:rsidRPr="006B6A49">
        <w:rPr>
          <w:rFonts w:ascii="Arial" w:hAnsi="Arial" w:cs="Arial"/>
          <w:sz w:val="22"/>
          <w:szCs w:val="22"/>
        </w:rPr>
        <w:t>, and</w:t>
      </w:r>
      <w:r w:rsidRPr="006B6A49">
        <w:rPr>
          <w:rFonts w:ascii="Arial" w:hAnsi="Arial" w:cs="Arial"/>
          <w:sz w:val="22"/>
          <w:szCs w:val="22"/>
        </w:rPr>
        <w:t xml:space="preserve"> provide counseling and case management.</w:t>
      </w:r>
    </w:p>
    <w:p w14:paraId="40DF21BF" w14:textId="77777777" w:rsidR="002945DB" w:rsidRPr="006B6A49" w:rsidRDefault="002945DB" w:rsidP="006B6A49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Prepare documentation for medical records.</w:t>
      </w:r>
    </w:p>
    <w:p w14:paraId="4B1E72C7" w14:textId="7B2CCCF1" w:rsidR="002945DB" w:rsidRPr="006B6A49" w:rsidRDefault="002945DB" w:rsidP="006B6A49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Ensure quality of professional practice by practicing within professional, legal</w:t>
      </w:r>
      <w:r w:rsidR="0002659E" w:rsidRPr="006B6A49">
        <w:rPr>
          <w:rFonts w:ascii="Arial" w:hAnsi="Arial" w:cs="Arial"/>
          <w:sz w:val="22"/>
          <w:szCs w:val="22"/>
        </w:rPr>
        <w:t>,</w:t>
      </w:r>
      <w:r w:rsidRPr="006B6A49">
        <w:rPr>
          <w:rFonts w:ascii="Arial" w:hAnsi="Arial" w:cs="Arial"/>
          <w:sz w:val="22"/>
          <w:szCs w:val="22"/>
        </w:rPr>
        <w:t xml:space="preserve"> and ethical standards and by participating in and providing continuing education, peer review, chart review, development of practice guidelines</w:t>
      </w:r>
      <w:r w:rsidR="0002659E" w:rsidRPr="006B6A49">
        <w:rPr>
          <w:rFonts w:ascii="Arial" w:hAnsi="Arial" w:cs="Arial"/>
          <w:sz w:val="22"/>
          <w:szCs w:val="22"/>
        </w:rPr>
        <w:t>,</w:t>
      </w:r>
      <w:r w:rsidRPr="006B6A49">
        <w:rPr>
          <w:rFonts w:ascii="Arial" w:hAnsi="Arial" w:cs="Arial"/>
          <w:sz w:val="22"/>
          <w:szCs w:val="22"/>
        </w:rPr>
        <w:t xml:space="preserve"> and community work.</w:t>
      </w:r>
    </w:p>
    <w:p w14:paraId="6A2626B0" w14:textId="393A4631" w:rsidR="002945DB" w:rsidRPr="006B6A49" w:rsidRDefault="002945DB" w:rsidP="006B6A49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Provide leadership and collaboration within </w:t>
      </w:r>
      <w:r w:rsidR="00293AFC" w:rsidRPr="006B6A49">
        <w:rPr>
          <w:rFonts w:ascii="Arial" w:hAnsi="Arial" w:cs="Arial"/>
          <w:sz w:val="22"/>
          <w:szCs w:val="22"/>
        </w:rPr>
        <w:t xml:space="preserve">the </w:t>
      </w:r>
      <w:r w:rsidRPr="006B6A49">
        <w:rPr>
          <w:rFonts w:ascii="Arial" w:hAnsi="Arial" w:cs="Arial"/>
          <w:sz w:val="22"/>
          <w:szCs w:val="22"/>
        </w:rPr>
        <w:t xml:space="preserve">health care team to ensure quality </w:t>
      </w:r>
      <w:r w:rsidR="00557AB4" w:rsidRPr="006B6A49">
        <w:rPr>
          <w:rFonts w:ascii="Arial" w:hAnsi="Arial" w:cs="Arial"/>
          <w:sz w:val="22"/>
          <w:szCs w:val="22"/>
        </w:rPr>
        <w:t>inmate-</w:t>
      </w:r>
      <w:r w:rsidRPr="006B6A49">
        <w:rPr>
          <w:rFonts w:ascii="Arial" w:hAnsi="Arial" w:cs="Arial"/>
          <w:sz w:val="22"/>
          <w:szCs w:val="22"/>
        </w:rPr>
        <w:t>patient care.</w:t>
      </w:r>
    </w:p>
    <w:p w14:paraId="54A72B71" w14:textId="418D3C49" w:rsidR="002945DB" w:rsidRPr="006B6A49" w:rsidRDefault="002945DB" w:rsidP="006B6A49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Provide </w:t>
      </w:r>
      <w:r w:rsidR="00557AB4" w:rsidRPr="006B6A49">
        <w:rPr>
          <w:rFonts w:ascii="Arial" w:hAnsi="Arial" w:cs="Arial"/>
          <w:sz w:val="22"/>
          <w:szCs w:val="22"/>
        </w:rPr>
        <w:t>inmate-</w:t>
      </w:r>
      <w:r w:rsidRPr="006B6A49">
        <w:rPr>
          <w:rFonts w:ascii="Arial" w:hAnsi="Arial" w:cs="Arial"/>
          <w:sz w:val="22"/>
          <w:szCs w:val="22"/>
        </w:rPr>
        <w:t>patient care consultation to nursing staff on a 24-hour basis when on call.</w:t>
      </w:r>
    </w:p>
    <w:p w14:paraId="2C3A7168" w14:textId="4A5734AB" w:rsidR="002945DB" w:rsidRPr="006B6A49" w:rsidRDefault="002945DB" w:rsidP="006B6A49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Provide training, orientation</w:t>
      </w:r>
      <w:r w:rsidR="0002659E" w:rsidRPr="006B6A49">
        <w:rPr>
          <w:rFonts w:ascii="Arial" w:hAnsi="Arial" w:cs="Arial"/>
          <w:sz w:val="22"/>
          <w:szCs w:val="22"/>
        </w:rPr>
        <w:t>,</w:t>
      </w:r>
      <w:r w:rsidRPr="006B6A49">
        <w:rPr>
          <w:rFonts w:ascii="Arial" w:hAnsi="Arial" w:cs="Arial"/>
          <w:sz w:val="22"/>
          <w:szCs w:val="22"/>
        </w:rPr>
        <w:t xml:space="preserve"> and education to staff, clients</w:t>
      </w:r>
      <w:r w:rsidR="0002659E" w:rsidRPr="006B6A49">
        <w:rPr>
          <w:rFonts w:ascii="Arial" w:hAnsi="Arial" w:cs="Arial"/>
          <w:sz w:val="22"/>
          <w:szCs w:val="22"/>
        </w:rPr>
        <w:t>,</w:t>
      </w:r>
      <w:r w:rsidRPr="006B6A49">
        <w:rPr>
          <w:rFonts w:ascii="Arial" w:hAnsi="Arial" w:cs="Arial"/>
          <w:sz w:val="22"/>
          <w:szCs w:val="22"/>
        </w:rPr>
        <w:t xml:space="preserve"> and students.</w:t>
      </w:r>
    </w:p>
    <w:p w14:paraId="591D7713" w14:textId="21F87761" w:rsidR="002945DB" w:rsidRPr="006B6A49" w:rsidRDefault="002945DB" w:rsidP="006B6A49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Participate in quality assurance activities to demonstrate compliance with standards, laws, regulations, policies</w:t>
      </w:r>
      <w:r w:rsidR="00806F7C" w:rsidRPr="006B6A49">
        <w:rPr>
          <w:rFonts w:ascii="Arial" w:hAnsi="Arial" w:cs="Arial"/>
          <w:sz w:val="22"/>
          <w:szCs w:val="22"/>
        </w:rPr>
        <w:t>,</w:t>
      </w:r>
      <w:r w:rsidRPr="006B6A49">
        <w:rPr>
          <w:rFonts w:ascii="Arial" w:hAnsi="Arial" w:cs="Arial"/>
          <w:sz w:val="22"/>
          <w:szCs w:val="22"/>
        </w:rPr>
        <w:t xml:space="preserve"> and procedures.</w:t>
      </w:r>
    </w:p>
    <w:p w14:paraId="45C0CE9A" w14:textId="4D09DFE1" w:rsidR="004367A2" w:rsidRPr="006B6A49" w:rsidRDefault="002945DB" w:rsidP="006B6A49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Act as </w:t>
      </w:r>
      <w:r w:rsidR="00293AFC" w:rsidRPr="006B6A49">
        <w:rPr>
          <w:rFonts w:ascii="Arial" w:hAnsi="Arial" w:cs="Arial"/>
          <w:sz w:val="22"/>
          <w:szCs w:val="22"/>
        </w:rPr>
        <w:t xml:space="preserve">a </w:t>
      </w:r>
      <w:r w:rsidRPr="006B6A49">
        <w:rPr>
          <w:rFonts w:ascii="Arial" w:hAnsi="Arial" w:cs="Arial"/>
          <w:sz w:val="22"/>
          <w:szCs w:val="22"/>
        </w:rPr>
        <w:t xml:space="preserve">consultant to </w:t>
      </w:r>
      <w:r w:rsidR="00293AFC" w:rsidRPr="006B6A49">
        <w:rPr>
          <w:rFonts w:ascii="Arial" w:hAnsi="Arial" w:cs="Arial"/>
          <w:sz w:val="22"/>
          <w:szCs w:val="22"/>
        </w:rPr>
        <w:t xml:space="preserve">the </w:t>
      </w:r>
      <w:r w:rsidRPr="006B6A49">
        <w:rPr>
          <w:rFonts w:ascii="Arial" w:hAnsi="Arial" w:cs="Arial"/>
          <w:sz w:val="22"/>
          <w:szCs w:val="22"/>
        </w:rPr>
        <w:t>health care team, other staff</w:t>
      </w:r>
      <w:r w:rsidR="00293AFC" w:rsidRPr="006B6A49">
        <w:rPr>
          <w:rFonts w:ascii="Arial" w:hAnsi="Arial" w:cs="Arial"/>
          <w:sz w:val="22"/>
          <w:szCs w:val="22"/>
        </w:rPr>
        <w:t>,</w:t>
      </w:r>
      <w:r w:rsidRPr="006B6A49">
        <w:rPr>
          <w:rFonts w:ascii="Arial" w:hAnsi="Arial" w:cs="Arial"/>
          <w:sz w:val="22"/>
          <w:szCs w:val="22"/>
        </w:rPr>
        <w:t xml:space="preserve"> and the community including advocating for patients.</w:t>
      </w:r>
    </w:p>
    <w:p w14:paraId="45C0CE9B" w14:textId="77777777" w:rsidR="00DF607B" w:rsidRPr="006B6A49" w:rsidRDefault="00DF607B" w:rsidP="006B6A49">
      <w:pPr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B6A49" w:rsidRDefault="00DF607B" w:rsidP="00A701DE">
      <w:pPr>
        <w:spacing w:after="120"/>
        <w:rPr>
          <w:rFonts w:ascii="Arial" w:hAnsi="Arial" w:cs="Arial"/>
          <w:b/>
          <w:sz w:val="26"/>
        </w:rPr>
      </w:pPr>
      <w:r w:rsidRPr="006B6A49">
        <w:rPr>
          <w:rFonts w:ascii="Arial" w:hAnsi="Arial" w:cs="Arial"/>
          <w:b/>
          <w:sz w:val="26"/>
        </w:rPr>
        <w:t>Knowledge</w:t>
      </w:r>
      <w:r w:rsidR="00B2381E" w:rsidRPr="006B6A49">
        <w:rPr>
          <w:rFonts w:ascii="Arial" w:hAnsi="Arial" w:cs="Arial"/>
          <w:b/>
          <w:sz w:val="26"/>
        </w:rPr>
        <w:t>/</w:t>
      </w:r>
      <w:r w:rsidRPr="006B6A49">
        <w:rPr>
          <w:rFonts w:ascii="Arial" w:hAnsi="Arial" w:cs="Arial"/>
          <w:b/>
          <w:sz w:val="26"/>
        </w:rPr>
        <w:t xml:space="preserve">Skills </w:t>
      </w:r>
    </w:p>
    <w:p w14:paraId="3652BD1F" w14:textId="77777777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Knowledge of advanced practice of nursing</w:t>
      </w:r>
    </w:p>
    <w:p w14:paraId="1F2E239B" w14:textId="2BB2D0FC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Advanced knowledge of human systems, including wellness/illness, growth and development, basic nutrition, behavioral</w:t>
      </w:r>
      <w:r w:rsidR="00753D18" w:rsidRPr="006B6A49">
        <w:rPr>
          <w:rFonts w:ascii="Arial" w:hAnsi="Arial" w:cs="Arial"/>
          <w:sz w:val="22"/>
          <w:szCs w:val="22"/>
        </w:rPr>
        <w:t xml:space="preserve"> health</w:t>
      </w:r>
      <w:r w:rsidRPr="006B6A49">
        <w:rPr>
          <w:rFonts w:ascii="Arial" w:hAnsi="Arial" w:cs="Arial"/>
          <w:sz w:val="22"/>
          <w:szCs w:val="22"/>
        </w:rPr>
        <w:t>, psycho-social and family systems</w:t>
      </w:r>
    </w:p>
    <w:p w14:paraId="00F387F2" w14:textId="77777777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lastRenderedPageBreak/>
        <w:t>Knowledge of diagnostic testing and interpretation of results</w:t>
      </w:r>
    </w:p>
    <w:p w14:paraId="19B307CA" w14:textId="77777777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Knowledge of diagnostic reasoning and clinical decision-making</w:t>
      </w:r>
    </w:p>
    <w:p w14:paraId="043E7EB2" w14:textId="77777777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Knowledge of alternative treatment modalities</w:t>
      </w:r>
    </w:p>
    <w:p w14:paraId="6C8F1504" w14:textId="7556E7A2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Knowledge of health promotion, risk assessment</w:t>
      </w:r>
      <w:r w:rsidR="009C6CAA" w:rsidRPr="006B6A49">
        <w:rPr>
          <w:rFonts w:ascii="Arial" w:hAnsi="Arial" w:cs="Arial"/>
          <w:sz w:val="22"/>
          <w:szCs w:val="22"/>
        </w:rPr>
        <w:t>,</w:t>
      </w:r>
      <w:r w:rsidRPr="006B6A49">
        <w:rPr>
          <w:rFonts w:ascii="Arial" w:hAnsi="Arial" w:cs="Arial"/>
          <w:sz w:val="22"/>
          <w:szCs w:val="22"/>
        </w:rPr>
        <w:t xml:space="preserve"> and education techniques and principles</w:t>
      </w:r>
    </w:p>
    <w:p w14:paraId="4826324D" w14:textId="0F329AB0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Knowledge of community, professional</w:t>
      </w:r>
      <w:r w:rsidR="009C6CAA" w:rsidRPr="006B6A49">
        <w:rPr>
          <w:rFonts w:ascii="Arial" w:hAnsi="Arial" w:cs="Arial"/>
          <w:sz w:val="22"/>
          <w:szCs w:val="22"/>
        </w:rPr>
        <w:t>,</w:t>
      </w:r>
      <w:r w:rsidRPr="006B6A49">
        <w:rPr>
          <w:rFonts w:ascii="Arial" w:hAnsi="Arial" w:cs="Arial"/>
          <w:sz w:val="22"/>
          <w:szCs w:val="22"/>
        </w:rPr>
        <w:t xml:space="preserve"> and educational resources</w:t>
      </w:r>
    </w:p>
    <w:p w14:paraId="7C648F28" w14:textId="77777777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Knowledge of health care system structure and function</w:t>
      </w:r>
    </w:p>
    <w:p w14:paraId="38D4F3E8" w14:textId="77777777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Knowledge of therapeutic client interventions and group dynamics</w:t>
      </w:r>
    </w:p>
    <w:p w14:paraId="125966EC" w14:textId="36A10648" w:rsidR="0002659E" w:rsidRPr="006B6A49" w:rsidRDefault="0002659E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Knowledge of medical records </w:t>
      </w:r>
      <w:r w:rsidR="00806F7C" w:rsidRPr="006B6A49">
        <w:rPr>
          <w:rFonts w:ascii="Arial" w:hAnsi="Arial" w:cs="Arial"/>
          <w:sz w:val="22"/>
          <w:szCs w:val="22"/>
        </w:rPr>
        <w:t>documentation</w:t>
      </w:r>
    </w:p>
    <w:p w14:paraId="5C9DE738" w14:textId="612638AE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Skill in oral and written communication </w:t>
      </w:r>
    </w:p>
    <w:p w14:paraId="30BC2450" w14:textId="77777777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Skill in time management </w:t>
      </w:r>
    </w:p>
    <w:p w14:paraId="3CC9EA27" w14:textId="6B32AADD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Skill in problem solving and investi</w:t>
      </w:r>
      <w:r w:rsidR="009C6CAA" w:rsidRPr="006B6A49">
        <w:rPr>
          <w:rFonts w:ascii="Arial" w:hAnsi="Arial" w:cs="Arial"/>
          <w:sz w:val="22"/>
          <w:szCs w:val="22"/>
        </w:rPr>
        <w:t>gative techniques</w:t>
      </w:r>
    </w:p>
    <w:p w14:paraId="19636457" w14:textId="77777777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Skill in crisis intervention </w:t>
      </w:r>
    </w:p>
    <w:p w14:paraId="29E0FA20" w14:textId="77777777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Skill in case management</w:t>
      </w:r>
    </w:p>
    <w:p w14:paraId="7E23089E" w14:textId="77777777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Skill in initiating appropriate emergency response</w:t>
      </w:r>
    </w:p>
    <w:p w14:paraId="52D125B1" w14:textId="4F89223C" w:rsidR="00D53051" w:rsidRPr="006B6A49" w:rsidRDefault="00D53051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6B6A49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A</w:t>
      </w:r>
      <w:r w:rsidR="00270A91" w:rsidRPr="006B6A49">
        <w:rPr>
          <w:rFonts w:ascii="Arial" w:hAnsi="Arial" w:cs="Arial"/>
          <w:sz w:val="22"/>
          <w:szCs w:val="22"/>
        </w:rPr>
        <w:t xml:space="preserve">bility to work independently </w:t>
      </w:r>
      <w:r w:rsidRPr="006B6A49">
        <w:rPr>
          <w:rFonts w:ascii="Arial" w:hAnsi="Arial" w:cs="Arial"/>
          <w:sz w:val="22"/>
          <w:szCs w:val="22"/>
        </w:rPr>
        <w:t>and</w:t>
      </w:r>
      <w:r w:rsidR="00270A91" w:rsidRPr="006B6A49">
        <w:rPr>
          <w:rFonts w:ascii="Arial" w:hAnsi="Arial" w:cs="Arial"/>
          <w:sz w:val="22"/>
          <w:szCs w:val="22"/>
        </w:rPr>
        <w:t xml:space="preserve"> </w:t>
      </w:r>
      <w:r w:rsidRPr="006B6A49">
        <w:rPr>
          <w:rFonts w:ascii="Arial" w:hAnsi="Arial" w:cs="Arial"/>
          <w:sz w:val="22"/>
          <w:szCs w:val="22"/>
        </w:rPr>
        <w:t>a</w:t>
      </w:r>
      <w:r w:rsidR="001E3558" w:rsidRPr="006B6A49">
        <w:rPr>
          <w:rFonts w:ascii="Arial" w:hAnsi="Arial" w:cs="Arial"/>
          <w:sz w:val="22"/>
          <w:szCs w:val="22"/>
        </w:rPr>
        <w:t>s</w:t>
      </w:r>
      <w:r w:rsidR="00270A91" w:rsidRPr="006B6A49">
        <w:rPr>
          <w:rFonts w:ascii="Arial" w:hAnsi="Arial" w:cs="Arial"/>
          <w:sz w:val="22"/>
          <w:szCs w:val="22"/>
        </w:rPr>
        <w:t xml:space="preserve"> </w:t>
      </w:r>
      <w:r w:rsidR="001E3558" w:rsidRPr="006B6A49">
        <w:rPr>
          <w:rFonts w:ascii="Arial" w:hAnsi="Arial" w:cs="Arial"/>
          <w:sz w:val="22"/>
          <w:szCs w:val="22"/>
        </w:rPr>
        <w:t xml:space="preserve">a </w:t>
      </w:r>
      <w:r w:rsidR="00270A91" w:rsidRPr="006B6A49">
        <w:rPr>
          <w:rFonts w:ascii="Arial" w:hAnsi="Arial" w:cs="Arial"/>
          <w:sz w:val="22"/>
          <w:szCs w:val="22"/>
        </w:rPr>
        <w:t>team</w:t>
      </w:r>
      <w:r w:rsidR="001E3558" w:rsidRPr="006B6A49">
        <w:rPr>
          <w:rFonts w:ascii="Arial" w:hAnsi="Arial" w:cs="Arial"/>
          <w:sz w:val="22"/>
          <w:szCs w:val="22"/>
        </w:rPr>
        <w:t xml:space="preserve"> member</w:t>
      </w:r>
    </w:p>
    <w:p w14:paraId="41F13337" w14:textId="58B61F99" w:rsidR="0009471F" w:rsidRPr="006B6A4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Demonstrated proficiency with business applications, such as Microsoft Office suite </w:t>
      </w:r>
      <w:r w:rsidR="00005EC9" w:rsidRPr="006B6A49">
        <w:rPr>
          <w:rFonts w:ascii="Arial" w:hAnsi="Arial" w:cs="Arial"/>
          <w:sz w:val="22"/>
          <w:szCs w:val="22"/>
        </w:rPr>
        <w:t xml:space="preserve">information systems </w:t>
      </w:r>
    </w:p>
    <w:p w14:paraId="45C0CEA2" w14:textId="5D468A5D" w:rsidR="00E12A82" w:rsidRPr="006B6A49" w:rsidRDefault="00E12A82" w:rsidP="00A701DE">
      <w:pPr>
        <w:spacing w:after="120"/>
        <w:rPr>
          <w:rFonts w:ascii="Arial" w:hAnsi="Arial" w:cs="Arial"/>
          <w:b/>
          <w:sz w:val="26"/>
        </w:rPr>
      </w:pPr>
      <w:r w:rsidRPr="006B6A49">
        <w:rPr>
          <w:rFonts w:ascii="Arial" w:hAnsi="Arial" w:cs="Arial"/>
          <w:b/>
          <w:sz w:val="26"/>
        </w:rPr>
        <w:t>Education and Experience Requirements</w:t>
      </w:r>
    </w:p>
    <w:p w14:paraId="1FFDD5E9" w14:textId="318AF118" w:rsidR="00AE66ED" w:rsidRPr="006B6A49" w:rsidRDefault="00753D18" w:rsidP="00AE66ED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Master’s degree or higher in nursing from an accredited school of nursing</w:t>
      </w:r>
    </w:p>
    <w:p w14:paraId="760296D7" w14:textId="7F58D7A9" w:rsidR="00005EC9" w:rsidRPr="006B6A49" w:rsidRDefault="00AE66ED" w:rsidP="00005EC9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A</w:t>
      </w:r>
      <w:r w:rsidR="00005EC9" w:rsidRPr="006B6A49">
        <w:rPr>
          <w:rFonts w:ascii="Arial" w:hAnsi="Arial" w:cs="Arial"/>
          <w:sz w:val="22"/>
          <w:szCs w:val="22"/>
        </w:rPr>
        <w:t xml:space="preserve">nd/or any combination of education and experience that clearly demonstrates the ability to perform the job duties of the position </w:t>
      </w:r>
    </w:p>
    <w:p w14:paraId="45C0CEA5" w14:textId="24924905" w:rsidR="00DF607B" w:rsidRPr="006B6A49" w:rsidRDefault="00DF607B" w:rsidP="00A701DE">
      <w:pPr>
        <w:spacing w:after="120"/>
        <w:rPr>
          <w:rFonts w:ascii="Arial" w:hAnsi="Arial" w:cs="Arial"/>
          <w:b/>
          <w:sz w:val="26"/>
        </w:rPr>
      </w:pPr>
      <w:r w:rsidRPr="006B6A49">
        <w:rPr>
          <w:rFonts w:ascii="Arial" w:hAnsi="Arial" w:cs="Arial"/>
          <w:b/>
          <w:sz w:val="26"/>
        </w:rPr>
        <w:t>Licensing, Certification and Other Requirements</w:t>
      </w:r>
    </w:p>
    <w:p w14:paraId="3AA03918" w14:textId="7BD9EEBD" w:rsidR="00753D18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 xml:space="preserve">Washington State Advanced Registered Nurse Practitioner </w:t>
      </w:r>
      <w:r w:rsidR="00753D18" w:rsidRPr="006B6A49">
        <w:rPr>
          <w:rFonts w:ascii="Arial" w:hAnsi="Arial" w:cs="Arial"/>
          <w:sz w:val="22"/>
          <w:szCs w:val="22"/>
        </w:rPr>
        <w:t xml:space="preserve">License </w:t>
      </w:r>
      <w:r w:rsidRPr="006B6A49">
        <w:rPr>
          <w:rFonts w:ascii="Arial" w:hAnsi="Arial" w:cs="Arial"/>
          <w:sz w:val="22"/>
          <w:szCs w:val="22"/>
        </w:rPr>
        <w:t xml:space="preserve">with prescriptive </w:t>
      </w:r>
      <w:r w:rsidR="00753D18" w:rsidRPr="006B6A49">
        <w:rPr>
          <w:rFonts w:ascii="Arial" w:hAnsi="Arial" w:cs="Arial"/>
          <w:sz w:val="22"/>
          <w:szCs w:val="22"/>
        </w:rPr>
        <w:t xml:space="preserve">privileges </w:t>
      </w:r>
    </w:p>
    <w:p w14:paraId="79153CA3" w14:textId="49FBCFC2" w:rsidR="00753D18" w:rsidRPr="006B6A49" w:rsidRDefault="00753D18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Drug Enforcement Administration (DEA) registration with an X-waiver to prescribe buprenorphine under the Drug Addiction Treatment Act of 2000 (DATA 2000)</w:t>
      </w:r>
    </w:p>
    <w:p w14:paraId="5C5E2216" w14:textId="086AFC05" w:rsidR="004E5BD4" w:rsidRPr="006B6A49" w:rsidRDefault="004E5BD4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Basic Life Support CPR certification with AED</w:t>
      </w:r>
    </w:p>
    <w:p w14:paraId="08796684" w14:textId="77777777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Washington State Driver’s License or the ability to provide transportation to work locations with limited or no public transportation services may be required for some positions</w:t>
      </w:r>
    </w:p>
    <w:p w14:paraId="24C88424" w14:textId="20F89C21" w:rsidR="002945DB" w:rsidRPr="006B6A49" w:rsidRDefault="002945DB" w:rsidP="002945DB">
      <w:pPr>
        <w:spacing w:after="12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Security clearance and/or background check</w:t>
      </w:r>
    </w:p>
    <w:p w14:paraId="45C0CEA6" w14:textId="4FE1CED4" w:rsidR="00DF607B" w:rsidRDefault="00DF607B" w:rsidP="00A701DE">
      <w:pPr>
        <w:spacing w:after="240"/>
        <w:rPr>
          <w:rFonts w:ascii="Arial" w:hAnsi="Arial" w:cs="Arial"/>
          <w:sz w:val="22"/>
          <w:szCs w:val="22"/>
        </w:rPr>
      </w:pPr>
      <w:r w:rsidRPr="006B6A49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 w:rsidR="00005EC9" w:rsidRPr="006B6A49">
        <w:rPr>
          <w:rFonts w:ascii="Arial" w:hAnsi="Arial" w:cs="Arial"/>
          <w:sz w:val="22"/>
          <w:szCs w:val="22"/>
        </w:rPr>
        <w:t xml:space="preserve"> employing unit may be required</w:t>
      </w: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62BD9828" w:rsidR="00DF607B" w:rsidRPr="00532BFA" w:rsidRDefault="008A4FCA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33A4898D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4A3DA65C" w:rsidR="00DF607B" w:rsidRPr="00532BFA" w:rsidRDefault="002945DB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1F0E1319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5F5E8A7C" w:rsidR="002D7EF3" w:rsidRDefault="00A701DE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E5BD4">
              <w:rPr>
                <w:rFonts w:ascii="Arial" w:hAnsi="Arial" w:cs="Arial"/>
                <w:sz w:val="20"/>
              </w:rPr>
              <w:t>2/2022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A701DE">
      <w:footerReference w:type="default" r:id="rId12"/>
      <w:headerReference w:type="first" r:id="rId13"/>
      <w:pgSz w:w="12240" w:h="15840" w:code="1"/>
      <w:pgMar w:top="1008" w:right="1008" w:bottom="288" w:left="331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2939AE98" w:rsidR="00DB4EC4" w:rsidRDefault="002945DB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Psychiatric Advanced Registered Nurse Practitioner</w:t>
    </w:r>
    <w:r w:rsidR="00877B8B">
      <w:rPr>
        <w:rStyle w:val="PageNumber"/>
        <w:rFonts w:ascii="Arial" w:hAnsi="Arial" w:cs="Arial"/>
        <w:sz w:val="18"/>
        <w:szCs w:val="18"/>
      </w:rPr>
      <w:t xml:space="preserve"> - Jail</w:t>
    </w:r>
  </w:p>
  <w:p w14:paraId="45C0CEBE" w14:textId="205ACB53" w:rsidR="00DB4EC4" w:rsidRDefault="00A701DE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1</w:t>
    </w:r>
    <w:r w:rsidR="004E5BD4">
      <w:rPr>
        <w:rStyle w:val="PageNumber"/>
        <w:rFonts w:ascii="Arial" w:hAnsi="Arial" w:cs="Arial"/>
        <w:sz w:val="18"/>
        <w:szCs w:val="18"/>
      </w:rPr>
      <w:t>2/2022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789E83FF" w:rsidR="00DB4EC4" w:rsidRPr="003E7835" w:rsidRDefault="0086727F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42B6C489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0F28FC3A" w:rsidR="00DB4EC4" w:rsidRPr="003E7835" w:rsidRDefault="00A701DE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3317110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03871014" w:rsidR="00DB4EC4" w:rsidRPr="003E7835" w:rsidRDefault="002945DB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PSYCHIATRIC ADVANCED REGISTERED NURSE PRACTITIONER</w:t>
          </w:r>
          <w:r w:rsidR="00877B8B">
            <w:rPr>
              <w:rFonts w:ascii="Arial" w:hAnsi="Arial" w:cs="Arial"/>
              <w:b/>
              <w:bCs/>
              <w:sz w:val="28"/>
              <w:szCs w:val="28"/>
            </w:rPr>
            <w:t xml:space="preserve"> - JAIL</w:t>
          </w:r>
        </w:p>
      </w:tc>
    </w:tr>
  </w:tbl>
  <w:p w14:paraId="45C0CEC9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AF3183D"/>
    <w:multiLevelType w:val="hybridMultilevel"/>
    <w:tmpl w:val="1AB86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3B22B5"/>
    <w:multiLevelType w:val="hybridMultilevel"/>
    <w:tmpl w:val="6F3855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82450371">
    <w:abstractNumId w:val="11"/>
  </w:num>
  <w:num w:numId="2" w16cid:durableId="1520310402">
    <w:abstractNumId w:val="16"/>
  </w:num>
  <w:num w:numId="3" w16cid:durableId="1527523391">
    <w:abstractNumId w:val="7"/>
  </w:num>
  <w:num w:numId="4" w16cid:durableId="1035931869">
    <w:abstractNumId w:val="3"/>
  </w:num>
  <w:num w:numId="5" w16cid:durableId="875309575">
    <w:abstractNumId w:val="17"/>
  </w:num>
  <w:num w:numId="6" w16cid:durableId="2135636964">
    <w:abstractNumId w:val="1"/>
  </w:num>
  <w:num w:numId="7" w16cid:durableId="116336998">
    <w:abstractNumId w:val="14"/>
  </w:num>
  <w:num w:numId="8" w16cid:durableId="650868136">
    <w:abstractNumId w:val="12"/>
  </w:num>
  <w:num w:numId="9" w16cid:durableId="437334664">
    <w:abstractNumId w:val="4"/>
  </w:num>
  <w:num w:numId="10" w16cid:durableId="1670712594">
    <w:abstractNumId w:val="13"/>
  </w:num>
  <w:num w:numId="11" w16cid:durableId="1673870965">
    <w:abstractNumId w:val="10"/>
  </w:num>
  <w:num w:numId="12" w16cid:durableId="1877812851">
    <w:abstractNumId w:val="15"/>
  </w:num>
  <w:num w:numId="13" w16cid:durableId="257910078">
    <w:abstractNumId w:val="9"/>
  </w:num>
  <w:num w:numId="14" w16cid:durableId="307245441">
    <w:abstractNumId w:val="6"/>
  </w:num>
  <w:num w:numId="15" w16cid:durableId="1823540271">
    <w:abstractNumId w:val="0"/>
  </w:num>
  <w:num w:numId="16" w16cid:durableId="1413508419">
    <w:abstractNumId w:val="8"/>
  </w:num>
  <w:num w:numId="17" w16cid:durableId="1425801576">
    <w:abstractNumId w:val="2"/>
  </w:num>
  <w:num w:numId="18" w16cid:durableId="1726031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2659E"/>
    <w:rsid w:val="0009471F"/>
    <w:rsid w:val="000A3314"/>
    <w:rsid w:val="000B56AC"/>
    <w:rsid w:val="000D17D8"/>
    <w:rsid w:val="0011050A"/>
    <w:rsid w:val="00122CF1"/>
    <w:rsid w:val="00130C46"/>
    <w:rsid w:val="001E3558"/>
    <w:rsid w:val="001E74D8"/>
    <w:rsid w:val="00210127"/>
    <w:rsid w:val="002151BB"/>
    <w:rsid w:val="002634BB"/>
    <w:rsid w:val="00270A91"/>
    <w:rsid w:val="00293AFC"/>
    <w:rsid w:val="002945DB"/>
    <w:rsid w:val="002B1C7C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E4DA6"/>
    <w:rsid w:val="003E7835"/>
    <w:rsid w:val="004367A2"/>
    <w:rsid w:val="00474A34"/>
    <w:rsid w:val="00497183"/>
    <w:rsid w:val="004C4720"/>
    <w:rsid w:val="004E5BD4"/>
    <w:rsid w:val="00504BC4"/>
    <w:rsid w:val="005132BD"/>
    <w:rsid w:val="00523771"/>
    <w:rsid w:val="005312C1"/>
    <w:rsid w:val="00532BFA"/>
    <w:rsid w:val="00557AB4"/>
    <w:rsid w:val="00592F72"/>
    <w:rsid w:val="005E1959"/>
    <w:rsid w:val="005E3839"/>
    <w:rsid w:val="005F1FD9"/>
    <w:rsid w:val="006046E5"/>
    <w:rsid w:val="00625458"/>
    <w:rsid w:val="0066152D"/>
    <w:rsid w:val="006B6A49"/>
    <w:rsid w:val="007032DB"/>
    <w:rsid w:val="00753D18"/>
    <w:rsid w:val="00772A3C"/>
    <w:rsid w:val="00780332"/>
    <w:rsid w:val="00790DFB"/>
    <w:rsid w:val="007B510D"/>
    <w:rsid w:val="00806F7C"/>
    <w:rsid w:val="0086727F"/>
    <w:rsid w:val="008719D2"/>
    <w:rsid w:val="00877B8B"/>
    <w:rsid w:val="008A4FCA"/>
    <w:rsid w:val="0090245D"/>
    <w:rsid w:val="00903661"/>
    <w:rsid w:val="009055D9"/>
    <w:rsid w:val="00921357"/>
    <w:rsid w:val="00985B72"/>
    <w:rsid w:val="00995D72"/>
    <w:rsid w:val="009B0DC5"/>
    <w:rsid w:val="009C6CAA"/>
    <w:rsid w:val="009F1611"/>
    <w:rsid w:val="00A001F2"/>
    <w:rsid w:val="00A55225"/>
    <w:rsid w:val="00A701DE"/>
    <w:rsid w:val="00AE66ED"/>
    <w:rsid w:val="00AF7566"/>
    <w:rsid w:val="00B012C5"/>
    <w:rsid w:val="00B05954"/>
    <w:rsid w:val="00B2381E"/>
    <w:rsid w:val="00B36D30"/>
    <w:rsid w:val="00BB7AB0"/>
    <w:rsid w:val="00C35CCF"/>
    <w:rsid w:val="00C44A78"/>
    <w:rsid w:val="00C5534D"/>
    <w:rsid w:val="00CE11AD"/>
    <w:rsid w:val="00D17BDF"/>
    <w:rsid w:val="00D51543"/>
    <w:rsid w:val="00D53051"/>
    <w:rsid w:val="00D73622"/>
    <w:rsid w:val="00DB4EC4"/>
    <w:rsid w:val="00DB5076"/>
    <w:rsid w:val="00DB75FB"/>
    <w:rsid w:val="00DD4674"/>
    <w:rsid w:val="00DD69DD"/>
    <w:rsid w:val="00DF1088"/>
    <w:rsid w:val="00DF607B"/>
    <w:rsid w:val="00E12A82"/>
    <w:rsid w:val="00E21CC6"/>
    <w:rsid w:val="00E31C08"/>
    <w:rsid w:val="00E4795B"/>
    <w:rsid w:val="00E91678"/>
    <w:rsid w:val="00F04650"/>
    <w:rsid w:val="00F34428"/>
    <w:rsid w:val="00F51B8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B05954"/>
  </w:style>
  <w:style w:type="character" w:styleId="CommentReference">
    <w:name w:val="annotation reference"/>
    <w:basedOn w:val="DefaultParagraphFont"/>
    <w:semiHidden/>
    <w:unhideWhenUsed/>
    <w:rsid w:val="009B0D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0DC5"/>
  </w:style>
  <w:style w:type="character" w:customStyle="1" w:styleId="CommentTextChar">
    <w:name w:val="Comment Text Char"/>
    <w:basedOn w:val="DefaultParagraphFont"/>
    <w:link w:val="CommentText"/>
    <w:semiHidden/>
    <w:rsid w:val="009B0D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0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0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MAQEFJTUDN2N-1944884878-1253</_dlc_DocId>
    <_dlc_DocIdUrl xmlns="dd90cae5-04f9-4ad6-b687-7fa19d8f306c">
      <Url>https://kc1.sharepoint.com/teams/DESa/CC/compensation/_layouts/15/DocIdRedir.aspx?ID=MAQEFJTUDN2N-1944884878-1253</Url>
      <Description>MAQEFJTUDN2N-1944884878-1253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3317110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https://kc1.sharepoint.com/teams/DESa/CC/compensation/_layouts/15/wrkstat.aspx?List=16bd73ee-b5fc-4313-9283-26a4fcd441b4&amp;WorkflowInstanceName=62fac849-aa38-4203-922a-5181cc7d24bf</Url>
      <Description>Approving Class Doc</Description>
    </Publish_x0020_Class_x0020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5330E0-E97C-47EA-BC1D-7590CAC17770}"/>
</file>

<file path=customXml/itemProps2.xml><?xml version="1.0" encoding="utf-8"?>
<ds:datastoreItem xmlns:ds="http://schemas.openxmlformats.org/officeDocument/2006/customXml" ds:itemID="{BBA65E26-2D52-4EFB-8551-369CF8CBD9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FF987E-2145-4C1A-8A28-D18A11AEA8F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def3715-83d5-4f03-9abc-0de0d34801bb"/>
    <ds:schemaRef ds:uri="dd90cae5-04f9-4ad6-b687-7fa19d8f306c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4600</Characters>
  <Application>Microsoft Office Word</Application>
  <DocSecurity>2</DocSecurity>
  <Lines>85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 ADVANCED REGISTERED NURSE PRACTITIONER - JAIL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2023-03-24T21:03:00Z</dcterms:created>
  <dcterms:modified xsi:type="dcterms:W3CDTF">2023-03-24T21:03:00Z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150349e2-9c37-42a1-875e-d5baca8a7333</vt:lpwstr>
  </property>
  <property fmtid="{D5CDD505-2E9C-101B-9397-08002B2CF9AE}" pid="5" name="GrammarlyDocumentId">
    <vt:lpwstr>d4680de9198d89f79bd8be4c6a43d190a8327de17970342aa6109d5537482413</vt:lpwstr>
  </property>
</Properties>
</file>