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0CE94" w14:textId="77777777" w:rsidR="00DF607B" w:rsidRPr="00625458" w:rsidRDefault="00DF607B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Class Summary</w:t>
      </w:r>
    </w:p>
    <w:p w14:paraId="4CCFFF08" w14:textId="77DFAB2C" w:rsidR="004A5CC3" w:rsidRDefault="004A5CC3">
      <w:pPr>
        <w:spacing w:before="120" w:after="120"/>
        <w:rPr>
          <w:rFonts w:ascii="Arial" w:hAnsi="Arial" w:cs="Arial"/>
          <w:sz w:val="22"/>
          <w:szCs w:val="22"/>
        </w:rPr>
      </w:pPr>
      <w:r w:rsidRPr="0059347B">
        <w:rPr>
          <w:rFonts w:ascii="Arial" w:hAnsi="Arial" w:cs="Arial"/>
          <w:sz w:val="22"/>
          <w:szCs w:val="22"/>
        </w:rPr>
        <w:t>The responsibilities of this classification include providing</w:t>
      </w:r>
      <w:r>
        <w:rPr>
          <w:rFonts w:ascii="Arial" w:hAnsi="Arial" w:cs="Arial"/>
          <w:sz w:val="22"/>
          <w:szCs w:val="22"/>
        </w:rPr>
        <w:t xml:space="preserve"> primary mental health care services to psychiatric patients according to established policies and procedures and local, state, and federal standards.</w:t>
      </w:r>
      <w:r w:rsidR="002A4C17" w:rsidRPr="002A4C17">
        <w:rPr>
          <w:rFonts w:ascii="Arial" w:hAnsi="Arial" w:cs="Arial"/>
          <w:sz w:val="22"/>
          <w:szCs w:val="22"/>
        </w:rPr>
        <w:t xml:space="preserve"> </w:t>
      </w:r>
      <w:r w:rsidR="002A4C17">
        <w:rPr>
          <w:rFonts w:ascii="Arial" w:hAnsi="Arial" w:cs="Arial"/>
          <w:sz w:val="22"/>
          <w:szCs w:val="22"/>
        </w:rPr>
        <w:t>Incumbents provide psychiatric consultation, patient assessments, treatment plans, and information to patients and families for specialized health care programs within King County correctional or mental health clinics/facilities.</w:t>
      </w:r>
    </w:p>
    <w:p w14:paraId="45C0CE96" w14:textId="4B490EF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Distinguishing Characteristics</w:t>
      </w:r>
    </w:p>
    <w:p w14:paraId="2D84C7F2" w14:textId="49CEFCA6" w:rsidR="004A5CC3" w:rsidRPr="0059347B" w:rsidRDefault="004A5CC3" w:rsidP="00B73747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is a single-</w:t>
      </w:r>
      <w:r w:rsidRPr="00F70736">
        <w:rPr>
          <w:rFonts w:ascii="Arial" w:hAnsi="Arial" w:cs="Arial"/>
          <w:sz w:val="22"/>
          <w:szCs w:val="22"/>
        </w:rPr>
        <w:t>level classification</w:t>
      </w:r>
      <w:r w:rsidRPr="0059347B">
        <w:rPr>
          <w:rFonts w:ascii="Arial" w:hAnsi="Arial" w:cs="Arial"/>
          <w:sz w:val="22"/>
          <w:szCs w:val="22"/>
        </w:rPr>
        <w:t>.</w:t>
      </w:r>
      <w:bookmarkStart w:id="0" w:name="_Hlk142566907"/>
      <w:r>
        <w:rPr>
          <w:rFonts w:ascii="Arial" w:hAnsi="Arial" w:cs="Arial"/>
          <w:sz w:val="22"/>
          <w:szCs w:val="22"/>
        </w:rPr>
        <w:t xml:space="preserve"> Th</w:t>
      </w:r>
      <w:r w:rsidR="002A4C17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="002A4C17">
        <w:rPr>
          <w:rFonts w:ascii="Arial" w:hAnsi="Arial" w:cs="Arial"/>
          <w:sz w:val="22"/>
          <w:szCs w:val="22"/>
        </w:rPr>
        <w:t xml:space="preserve">Psychiatric Resident </w:t>
      </w:r>
      <w:r>
        <w:rPr>
          <w:rFonts w:ascii="Arial" w:hAnsi="Arial" w:cs="Arial"/>
          <w:sz w:val="22"/>
          <w:szCs w:val="22"/>
        </w:rPr>
        <w:t>class</w:t>
      </w:r>
      <w:r w:rsidR="002A4C17">
        <w:rPr>
          <w:rFonts w:ascii="Arial" w:hAnsi="Arial" w:cs="Arial"/>
          <w:sz w:val="22"/>
          <w:szCs w:val="22"/>
        </w:rPr>
        <w:t>ification</w:t>
      </w:r>
      <w:r>
        <w:rPr>
          <w:rFonts w:ascii="Arial" w:hAnsi="Arial" w:cs="Arial"/>
          <w:sz w:val="22"/>
          <w:szCs w:val="22"/>
        </w:rPr>
        <w:t xml:space="preserve"> is distinguished from the Psychiatrist </w:t>
      </w:r>
      <w:r w:rsidR="00C25E13">
        <w:rPr>
          <w:rFonts w:ascii="Arial" w:hAnsi="Arial" w:cs="Arial"/>
          <w:sz w:val="22"/>
          <w:szCs w:val="22"/>
        </w:rPr>
        <w:t xml:space="preserve">and the Managing Psychiatrist </w:t>
      </w:r>
      <w:r w:rsidR="002A4C17">
        <w:rPr>
          <w:rFonts w:ascii="Arial" w:hAnsi="Arial" w:cs="Arial"/>
          <w:sz w:val="22"/>
          <w:szCs w:val="22"/>
        </w:rPr>
        <w:t xml:space="preserve">in that the Resident is </w:t>
      </w:r>
      <w:r>
        <w:rPr>
          <w:rFonts w:ascii="Arial" w:hAnsi="Arial" w:cs="Arial"/>
          <w:sz w:val="22"/>
          <w:szCs w:val="22"/>
        </w:rPr>
        <w:t xml:space="preserve">currently enrolled in a psychiatric residency training program.  </w:t>
      </w:r>
    </w:p>
    <w:bookmarkEnd w:id="0"/>
    <w:p w14:paraId="45C0CE98" w14:textId="7777777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Examples of Duties</w:t>
      </w:r>
    </w:p>
    <w:p w14:paraId="0AAD34D1" w14:textId="6DB429D1" w:rsidR="004A5CC3" w:rsidRPr="003627A3" w:rsidRDefault="004A5CC3" w:rsidP="004A5CC3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Provide psychiatric consultation and direct client care, including patient assessments, </w:t>
      </w:r>
      <w:r w:rsidR="002A4C17">
        <w:rPr>
          <w:rFonts w:ascii="Arial" w:hAnsi="Arial" w:cs="Arial"/>
          <w:sz w:val="22"/>
          <w:szCs w:val="22"/>
        </w:rPr>
        <w:t>analyzing patient conditions, and validating documented treatment plan findings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1CFFD1C" w14:textId="451D17D8" w:rsidR="004A5CC3" w:rsidRDefault="004A5CC3" w:rsidP="004A5CC3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Provide general psychiatric and psychopharmacologic services to inmates or </w:t>
      </w:r>
      <w:r w:rsidR="002A4C17">
        <w:rPr>
          <w:rFonts w:ascii="Arial" w:hAnsi="Arial" w:cs="Arial"/>
          <w:sz w:val="22"/>
          <w:szCs w:val="22"/>
        </w:rPr>
        <w:t>patients with a mental health condition</w:t>
      </w:r>
      <w:r>
        <w:rPr>
          <w:rFonts w:ascii="Arial" w:hAnsi="Arial" w:cs="Arial"/>
          <w:sz w:val="22"/>
          <w:szCs w:val="22"/>
        </w:rPr>
        <w:t xml:space="preserve"> housed in a mental health facility;</w:t>
      </w:r>
      <w:r w:rsidRPr="00613F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participate as a clinical on-call resource on a rotating basis.</w:t>
      </w:r>
    </w:p>
    <w:p w14:paraId="132DE415" w14:textId="4FECD9E2" w:rsidR="004A5CC3" w:rsidRDefault="00C25E13" w:rsidP="004A5CC3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 collaboratively</w:t>
      </w:r>
      <w:r w:rsidR="00200E70">
        <w:rPr>
          <w:rFonts w:ascii="Arial" w:hAnsi="Arial" w:cs="Arial"/>
          <w:sz w:val="22"/>
          <w:szCs w:val="22"/>
        </w:rPr>
        <w:t xml:space="preserve"> </w:t>
      </w:r>
      <w:r w:rsidR="004A5CC3">
        <w:rPr>
          <w:rFonts w:ascii="Arial" w:hAnsi="Arial" w:cs="Arial"/>
          <w:sz w:val="22"/>
          <w:szCs w:val="22"/>
        </w:rPr>
        <w:t xml:space="preserve">as </w:t>
      </w:r>
      <w:r w:rsidR="002A4C17">
        <w:rPr>
          <w:rFonts w:ascii="Arial" w:hAnsi="Arial" w:cs="Arial"/>
          <w:sz w:val="22"/>
          <w:szCs w:val="22"/>
        </w:rPr>
        <w:t>a treatment team member</w:t>
      </w:r>
      <w:r w:rsidR="004A5CC3">
        <w:rPr>
          <w:rFonts w:ascii="Arial" w:hAnsi="Arial" w:cs="Arial"/>
          <w:sz w:val="22"/>
          <w:szCs w:val="22"/>
        </w:rPr>
        <w:t xml:space="preserve"> with Psychiatrists, Advanced Registered Nurse Practitioners, Registered Nurses</w:t>
      </w:r>
      <w:r w:rsidR="002A4C17">
        <w:rPr>
          <w:rFonts w:ascii="Arial" w:hAnsi="Arial" w:cs="Arial"/>
          <w:sz w:val="22"/>
          <w:szCs w:val="22"/>
        </w:rPr>
        <w:t>,</w:t>
      </w:r>
      <w:r w:rsidR="004A5CC3">
        <w:rPr>
          <w:rFonts w:ascii="Arial" w:hAnsi="Arial" w:cs="Arial"/>
          <w:sz w:val="22"/>
          <w:szCs w:val="22"/>
        </w:rPr>
        <w:t xml:space="preserve"> </w:t>
      </w:r>
      <w:r w:rsidR="002A4C17">
        <w:rPr>
          <w:rFonts w:ascii="Arial" w:hAnsi="Arial" w:cs="Arial"/>
          <w:sz w:val="22"/>
          <w:szCs w:val="22"/>
        </w:rPr>
        <w:t>and</w:t>
      </w:r>
      <w:r w:rsidR="004A5CC3">
        <w:rPr>
          <w:rFonts w:ascii="Arial" w:hAnsi="Arial" w:cs="Arial"/>
          <w:sz w:val="22"/>
          <w:szCs w:val="22"/>
        </w:rPr>
        <w:t xml:space="preserve"> Psychiatric Evaluation Specialists to complete timely </w:t>
      </w:r>
      <w:r>
        <w:rPr>
          <w:rFonts w:ascii="Arial" w:hAnsi="Arial" w:cs="Arial"/>
          <w:sz w:val="22"/>
          <w:szCs w:val="22"/>
        </w:rPr>
        <w:t>assessments and initiate treatment</w:t>
      </w:r>
      <w:r w:rsidR="004A5CC3">
        <w:rPr>
          <w:rFonts w:ascii="Arial" w:hAnsi="Arial" w:cs="Arial"/>
          <w:sz w:val="22"/>
          <w:szCs w:val="22"/>
        </w:rPr>
        <w:t>.</w:t>
      </w:r>
    </w:p>
    <w:p w14:paraId="6293A2FD" w14:textId="1B267CB8" w:rsidR="004A5CC3" w:rsidRPr="003627A3" w:rsidRDefault="004A5CC3" w:rsidP="004A5CC3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Develop</w:t>
      </w:r>
      <w:r w:rsidR="002A4C17">
        <w:rPr>
          <w:rFonts w:ascii="Arial" w:hAnsi="Arial" w:cs="Arial"/>
          <w:sz w:val="22"/>
          <w:szCs w:val="22"/>
        </w:rPr>
        <w:t xml:space="preserve"> clinical treatment plans for the diagnosis, treatment, and referral of voluntary and involuntary patients in collaboration with the multidisciplinary team</w:t>
      </w:r>
      <w:r>
        <w:rPr>
          <w:rFonts w:ascii="Arial" w:hAnsi="Arial" w:cs="Arial"/>
          <w:sz w:val="22"/>
          <w:szCs w:val="22"/>
        </w:rPr>
        <w:t>.</w:t>
      </w:r>
    </w:p>
    <w:p w14:paraId="54E0A7F0" w14:textId="5F924198" w:rsidR="004A5CC3" w:rsidRPr="003627A3" w:rsidRDefault="004A5CC3" w:rsidP="004A5CC3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Provide </w:t>
      </w:r>
      <w:r w:rsidR="00C25E13">
        <w:rPr>
          <w:rFonts w:ascii="Arial" w:hAnsi="Arial" w:cs="Arial"/>
          <w:sz w:val="22"/>
          <w:szCs w:val="22"/>
        </w:rPr>
        <w:t xml:space="preserve">psychiatric </w:t>
      </w:r>
      <w:r>
        <w:rPr>
          <w:rFonts w:ascii="Arial" w:hAnsi="Arial" w:cs="Arial"/>
          <w:sz w:val="22"/>
          <w:szCs w:val="22"/>
        </w:rPr>
        <w:t>consultation to medical providers and medical staff.</w:t>
      </w:r>
    </w:p>
    <w:p w14:paraId="49978ED5" w14:textId="77777777" w:rsidR="004A5CC3" w:rsidRDefault="004A5CC3" w:rsidP="004A5CC3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 care and service to inmates in psychiatric emergencies, including life-support measures and stabilization functions; assess patient progress and make recommendations.</w:t>
      </w:r>
    </w:p>
    <w:p w14:paraId="3F98EBED" w14:textId="77777777" w:rsidR="004A5CC3" w:rsidRPr="003627A3" w:rsidRDefault="004A5CC3" w:rsidP="004A5CC3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Review and implement clinical practices and psychiatric treatment guidelines for compliance with governing standards</w:t>
      </w:r>
      <w:r w:rsidRPr="003627A3">
        <w:rPr>
          <w:rFonts w:ascii="Arial" w:hAnsi="Arial" w:cs="Arial"/>
          <w:sz w:val="22"/>
          <w:szCs w:val="22"/>
        </w:rPr>
        <w:t xml:space="preserve">. </w:t>
      </w:r>
    </w:p>
    <w:p w14:paraId="689FC2A1" w14:textId="219BEEB4" w:rsidR="004A5CC3" w:rsidRDefault="004A5CC3" w:rsidP="004A5CC3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Assist with </w:t>
      </w:r>
      <w:r w:rsidR="002A4C17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civil commitment process for inmates who meet detention criteria.</w:t>
      </w:r>
    </w:p>
    <w:p w14:paraId="53FA8B08" w14:textId="77777777" w:rsidR="004A5CC3" w:rsidRDefault="004A5CC3" w:rsidP="004A5CC3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Participate in internal and external committees to maintain appropriate standards of care within </w:t>
      </w:r>
      <w:proofErr w:type="gramStart"/>
      <w:r>
        <w:rPr>
          <w:rFonts w:ascii="Arial" w:hAnsi="Arial" w:cs="Arial"/>
          <w:sz w:val="22"/>
          <w:szCs w:val="22"/>
        </w:rPr>
        <w:t>correctional facilities</w:t>
      </w:r>
      <w:proofErr w:type="gramEnd"/>
      <w:r>
        <w:rPr>
          <w:rFonts w:ascii="Arial" w:hAnsi="Arial" w:cs="Arial"/>
          <w:sz w:val="22"/>
          <w:szCs w:val="22"/>
        </w:rPr>
        <w:t xml:space="preserve"> or mental institutions.</w:t>
      </w:r>
    </w:p>
    <w:p w14:paraId="4DB48500" w14:textId="65840FCA" w:rsidR="004A5CC3" w:rsidRDefault="004A5CC3" w:rsidP="004A5CC3">
      <w:pPr>
        <w:numPr>
          <w:ilvl w:val="0"/>
          <w:numId w:val="9"/>
        </w:numPr>
        <w:spacing w:after="12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 clinical care in substance use disorder treatment, particularly medical treatments.</w:t>
      </w:r>
    </w:p>
    <w:p w14:paraId="45C0CE9B" w14:textId="77777777" w:rsidR="00DF607B" w:rsidRPr="00270A91" w:rsidRDefault="00DF607B" w:rsidP="003E4DA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270A91">
        <w:rPr>
          <w:rFonts w:ascii="Arial" w:hAnsi="Arial" w:cs="Arial"/>
          <w:sz w:val="22"/>
          <w:szCs w:val="22"/>
        </w:rPr>
        <w:t>Perform other duties as assigned.</w:t>
      </w:r>
    </w:p>
    <w:p w14:paraId="45C0CE9C" w14:textId="77777777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Knowledge</w:t>
      </w:r>
      <w:r w:rsidR="00B2381E">
        <w:rPr>
          <w:rFonts w:ascii="Arial" w:hAnsi="Arial" w:cs="Arial"/>
          <w:b/>
          <w:sz w:val="26"/>
        </w:rPr>
        <w:t>/</w:t>
      </w:r>
      <w:r w:rsidRPr="00D02F5B">
        <w:rPr>
          <w:rFonts w:ascii="Arial" w:hAnsi="Arial" w:cs="Arial"/>
          <w:b/>
          <w:sz w:val="26"/>
        </w:rPr>
        <w:t xml:space="preserve">Skills </w:t>
      </w:r>
    </w:p>
    <w:p w14:paraId="4BC4622E" w14:textId="498EB32A" w:rsidR="004A5CC3" w:rsidRPr="009E4D4A" w:rsidRDefault="002A4C17" w:rsidP="004A5CC3">
      <w:pPr>
        <w:tabs>
          <w:tab w:val="left" w:pos="0"/>
        </w:tabs>
        <w:spacing w:after="120"/>
        <w:rPr>
          <w:rFonts w:ascii="Arial" w:hAnsi="Arial" w:cs="Arial"/>
          <w:b/>
          <w:sz w:val="26"/>
        </w:rPr>
      </w:pPr>
      <w:r>
        <w:rPr>
          <w:rFonts w:ascii="Arial" w:hAnsi="Arial" w:cs="Arial"/>
          <w:sz w:val="22"/>
          <w:szCs w:val="22"/>
        </w:rPr>
        <w:t>K</w:t>
      </w:r>
      <w:r w:rsidR="004A5CC3">
        <w:rPr>
          <w:rFonts w:ascii="Arial" w:hAnsi="Arial" w:cs="Arial"/>
          <w:sz w:val="22"/>
          <w:szCs w:val="22"/>
        </w:rPr>
        <w:t xml:space="preserve">nowledge </w:t>
      </w:r>
      <w:r>
        <w:rPr>
          <w:rFonts w:ascii="Arial" w:hAnsi="Arial" w:cs="Arial"/>
          <w:sz w:val="22"/>
          <w:szCs w:val="22"/>
        </w:rPr>
        <w:t>of</w:t>
      </w:r>
      <w:r w:rsidR="004A5CC3">
        <w:rPr>
          <w:rFonts w:ascii="Arial" w:hAnsi="Arial" w:cs="Arial"/>
          <w:sz w:val="22"/>
          <w:szCs w:val="22"/>
        </w:rPr>
        <w:t xml:space="preserve"> the practice of psychiatry and mental health</w:t>
      </w:r>
    </w:p>
    <w:p w14:paraId="47F750E8" w14:textId="027C3D56" w:rsidR="004A5CC3" w:rsidRDefault="002A4C17" w:rsidP="004A5CC3">
      <w:pPr>
        <w:tabs>
          <w:tab w:val="left" w:pos="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4A5CC3">
        <w:rPr>
          <w:rFonts w:ascii="Arial" w:hAnsi="Arial" w:cs="Arial"/>
          <w:sz w:val="22"/>
          <w:szCs w:val="22"/>
        </w:rPr>
        <w:t>nowledge of patient recovery and resiliency</w:t>
      </w:r>
    </w:p>
    <w:p w14:paraId="75E7B815" w14:textId="6CCBC45B" w:rsidR="004A5CC3" w:rsidRDefault="002A4C17" w:rsidP="004A5CC3">
      <w:pPr>
        <w:tabs>
          <w:tab w:val="left" w:pos="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4A5CC3" w:rsidRPr="003627A3">
        <w:rPr>
          <w:rFonts w:ascii="Arial" w:hAnsi="Arial" w:cs="Arial"/>
          <w:sz w:val="22"/>
          <w:szCs w:val="22"/>
        </w:rPr>
        <w:t xml:space="preserve">nowledge of procedures and techniques utilized in </w:t>
      </w:r>
      <w:r w:rsidR="004A5CC3">
        <w:rPr>
          <w:rFonts w:ascii="Arial" w:hAnsi="Arial" w:cs="Arial"/>
          <w:sz w:val="22"/>
          <w:szCs w:val="22"/>
        </w:rPr>
        <w:t>psychiatric medicine</w:t>
      </w:r>
      <w:r w:rsidR="004A5CC3" w:rsidRPr="003627A3">
        <w:rPr>
          <w:rFonts w:ascii="Arial" w:hAnsi="Arial" w:cs="Arial"/>
          <w:sz w:val="22"/>
          <w:szCs w:val="22"/>
        </w:rPr>
        <w:t xml:space="preserve">, </w:t>
      </w:r>
      <w:r w:rsidR="004A5CC3">
        <w:rPr>
          <w:rFonts w:ascii="Arial" w:hAnsi="Arial" w:cs="Arial"/>
          <w:sz w:val="22"/>
          <w:szCs w:val="22"/>
        </w:rPr>
        <w:t xml:space="preserve">in concurrence with American Psychiatric Association </w:t>
      </w:r>
      <w:proofErr w:type="gramStart"/>
      <w:r w:rsidR="004A5CC3">
        <w:rPr>
          <w:rFonts w:ascii="Arial" w:hAnsi="Arial" w:cs="Arial"/>
          <w:sz w:val="22"/>
          <w:szCs w:val="22"/>
        </w:rPr>
        <w:t>guidelines</w:t>
      </w:r>
      <w:proofErr w:type="gramEnd"/>
      <w:r w:rsidR="004A5CC3" w:rsidRPr="003627A3">
        <w:rPr>
          <w:rFonts w:ascii="Arial" w:hAnsi="Arial" w:cs="Arial"/>
          <w:sz w:val="22"/>
          <w:szCs w:val="22"/>
        </w:rPr>
        <w:t xml:space="preserve"> </w:t>
      </w:r>
    </w:p>
    <w:p w14:paraId="42FF29BF" w14:textId="77777777" w:rsidR="004A5CC3" w:rsidRPr="00C20E03" w:rsidRDefault="004A5CC3" w:rsidP="004A5CC3">
      <w:pPr>
        <w:tabs>
          <w:tab w:val="left" w:pos="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Skill in communicating </w:t>
      </w:r>
      <w:proofErr w:type="gramStart"/>
      <w:r>
        <w:rPr>
          <w:rFonts w:ascii="Arial" w:hAnsi="Arial" w:cs="Arial"/>
          <w:sz w:val="22"/>
          <w:szCs w:val="22"/>
        </w:rPr>
        <w:t>effectively</w:t>
      </w:r>
      <w:proofErr w:type="gramEnd"/>
    </w:p>
    <w:p w14:paraId="34BE3CF9" w14:textId="47115F82" w:rsidR="004A5CC3" w:rsidRPr="0059347B" w:rsidRDefault="004A5CC3" w:rsidP="004A5CC3">
      <w:pPr>
        <w:tabs>
          <w:tab w:val="left" w:pos="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Skill in </w:t>
      </w:r>
      <w:r w:rsidRPr="003627A3">
        <w:rPr>
          <w:rFonts w:ascii="Arial" w:hAnsi="Arial" w:cs="Arial"/>
          <w:sz w:val="22"/>
          <w:szCs w:val="22"/>
        </w:rPr>
        <w:t>testify</w:t>
      </w:r>
      <w:r>
        <w:rPr>
          <w:rFonts w:ascii="Arial" w:hAnsi="Arial" w:cs="Arial"/>
          <w:sz w:val="22"/>
          <w:szCs w:val="22"/>
        </w:rPr>
        <w:t>ing</w:t>
      </w:r>
      <w:r w:rsidRPr="003627A3">
        <w:rPr>
          <w:rFonts w:ascii="Arial" w:hAnsi="Arial" w:cs="Arial"/>
          <w:sz w:val="22"/>
          <w:szCs w:val="22"/>
        </w:rPr>
        <w:t xml:space="preserve"> clearly and concisely at public hearings, courts of law, and inquests in a professional, neutral, and con</w:t>
      </w:r>
      <w:r>
        <w:rPr>
          <w:rFonts w:ascii="Arial" w:hAnsi="Arial" w:cs="Arial"/>
          <w:sz w:val="22"/>
          <w:szCs w:val="22"/>
        </w:rPr>
        <w:t xml:space="preserve">vincing </w:t>
      </w:r>
      <w:proofErr w:type="gramStart"/>
      <w:r>
        <w:rPr>
          <w:rFonts w:ascii="Arial" w:hAnsi="Arial" w:cs="Arial"/>
          <w:sz w:val="22"/>
          <w:szCs w:val="22"/>
        </w:rPr>
        <w:t>manner</w:t>
      </w:r>
      <w:proofErr w:type="gramEnd"/>
    </w:p>
    <w:p w14:paraId="45C0CE9E" w14:textId="0C4ABEA1" w:rsidR="001E3558" w:rsidRDefault="004A5CC3" w:rsidP="004A5CC3">
      <w:pPr>
        <w:tabs>
          <w:tab w:val="left" w:pos="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Ability to make expert diagnoses, interpretations</w:t>
      </w:r>
      <w:r w:rsidR="00200E7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recommendations on a consultative </w:t>
      </w:r>
      <w:proofErr w:type="gramStart"/>
      <w:r>
        <w:rPr>
          <w:rFonts w:ascii="Arial" w:hAnsi="Arial" w:cs="Arial"/>
          <w:sz w:val="22"/>
          <w:szCs w:val="22"/>
        </w:rPr>
        <w:t>basis</w:t>
      </w:r>
      <w:proofErr w:type="gramEnd"/>
    </w:p>
    <w:p w14:paraId="52D125B1" w14:textId="77777777" w:rsidR="00D53051" w:rsidRPr="00D53051" w:rsidRDefault="00D53051" w:rsidP="00D53051">
      <w:pPr>
        <w:spacing w:after="120"/>
        <w:rPr>
          <w:rFonts w:ascii="Arial" w:hAnsi="Arial" w:cs="Arial"/>
          <w:sz w:val="22"/>
          <w:szCs w:val="22"/>
        </w:rPr>
      </w:pPr>
      <w:r w:rsidRPr="00D53051">
        <w:rPr>
          <w:rFonts w:ascii="Arial" w:hAnsi="Arial" w:cs="Arial"/>
          <w:sz w:val="22"/>
          <w:szCs w:val="22"/>
        </w:rPr>
        <w:t xml:space="preserve">Ability to effectively engage in and sustain relationships with people from diverse cultures and socio-economic </w:t>
      </w:r>
      <w:proofErr w:type="gramStart"/>
      <w:r w:rsidRPr="00D53051">
        <w:rPr>
          <w:rFonts w:ascii="Arial" w:hAnsi="Arial" w:cs="Arial"/>
          <w:sz w:val="22"/>
          <w:szCs w:val="22"/>
        </w:rPr>
        <w:t>backgrounds</w:t>
      </w:r>
      <w:proofErr w:type="gramEnd"/>
    </w:p>
    <w:p w14:paraId="45C0CEA0" w14:textId="77777777" w:rsidR="00270A91" w:rsidRPr="00270A91" w:rsidRDefault="00303EF0" w:rsidP="001E355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70A91" w:rsidRPr="00270A91">
        <w:rPr>
          <w:rFonts w:ascii="Arial" w:hAnsi="Arial" w:cs="Arial"/>
          <w:sz w:val="22"/>
          <w:szCs w:val="22"/>
        </w:rPr>
        <w:t xml:space="preserve">bility to work independently </w:t>
      </w:r>
      <w:r>
        <w:rPr>
          <w:rFonts w:ascii="Arial" w:hAnsi="Arial" w:cs="Arial"/>
          <w:sz w:val="22"/>
          <w:szCs w:val="22"/>
        </w:rPr>
        <w:t>and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1E3558">
        <w:rPr>
          <w:rFonts w:ascii="Arial" w:hAnsi="Arial" w:cs="Arial"/>
          <w:sz w:val="22"/>
          <w:szCs w:val="22"/>
        </w:rPr>
        <w:t>s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 w:rsidR="001E3558">
        <w:rPr>
          <w:rFonts w:ascii="Arial" w:hAnsi="Arial" w:cs="Arial"/>
          <w:sz w:val="22"/>
          <w:szCs w:val="22"/>
        </w:rPr>
        <w:t xml:space="preserve">a </w:t>
      </w:r>
      <w:r w:rsidR="00270A91" w:rsidRPr="00270A91">
        <w:rPr>
          <w:rFonts w:ascii="Arial" w:hAnsi="Arial" w:cs="Arial"/>
          <w:sz w:val="22"/>
          <w:szCs w:val="22"/>
        </w:rPr>
        <w:t>team</w:t>
      </w:r>
      <w:r w:rsidR="001E355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E3558">
        <w:rPr>
          <w:rFonts w:ascii="Arial" w:hAnsi="Arial" w:cs="Arial"/>
          <w:sz w:val="22"/>
          <w:szCs w:val="22"/>
        </w:rPr>
        <w:t>member</w:t>
      </w:r>
      <w:proofErr w:type="gramEnd"/>
    </w:p>
    <w:p w14:paraId="41F13337" w14:textId="0546F92A" w:rsidR="0009471F" w:rsidRPr="00005EC9" w:rsidRDefault="0009471F" w:rsidP="0009471F">
      <w:pPr>
        <w:spacing w:after="120"/>
        <w:rPr>
          <w:rFonts w:ascii="Arial" w:hAnsi="Arial" w:cs="Arial"/>
          <w:sz w:val="22"/>
          <w:szCs w:val="22"/>
        </w:rPr>
      </w:pPr>
      <w:r w:rsidRPr="0009471F">
        <w:rPr>
          <w:rFonts w:ascii="Arial" w:hAnsi="Arial" w:cs="Arial"/>
          <w:sz w:val="22"/>
          <w:szCs w:val="22"/>
        </w:rPr>
        <w:t>Demonstrated proficiency with business applications,</w:t>
      </w:r>
      <w:r>
        <w:rPr>
          <w:rFonts w:ascii="Arial" w:hAnsi="Arial" w:cs="Arial"/>
          <w:sz w:val="22"/>
          <w:szCs w:val="22"/>
        </w:rPr>
        <w:t xml:space="preserve"> </w:t>
      </w:r>
      <w:r w:rsidRPr="0009471F">
        <w:rPr>
          <w:rFonts w:ascii="Arial" w:hAnsi="Arial" w:cs="Arial"/>
          <w:sz w:val="22"/>
          <w:szCs w:val="22"/>
        </w:rPr>
        <w:t xml:space="preserve">such as Microsoft Office </w:t>
      </w:r>
      <w:proofErr w:type="gramStart"/>
      <w:r w:rsidRPr="0009471F">
        <w:rPr>
          <w:rFonts w:ascii="Arial" w:hAnsi="Arial" w:cs="Arial"/>
          <w:sz w:val="22"/>
          <w:szCs w:val="22"/>
        </w:rPr>
        <w:t>suite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45C0CEA2" w14:textId="5D468A5D" w:rsidR="00E12A82" w:rsidRPr="00625458" w:rsidRDefault="00E12A82" w:rsidP="0009471F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Education and Experience Requirements</w:t>
      </w:r>
    </w:p>
    <w:p w14:paraId="760296D7" w14:textId="2A50A6A2" w:rsidR="00005EC9" w:rsidRPr="00005EC9" w:rsidRDefault="004A5CC3" w:rsidP="00005EC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05EC9" w:rsidRPr="00005EC9">
        <w:rPr>
          <w:rFonts w:ascii="Arial" w:hAnsi="Arial" w:cs="Arial"/>
          <w:sz w:val="22"/>
          <w:szCs w:val="22"/>
        </w:rPr>
        <w:t xml:space="preserve">ny combination of education and experience that clearly demonstrates the ability to perform the job duties of the </w:t>
      </w:r>
      <w:proofErr w:type="gramStart"/>
      <w:r w:rsidR="00005EC9" w:rsidRPr="00005EC9">
        <w:rPr>
          <w:rFonts w:ascii="Arial" w:hAnsi="Arial" w:cs="Arial"/>
          <w:sz w:val="22"/>
          <w:szCs w:val="22"/>
        </w:rPr>
        <w:t>position</w:t>
      </w:r>
      <w:proofErr w:type="gramEnd"/>
      <w:r w:rsidR="00005EC9" w:rsidRPr="00005EC9">
        <w:rPr>
          <w:rFonts w:ascii="Arial" w:hAnsi="Arial" w:cs="Arial"/>
          <w:sz w:val="22"/>
          <w:szCs w:val="22"/>
        </w:rPr>
        <w:t xml:space="preserve"> </w:t>
      </w:r>
    </w:p>
    <w:p w14:paraId="45C0CEA5" w14:textId="6684A843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Licensing, Certification</w:t>
      </w:r>
      <w:r w:rsidR="00200E70">
        <w:rPr>
          <w:rFonts w:ascii="Arial" w:hAnsi="Arial" w:cs="Arial"/>
          <w:b/>
          <w:sz w:val="26"/>
        </w:rPr>
        <w:t>,</w:t>
      </w:r>
      <w:r w:rsidRPr="00625458">
        <w:rPr>
          <w:rFonts w:ascii="Arial" w:hAnsi="Arial" w:cs="Arial"/>
          <w:b/>
          <w:sz w:val="26"/>
        </w:rPr>
        <w:t xml:space="preserve"> and Other Requirements</w:t>
      </w:r>
    </w:p>
    <w:p w14:paraId="7D71F39D" w14:textId="77777777" w:rsidR="004A5CC3" w:rsidRPr="0059347B" w:rsidRDefault="004A5CC3" w:rsidP="004A5CC3">
      <w:pPr>
        <w:tabs>
          <w:tab w:val="left" w:pos="0"/>
        </w:tabs>
        <w:spacing w:after="120"/>
        <w:rPr>
          <w:rFonts w:ascii="Arial" w:hAnsi="Arial" w:cs="Arial"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59347B">
            <w:rPr>
              <w:rFonts w:ascii="Arial" w:hAnsi="Arial" w:cs="Arial"/>
              <w:sz w:val="22"/>
              <w:szCs w:val="22"/>
            </w:rPr>
            <w:t>Washington</w:t>
          </w:r>
        </w:smartTag>
        <w:r w:rsidRPr="0059347B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 w:rsidRPr="0059347B">
            <w:rPr>
              <w:rFonts w:ascii="Arial" w:hAnsi="Arial" w:cs="Arial"/>
              <w:sz w:val="22"/>
              <w:szCs w:val="22"/>
            </w:rPr>
            <w:t>State</w:t>
          </w:r>
        </w:smartTag>
      </w:smartTag>
      <w:r w:rsidRPr="0059347B">
        <w:rPr>
          <w:rFonts w:ascii="Arial" w:hAnsi="Arial" w:cs="Arial"/>
          <w:sz w:val="22"/>
          <w:szCs w:val="22"/>
        </w:rPr>
        <w:t xml:space="preserve"> medical license</w:t>
      </w:r>
      <w:r>
        <w:rPr>
          <w:rFonts w:ascii="Arial" w:hAnsi="Arial" w:cs="Arial"/>
          <w:sz w:val="22"/>
          <w:szCs w:val="22"/>
        </w:rPr>
        <w:t xml:space="preserve"> in good standing</w:t>
      </w:r>
    </w:p>
    <w:p w14:paraId="47420E62" w14:textId="0990C743" w:rsidR="00C25E13" w:rsidRDefault="00200E70" w:rsidP="00200E70">
      <w:pPr>
        <w:tabs>
          <w:tab w:val="left" w:pos="0"/>
        </w:tabs>
        <w:overflowPunct/>
        <w:spacing w:after="12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Enrolled</w:t>
      </w:r>
      <w:r w:rsidR="00C25E13" w:rsidRPr="00C25E13">
        <w:rPr>
          <w:rFonts w:ascii="Arial" w:hAnsi="Arial" w:cs="Arial"/>
          <w:sz w:val="22"/>
          <w:szCs w:val="22"/>
        </w:rPr>
        <w:t xml:space="preserve"> </w:t>
      </w:r>
      <w:r w:rsidR="00C25E13">
        <w:rPr>
          <w:rFonts w:ascii="Arial" w:hAnsi="Arial" w:cs="Arial"/>
          <w:sz w:val="22"/>
          <w:szCs w:val="22"/>
        </w:rPr>
        <w:t>and</w:t>
      </w:r>
      <w:r w:rsidR="004A5CC3">
        <w:rPr>
          <w:rFonts w:ascii="Arial" w:hAnsi="Arial" w:cs="Arial"/>
          <w:sz w:val="22"/>
          <w:szCs w:val="22"/>
        </w:rPr>
        <w:t xml:space="preserve"> in</w:t>
      </w:r>
      <w:r w:rsidR="00C25E13">
        <w:rPr>
          <w:rFonts w:ascii="Arial" w:hAnsi="Arial" w:cs="Arial"/>
          <w:sz w:val="22"/>
          <w:szCs w:val="22"/>
        </w:rPr>
        <w:t xml:space="preserve"> </w:t>
      </w:r>
      <w:r w:rsidR="00C25E13">
        <w:rPr>
          <w:rFonts w:ascii="Arial" w:hAnsi="Arial" w:cs="Arial"/>
          <w:sz w:val="22"/>
          <w:szCs w:val="22"/>
        </w:rPr>
        <w:t xml:space="preserve">good standing </w:t>
      </w:r>
      <w:r w:rsidR="00C25E13">
        <w:rPr>
          <w:rFonts w:ascii="Arial" w:hAnsi="Arial" w:cs="Arial"/>
          <w:sz w:val="22"/>
          <w:szCs w:val="22"/>
        </w:rPr>
        <w:t xml:space="preserve">in </w:t>
      </w:r>
      <w:r w:rsidR="004A5CC3">
        <w:rPr>
          <w:rFonts w:ascii="Arial" w:hAnsi="Arial" w:cs="Arial"/>
          <w:sz w:val="22"/>
          <w:szCs w:val="22"/>
        </w:rPr>
        <w:t xml:space="preserve">a psychiatry residency training </w:t>
      </w:r>
      <w:proofErr w:type="gramStart"/>
      <w:r w:rsidR="004A5CC3">
        <w:rPr>
          <w:rFonts w:ascii="Arial" w:hAnsi="Arial" w:cs="Arial"/>
          <w:sz w:val="22"/>
          <w:szCs w:val="22"/>
        </w:rPr>
        <w:t>program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767E53CE" w14:textId="3E170309" w:rsidR="00200E70" w:rsidRDefault="00C25E13" w:rsidP="00200E70">
      <w:pPr>
        <w:tabs>
          <w:tab w:val="left" w:pos="0"/>
        </w:tabs>
        <w:overflowPunct/>
        <w:spacing w:after="12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200E70">
        <w:rPr>
          <w:rFonts w:ascii="Arial" w:hAnsi="Arial" w:cs="Arial"/>
          <w:sz w:val="22"/>
          <w:szCs w:val="22"/>
        </w:rPr>
        <w:t>ompleted 2</w:t>
      </w:r>
      <w:r w:rsidR="00200E70" w:rsidRPr="00D55071">
        <w:rPr>
          <w:rFonts w:ascii="Arial" w:hAnsi="Arial" w:cs="Arial"/>
          <w:sz w:val="22"/>
          <w:szCs w:val="22"/>
          <w:vertAlign w:val="superscript"/>
        </w:rPr>
        <w:t>nd</w:t>
      </w:r>
      <w:r w:rsidR="00200E70">
        <w:rPr>
          <w:rFonts w:ascii="Arial" w:hAnsi="Arial" w:cs="Arial"/>
          <w:sz w:val="22"/>
          <w:szCs w:val="22"/>
        </w:rPr>
        <w:t xml:space="preserve"> year </w:t>
      </w:r>
      <w:r>
        <w:rPr>
          <w:rFonts w:ascii="Arial" w:hAnsi="Arial" w:cs="Arial"/>
          <w:sz w:val="22"/>
          <w:szCs w:val="22"/>
        </w:rPr>
        <w:t xml:space="preserve">in a general psychiatry residency training </w:t>
      </w:r>
      <w:proofErr w:type="gramStart"/>
      <w:r w:rsidR="00200E70">
        <w:rPr>
          <w:rFonts w:ascii="Arial" w:hAnsi="Arial" w:cs="Arial"/>
          <w:sz w:val="22"/>
          <w:szCs w:val="22"/>
        </w:rPr>
        <w:t>program</w:t>
      </w:r>
      <w:proofErr w:type="gramEnd"/>
    </w:p>
    <w:p w14:paraId="12AD1275" w14:textId="69822982" w:rsidR="004A5CC3" w:rsidRDefault="004A5CC3" w:rsidP="004A5CC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Federal Drug Enforcement certificate</w:t>
      </w:r>
    </w:p>
    <w:p w14:paraId="45C0CEA6" w14:textId="07A9FC8C" w:rsidR="00DF607B" w:rsidRDefault="00DF607B">
      <w:pPr>
        <w:spacing w:after="120"/>
        <w:rPr>
          <w:rFonts w:ascii="Arial" w:hAnsi="Arial" w:cs="Arial"/>
          <w:sz w:val="22"/>
          <w:szCs w:val="22"/>
        </w:rPr>
      </w:pPr>
      <w:r w:rsidRPr="00B36D30">
        <w:rPr>
          <w:rFonts w:ascii="Arial" w:hAnsi="Arial" w:cs="Arial"/>
          <w:sz w:val="22"/>
          <w:szCs w:val="22"/>
        </w:rPr>
        <w:t>Some licenses, certifications</w:t>
      </w:r>
      <w:r w:rsidR="00200E70">
        <w:rPr>
          <w:rFonts w:ascii="Arial" w:hAnsi="Arial" w:cs="Arial"/>
          <w:sz w:val="22"/>
          <w:szCs w:val="22"/>
        </w:rPr>
        <w:t>,</w:t>
      </w:r>
      <w:r w:rsidRPr="00B36D30">
        <w:rPr>
          <w:rFonts w:ascii="Arial" w:hAnsi="Arial" w:cs="Arial"/>
          <w:sz w:val="22"/>
          <w:szCs w:val="22"/>
        </w:rPr>
        <w:t xml:space="preserve"> and other requirements determined to be necessary to meet the business needs of the</w:t>
      </w:r>
      <w:r w:rsidR="00005EC9">
        <w:rPr>
          <w:rFonts w:ascii="Arial" w:hAnsi="Arial" w:cs="Arial"/>
          <w:sz w:val="22"/>
          <w:szCs w:val="22"/>
        </w:rPr>
        <w:t xml:space="preserve"> employing unit may be </w:t>
      </w:r>
      <w:proofErr w:type="gramStart"/>
      <w:r w:rsidR="00005EC9">
        <w:rPr>
          <w:rFonts w:ascii="Arial" w:hAnsi="Arial" w:cs="Arial"/>
          <w:sz w:val="22"/>
          <w:szCs w:val="22"/>
        </w:rPr>
        <w:t>required</w:t>
      </w:r>
      <w:proofErr w:type="gramEnd"/>
    </w:p>
    <w:p w14:paraId="45C0CEA7" w14:textId="77777777" w:rsidR="005E1959" w:rsidRPr="00BE0D73" w:rsidRDefault="005E1959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576" w:type="dxa"/>
        <w:jc w:val="center"/>
        <w:tblLook w:val="01E0" w:firstRow="1" w:lastRow="1" w:firstColumn="1" w:lastColumn="1" w:noHBand="0" w:noVBand="0"/>
      </w:tblPr>
      <w:tblGrid>
        <w:gridCol w:w="3100"/>
        <w:gridCol w:w="6476"/>
      </w:tblGrid>
      <w:tr w:rsidR="00DF607B" w:rsidRPr="003E7835" w14:paraId="45C0CEAA" w14:textId="77777777" w:rsidTr="002D7EF3">
        <w:trPr>
          <w:trHeight w:val="360"/>
          <w:jc w:val="center"/>
        </w:trPr>
        <w:tc>
          <w:tcPr>
            <w:tcW w:w="3100" w:type="dxa"/>
            <w:tcBorders>
              <w:top w:val="double" w:sz="4" w:space="0" w:color="auto"/>
            </w:tcBorders>
            <w:vAlign w:val="center"/>
          </w:tcPr>
          <w:p w14:paraId="45C0CEA8" w14:textId="77777777" w:rsidR="00DF607B" w:rsidRPr="003E7835" w:rsidRDefault="00DF607B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FLSA Designation</w:t>
            </w:r>
          </w:p>
        </w:tc>
        <w:tc>
          <w:tcPr>
            <w:tcW w:w="6476" w:type="dxa"/>
            <w:tcBorders>
              <w:top w:val="double" w:sz="4" w:space="0" w:color="auto"/>
            </w:tcBorders>
            <w:vAlign w:val="center"/>
          </w:tcPr>
          <w:p w14:paraId="45C0CEA9" w14:textId="3584E1EC" w:rsidR="00DF607B" w:rsidRPr="00532BFA" w:rsidRDefault="00DF607B" w:rsidP="002D7EF3">
            <w:pPr>
              <w:rPr>
                <w:rFonts w:ascii="Arial" w:hAnsi="Arial" w:cs="Arial"/>
              </w:rPr>
            </w:pPr>
            <w:r w:rsidRPr="00532BFA">
              <w:rPr>
                <w:rFonts w:ascii="Arial" w:hAnsi="Arial" w:cs="Arial"/>
              </w:rPr>
              <w:t xml:space="preserve">Exempt </w:t>
            </w:r>
            <w:r w:rsidR="00270A91" w:rsidRPr="00532BFA">
              <w:rPr>
                <w:rFonts w:ascii="Arial" w:hAnsi="Arial" w:cs="Arial"/>
              </w:rPr>
              <w:t>(</w:t>
            </w:r>
            <w:r w:rsidR="00C5534D" w:rsidRPr="00532BFA">
              <w:rPr>
                <w:rFonts w:ascii="Arial" w:hAnsi="Arial" w:cs="Arial"/>
              </w:rPr>
              <w:t>P</w:t>
            </w:r>
            <w:r w:rsidRPr="00532BFA">
              <w:rPr>
                <w:rFonts w:ascii="Arial" w:hAnsi="Arial" w:cs="Arial"/>
              </w:rPr>
              <w:t>rofess</w:t>
            </w:r>
            <w:r w:rsidR="00270A91" w:rsidRPr="00532BFA">
              <w:rPr>
                <w:rFonts w:ascii="Arial" w:hAnsi="Arial" w:cs="Arial"/>
              </w:rPr>
              <w:t>ional</w:t>
            </w:r>
            <w:r w:rsidRPr="00532BFA">
              <w:rPr>
                <w:rFonts w:ascii="Arial" w:hAnsi="Arial" w:cs="Arial"/>
              </w:rPr>
              <w:t>)</w:t>
            </w:r>
          </w:p>
        </w:tc>
      </w:tr>
      <w:tr w:rsidR="00772A3C" w:rsidRPr="003E7835" w14:paraId="45C0CEAD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B" w14:textId="77777777" w:rsidR="00303EF0" w:rsidRPr="003E7835" w:rsidRDefault="00772A3C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Service Status</w:t>
            </w:r>
          </w:p>
        </w:tc>
        <w:tc>
          <w:tcPr>
            <w:tcW w:w="6476" w:type="dxa"/>
            <w:vAlign w:val="center"/>
          </w:tcPr>
          <w:p w14:paraId="45C0CEAC" w14:textId="011A3F46" w:rsidR="00303EF0" w:rsidRPr="003E7835" w:rsidRDefault="004367A2" w:rsidP="002D7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Appointed</w:t>
            </w:r>
            <w:r w:rsidR="00772A3C" w:rsidRPr="003E7835">
              <w:rPr>
                <w:rFonts w:ascii="Arial" w:hAnsi="Arial" w:cs="Arial"/>
              </w:rPr>
              <w:t xml:space="preserve"> </w:t>
            </w:r>
            <w:r w:rsidR="0090245D">
              <w:rPr>
                <w:rFonts w:ascii="Arial" w:hAnsi="Arial" w:cs="Arial"/>
              </w:rPr>
              <w:t xml:space="preserve"> </w:t>
            </w:r>
          </w:p>
        </w:tc>
      </w:tr>
      <w:tr w:rsidR="00DF607B" w:rsidRPr="003E7835" w14:paraId="45C0CEB0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E" w14:textId="77777777" w:rsidR="00DF607B" w:rsidRPr="003E7835" w:rsidRDefault="002D7EF3" w:rsidP="002D7E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EEO Code</w:t>
            </w:r>
          </w:p>
        </w:tc>
        <w:tc>
          <w:tcPr>
            <w:tcW w:w="6476" w:type="dxa"/>
            <w:vAlign w:val="center"/>
          </w:tcPr>
          <w:p w14:paraId="45C0CEAF" w14:textId="73155403" w:rsidR="00DF607B" w:rsidRPr="00532BFA" w:rsidRDefault="004A5CC3" w:rsidP="002D7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DF607B" w:rsidRPr="003E7835" w14:paraId="45C0CEB3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1" w14:textId="0E72E9DB" w:rsidR="00DF607B" w:rsidRPr="003E7835" w:rsidRDefault="002D7EF3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Levels within same series</w:t>
            </w:r>
          </w:p>
        </w:tc>
        <w:tc>
          <w:tcPr>
            <w:tcW w:w="6476" w:type="dxa"/>
            <w:vAlign w:val="center"/>
          </w:tcPr>
          <w:p w14:paraId="45C0CEB2" w14:textId="537CAB91" w:rsidR="00DF607B" w:rsidRPr="003E7835" w:rsidRDefault="002D7EF3" w:rsidP="002D7EF3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 w:rsidRPr="002D7EF3">
              <w:rPr>
                <w:rFonts w:ascii="Arial" w:hAnsi="Arial" w:cs="Arial"/>
                <w:sz w:val="20"/>
              </w:rPr>
              <w:t>None</w:t>
            </w:r>
          </w:p>
        </w:tc>
      </w:tr>
      <w:tr w:rsidR="002D7EF3" w:rsidRPr="003E7835" w14:paraId="45C0CEB6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4" w14:textId="77777777" w:rsidR="002D7EF3" w:rsidRPr="003E7835" w:rsidRDefault="002D7EF3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Class History</w:t>
            </w:r>
          </w:p>
        </w:tc>
        <w:tc>
          <w:tcPr>
            <w:tcW w:w="6476" w:type="dxa"/>
            <w:vAlign w:val="center"/>
          </w:tcPr>
          <w:p w14:paraId="45C0CEB5" w14:textId="54B94DF9" w:rsidR="002D7EF3" w:rsidRDefault="004A5CC3" w:rsidP="00005EC9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06/2023</w:t>
            </w:r>
            <w:r w:rsidR="00532BFA">
              <w:rPr>
                <w:rFonts w:ascii="Arial" w:hAnsi="Arial" w:cs="Arial"/>
                <w:sz w:val="20"/>
              </w:rPr>
              <w:t xml:space="preserve"> -</w:t>
            </w:r>
            <w:r w:rsidR="00005EC9">
              <w:rPr>
                <w:rFonts w:ascii="Arial" w:hAnsi="Arial" w:cs="Arial"/>
                <w:sz w:val="20"/>
              </w:rPr>
              <w:t xml:space="preserve"> </w:t>
            </w:r>
            <w:r w:rsidR="002D7EF3">
              <w:rPr>
                <w:rFonts w:ascii="Arial" w:hAnsi="Arial" w:cs="Arial"/>
                <w:sz w:val="20"/>
              </w:rPr>
              <w:t>Created</w:t>
            </w:r>
          </w:p>
        </w:tc>
      </w:tr>
    </w:tbl>
    <w:p w14:paraId="45C0CEB7" w14:textId="77777777" w:rsidR="002B1C7C" w:rsidRDefault="002B1C7C">
      <w:pPr>
        <w:spacing w:after="120"/>
      </w:pPr>
    </w:p>
    <w:sectPr w:rsidR="002B1C7C" w:rsidSect="00903661">
      <w:footerReference w:type="default" r:id="rId12"/>
      <w:headerReference w:type="first" r:id="rId13"/>
      <w:pgSz w:w="12240" w:h="15840" w:code="1"/>
      <w:pgMar w:top="1008" w:right="1008" w:bottom="1008" w:left="324" w:header="360" w:footer="360" w:gutter="57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0CEBA" w14:textId="77777777" w:rsidR="00DB75FB" w:rsidRDefault="00DB75FB">
      <w:r>
        <w:separator/>
      </w:r>
    </w:p>
  </w:endnote>
  <w:endnote w:type="continuationSeparator" w:id="0">
    <w:p w14:paraId="45C0CEBB" w14:textId="77777777" w:rsidR="00DB75FB" w:rsidRDefault="00D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0CEBC" w14:textId="77777777" w:rsidR="00DB4EC4" w:rsidRDefault="00DB4EC4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005EC9">
      <w:rPr>
        <w:rStyle w:val="PageNumber"/>
        <w:rFonts w:ascii="Arial" w:hAnsi="Arial" w:cs="Arial"/>
        <w:noProof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</w:p>
  <w:p w14:paraId="45C0CEBD" w14:textId="6AF698C5" w:rsidR="00DB4EC4" w:rsidRDefault="004A5CC3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Psychiatric Resident</w:t>
    </w:r>
  </w:p>
  <w:p w14:paraId="45C0CEBE" w14:textId="6B68CED7" w:rsidR="00DB4EC4" w:rsidRDefault="004A5CC3">
    <w:pPr>
      <w:pStyle w:val="Footer"/>
      <w:jc w:val="right"/>
      <w:rPr>
        <w:rStyle w:val="PageNumber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06/2023</w:t>
    </w:r>
    <w:r w:rsidR="00DB4EC4">
      <w:rPr>
        <w:rStyle w:val="PageNumber"/>
        <w:rFonts w:ascii="Arial" w:hAnsi="Arial" w:cs="Arial"/>
        <w:sz w:val="18"/>
        <w:szCs w:val="18"/>
      </w:rPr>
      <w:t xml:space="preserve">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0CEB8" w14:textId="77777777" w:rsidR="00DB75FB" w:rsidRDefault="00DB75FB">
      <w:r>
        <w:separator/>
      </w:r>
    </w:p>
  </w:footnote>
  <w:footnote w:type="continuationSeparator" w:id="0">
    <w:p w14:paraId="45C0CEB9" w14:textId="77777777" w:rsidR="00DB75FB" w:rsidRDefault="00D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2726"/>
      <w:gridCol w:w="6850"/>
    </w:tblGrid>
    <w:tr w:rsidR="00DB4EC4" w:rsidRPr="00DB4EC4" w14:paraId="45C0CEC2" w14:textId="77777777" w:rsidTr="00C44A78">
      <w:trPr>
        <w:trHeight w:val="504"/>
        <w:jc w:val="center"/>
      </w:trPr>
      <w:tc>
        <w:tcPr>
          <w:tcW w:w="2726" w:type="dxa"/>
          <w:vMerge w:val="restart"/>
          <w:vAlign w:val="center"/>
        </w:tcPr>
        <w:p w14:paraId="45C0CEBF" w14:textId="6094E81F" w:rsidR="00DB4EC4" w:rsidRPr="003E7835" w:rsidRDefault="004509AE" w:rsidP="00C44A78">
          <w:pPr>
            <w:spacing w:before="40"/>
            <w:ind w:left="234" w:hanging="234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45C0CECA" wp14:editId="63481D32">
                <wp:extent cx="914400" cy="63627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C0CEC0" w14:textId="77777777" w:rsidR="00DB4EC4" w:rsidRPr="003E7835" w:rsidRDefault="00DB4EC4" w:rsidP="00C44A78">
          <w:pPr>
            <w:spacing w:before="40" w:after="40"/>
            <w:jc w:val="center"/>
            <w:rPr>
              <w:rFonts w:ascii="Arial" w:hAnsi="Arial" w:cs="Arial"/>
            </w:rPr>
          </w:pPr>
          <w:r w:rsidRPr="003E7835">
            <w:rPr>
              <w:rFonts w:ascii="Arial" w:hAnsi="Arial" w:cs="Arial"/>
            </w:rPr>
            <w:t>Classification Specification</w:t>
          </w:r>
        </w:p>
      </w:tc>
      <w:tc>
        <w:tcPr>
          <w:tcW w:w="6850" w:type="dxa"/>
          <w:vAlign w:val="center"/>
        </w:tcPr>
        <w:p w14:paraId="45C0CEC1" w14:textId="77777777" w:rsidR="00DB4EC4" w:rsidRPr="00DB4EC4" w:rsidRDefault="00DB4EC4" w:rsidP="00C44A78">
          <w:pPr>
            <w:jc w:val="right"/>
            <w:rPr>
              <w:rFonts w:ascii="Arial" w:hAnsi="Arial" w:cs="Arial"/>
              <w:b/>
              <w:sz w:val="28"/>
              <w:szCs w:val="28"/>
              <w:highlight w:val="yellow"/>
            </w:rPr>
          </w:pPr>
        </w:p>
      </w:tc>
    </w:tr>
    <w:tr w:rsidR="00DB4EC4" w:rsidRPr="003E7835" w14:paraId="45C0CEC5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3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4" w14:textId="78C0F0C3" w:rsidR="00DB4EC4" w:rsidRPr="003E7835" w:rsidRDefault="00291B9F" w:rsidP="00C44A78">
          <w:pPr>
            <w:tabs>
              <w:tab w:val="left" w:pos="5670"/>
              <w:tab w:val="right" w:pos="6634"/>
            </w:tabs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3216100</w:t>
          </w:r>
        </w:p>
      </w:tc>
    </w:tr>
    <w:tr w:rsidR="00DB4EC4" w:rsidRPr="003E7835" w14:paraId="45C0CEC8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6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20703A78" w14:textId="77777777" w:rsidR="00DB4EC4" w:rsidRDefault="00291B9F" w:rsidP="00C44A78">
          <w:pPr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PSYCHIATRIC RESIDENT</w:t>
          </w:r>
        </w:p>
        <w:p w14:paraId="45C0CEC7" w14:textId="082F7A37" w:rsidR="00291B9F" w:rsidRPr="003E7835" w:rsidRDefault="00291B9F" w:rsidP="00C44A78">
          <w:pPr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</w:tr>
  </w:tbl>
  <w:p w14:paraId="45C0CEC9" w14:textId="00253528" w:rsidR="00DB4EC4" w:rsidRDefault="00DB4EC4">
    <w:pPr>
      <w:pStyle w:val="Header"/>
      <w:rPr>
        <w:rFonts w:ascii="Arial" w:hAnsi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7155"/>
    <w:multiLevelType w:val="hybridMultilevel"/>
    <w:tmpl w:val="132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66379"/>
    <w:multiLevelType w:val="singleLevel"/>
    <w:tmpl w:val="BDFABC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0040223"/>
    <w:multiLevelType w:val="hybridMultilevel"/>
    <w:tmpl w:val="45A08C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43678"/>
    <w:multiLevelType w:val="hybridMultilevel"/>
    <w:tmpl w:val="55842ADC"/>
    <w:lvl w:ilvl="0" w:tplc="9D3C7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494A7B"/>
    <w:multiLevelType w:val="hybridMultilevel"/>
    <w:tmpl w:val="0BD4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33DCC"/>
    <w:multiLevelType w:val="singleLevel"/>
    <w:tmpl w:val="027220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39D5B99"/>
    <w:multiLevelType w:val="hybridMultilevel"/>
    <w:tmpl w:val="56CC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12F46"/>
    <w:multiLevelType w:val="hybridMultilevel"/>
    <w:tmpl w:val="B9C8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94942"/>
    <w:multiLevelType w:val="singleLevel"/>
    <w:tmpl w:val="47DAF7B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481816A0"/>
    <w:multiLevelType w:val="singleLevel"/>
    <w:tmpl w:val="3782E8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92269C3"/>
    <w:multiLevelType w:val="singleLevel"/>
    <w:tmpl w:val="6674EE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AAF6706"/>
    <w:multiLevelType w:val="hybridMultilevel"/>
    <w:tmpl w:val="5AA6ED02"/>
    <w:lvl w:ilvl="0" w:tplc="4746B0A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7B2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B995207"/>
    <w:multiLevelType w:val="hybridMultilevel"/>
    <w:tmpl w:val="2FDA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97FCC"/>
    <w:multiLevelType w:val="hybridMultilevel"/>
    <w:tmpl w:val="271811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74B7A01"/>
    <w:multiLevelType w:val="hybridMultilevel"/>
    <w:tmpl w:val="5DF4D0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3555F11"/>
    <w:multiLevelType w:val="singleLevel"/>
    <w:tmpl w:val="AFD622F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53684243">
    <w:abstractNumId w:val="9"/>
  </w:num>
  <w:num w:numId="2" w16cid:durableId="1955280874">
    <w:abstractNumId w:val="14"/>
  </w:num>
  <w:num w:numId="3" w16cid:durableId="1372803627">
    <w:abstractNumId w:val="5"/>
  </w:num>
  <w:num w:numId="4" w16cid:durableId="1968777182">
    <w:abstractNumId w:val="2"/>
  </w:num>
  <w:num w:numId="5" w16cid:durableId="174806911">
    <w:abstractNumId w:val="16"/>
  </w:num>
  <w:num w:numId="6" w16cid:durableId="1541086702">
    <w:abstractNumId w:val="1"/>
  </w:num>
  <w:num w:numId="7" w16cid:durableId="1892301842">
    <w:abstractNumId w:val="12"/>
  </w:num>
  <w:num w:numId="8" w16cid:durableId="1080178166">
    <w:abstractNumId w:val="10"/>
  </w:num>
  <w:num w:numId="9" w16cid:durableId="1169441850">
    <w:abstractNumId w:val="3"/>
  </w:num>
  <w:num w:numId="10" w16cid:durableId="709886049">
    <w:abstractNumId w:val="11"/>
  </w:num>
  <w:num w:numId="11" w16cid:durableId="97258452">
    <w:abstractNumId w:val="8"/>
  </w:num>
  <w:num w:numId="12" w16cid:durableId="431701834">
    <w:abstractNumId w:val="13"/>
  </w:num>
  <w:num w:numId="13" w16cid:durableId="1464352261">
    <w:abstractNumId w:val="7"/>
  </w:num>
  <w:num w:numId="14" w16cid:durableId="1228149746">
    <w:abstractNumId w:val="4"/>
  </w:num>
  <w:num w:numId="15" w16cid:durableId="649947967">
    <w:abstractNumId w:val="0"/>
  </w:num>
  <w:num w:numId="16" w16cid:durableId="1176993235">
    <w:abstractNumId w:val="6"/>
  </w:num>
  <w:num w:numId="17" w16cid:durableId="7893960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5B"/>
    <w:rsid w:val="00005EC9"/>
    <w:rsid w:val="0009471F"/>
    <w:rsid w:val="000A3314"/>
    <w:rsid w:val="000B56AC"/>
    <w:rsid w:val="000D17D8"/>
    <w:rsid w:val="0011050A"/>
    <w:rsid w:val="00130C46"/>
    <w:rsid w:val="001E3558"/>
    <w:rsid w:val="001E74D8"/>
    <w:rsid w:val="00200E70"/>
    <w:rsid w:val="00210127"/>
    <w:rsid w:val="002151BB"/>
    <w:rsid w:val="002634BB"/>
    <w:rsid w:val="00270A91"/>
    <w:rsid w:val="00291B9F"/>
    <w:rsid w:val="002A4C17"/>
    <w:rsid w:val="002B1C7C"/>
    <w:rsid w:val="002C73CF"/>
    <w:rsid w:val="002D7EF3"/>
    <w:rsid w:val="002F7A42"/>
    <w:rsid w:val="00303EF0"/>
    <w:rsid w:val="00322811"/>
    <w:rsid w:val="00323BF0"/>
    <w:rsid w:val="00360AEB"/>
    <w:rsid w:val="003943F4"/>
    <w:rsid w:val="003A7520"/>
    <w:rsid w:val="003E4DA6"/>
    <w:rsid w:val="003E7835"/>
    <w:rsid w:val="004367A2"/>
    <w:rsid w:val="004509AE"/>
    <w:rsid w:val="00474A34"/>
    <w:rsid w:val="00497183"/>
    <w:rsid w:val="004A5CC3"/>
    <w:rsid w:val="004C4546"/>
    <w:rsid w:val="00504BC4"/>
    <w:rsid w:val="005132BD"/>
    <w:rsid w:val="00523771"/>
    <w:rsid w:val="00532BFA"/>
    <w:rsid w:val="00592F72"/>
    <w:rsid w:val="005E1959"/>
    <w:rsid w:val="005F1FD9"/>
    <w:rsid w:val="006046E5"/>
    <w:rsid w:val="00625458"/>
    <w:rsid w:val="0066152D"/>
    <w:rsid w:val="007032DB"/>
    <w:rsid w:val="00772A3C"/>
    <w:rsid w:val="00790DFB"/>
    <w:rsid w:val="007B510D"/>
    <w:rsid w:val="008719D2"/>
    <w:rsid w:val="008C1149"/>
    <w:rsid w:val="0090245D"/>
    <w:rsid w:val="00903661"/>
    <w:rsid w:val="009055D9"/>
    <w:rsid w:val="00921357"/>
    <w:rsid w:val="00985B72"/>
    <w:rsid w:val="00995D72"/>
    <w:rsid w:val="009F1611"/>
    <w:rsid w:val="00A001F2"/>
    <w:rsid w:val="00A55225"/>
    <w:rsid w:val="00AF7566"/>
    <w:rsid w:val="00B012C5"/>
    <w:rsid w:val="00B2381E"/>
    <w:rsid w:val="00B36D30"/>
    <w:rsid w:val="00B73747"/>
    <w:rsid w:val="00BB7AB0"/>
    <w:rsid w:val="00C25E13"/>
    <w:rsid w:val="00C35CCF"/>
    <w:rsid w:val="00C44A78"/>
    <w:rsid w:val="00C5534D"/>
    <w:rsid w:val="00CA32DA"/>
    <w:rsid w:val="00CE11AD"/>
    <w:rsid w:val="00D53051"/>
    <w:rsid w:val="00D73622"/>
    <w:rsid w:val="00DA39F4"/>
    <w:rsid w:val="00DB4EC4"/>
    <w:rsid w:val="00DB5076"/>
    <w:rsid w:val="00DB75FB"/>
    <w:rsid w:val="00DD4674"/>
    <w:rsid w:val="00DF1088"/>
    <w:rsid w:val="00DF607B"/>
    <w:rsid w:val="00E12A82"/>
    <w:rsid w:val="00E21CC6"/>
    <w:rsid w:val="00E31C08"/>
    <w:rsid w:val="00E4795B"/>
    <w:rsid w:val="00F04650"/>
    <w:rsid w:val="00F34428"/>
    <w:rsid w:val="00F51B87"/>
    <w:rsid w:val="00F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1506"/>
    <o:shapelayout v:ext="edit">
      <o:idmap v:ext="edit" data="1"/>
    </o:shapelayout>
  </w:shapeDefaults>
  <w:decimalSymbol w:val="."/>
  <w:listSeparator w:val=","/>
  <w14:docId w14:val="45C0C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pPr>
      <w:spacing w:after="120"/>
    </w:pPr>
    <w:rPr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text">
    <w:name w:val="numbertext"/>
    <w:basedOn w:val="Normal"/>
    <w:pPr>
      <w:spacing w:after="120"/>
      <w:ind w:left="360" w:hanging="360"/>
    </w:pPr>
    <w:rPr>
      <w:sz w:val="24"/>
    </w:rPr>
  </w:style>
  <w:style w:type="paragraph" w:customStyle="1" w:styleId="Title1">
    <w:name w:val="Title1"/>
    <w:basedOn w:val="Normal"/>
    <w:rsid w:val="00592F72"/>
    <w:pPr>
      <w:pBdr>
        <w:bottom w:val="double" w:sz="6" w:space="5" w:color="auto"/>
      </w:pBdr>
      <w:spacing w:before="240" w:after="240"/>
      <w:jc w:val="center"/>
    </w:pPr>
    <w:rPr>
      <w:rFonts w:ascii="Arial" w:hAnsi="Arial"/>
      <w:b/>
      <w:sz w:val="28"/>
    </w:rPr>
  </w:style>
  <w:style w:type="character" w:customStyle="1" w:styleId="subbodytext">
    <w:name w:val="subbodytext"/>
    <w:basedOn w:val="DefaultParagraphFont"/>
    <w:rsid w:val="00270A91"/>
  </w:style>
  <w:style w:type="paragraph" w:styleId="ListParagraph">
    <w:name w:val="List Paragraph"/>
    <w:basedOn w:val="Normal"/>
    <w:uiPriority w:val="34"/>
    <w:qFormat/>
    <w:rsid w:val="00270A91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5E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Revision">
    <w:name w:val="Revision"/>
    <w:hidden/>
    <w:uiPriority w:val="99"/>
    <w:semiHidden/>
    <w:rsid w:val="002A4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90cae5-04f9-4ad6-b687-7fa19d8f306c">MAQEFJTUDN2N-1944884878-1289</_dlc_DocId>
    <_dlc_DocIdUrl xmlns="dd90cae5-04f9-4ad6-b687-7fa19d8f306c">
      <Url>https://kc1.sharepoint.com/teams/DESa/CC/compensation/_layouts/15/DocIdRedir.aspx?ID=MAQEFJTUDN2N-1944884878-1289</Url>
      <Description>MAQEFJTUDN2N-1944884878-1289</Description>
    </_dlc_DocIdUrl>
    <ERMS_x0020_Category xmlns="16bd73ee-b5fc-4313-9283-26a4fcd441b4">Position Classifications (PER-03-001)</ERMS_x0020_Category>
    <Career_x0020_Family xmlns="16bd73ee-b5fc-4313-9283-26a4fcd441b4">NA</Career_x0020_Family>
    <Un_x002d_Publish_x0020_Class_x0020_Doc xmlns="16bd73ee-b5fc-4313-9283-26a4fcd441b4">
      <Url xsi:nil="true"/>
      <Description xsi:nil="true"/>
    </Un_x002d_Publish_x0020_Class_x0020_Doc>
    <Classification_x0020_Code xmlns="16bd73ee-b5fc-4313-9283-26a4fcd441b4">3216100</Classification_x0020_Code>
    <Career_x0020_Series xmlns="16bd73ee-b5fc-4313-9283-26a4fcd441b4">NA</Career_x0020_Series>
    <Publish_x0020_Class_x0020_Doc xmlns="16bd73ee-b5fc-4313-9283-26a4fcd441b4">
      <Url>https://kc1.sharepoint.com/teams/DESa/CC/compensation/_layouts/15/wrkstat.aspx?List=16bd73ee-b5fc-4313-9283-26a4fcd441b4&amp;WorkflowInstanceName=26675db9-6b85-4fea-966f-69e233169931</Url>
      <Description>Approving Class Doc</Description>
    </Publish_x0020_Class_x0020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22B254D093C448B1BC2D3EF36FA1CB" ma:contentTypeVersion="24" ma:contentTypeDescription="Create a new document." ma:contentTypeScope="" ma:versionID="d3d9f2e68ddb096b6747cb8d636abab3">
  <xsd:schema xmlns:xsd="http://www.w3.org/2001/XMLSchema" xmlns:xs="http://www.w3.org/2001/XMLSchema" xmlns:p="http://schemas.microsoft.com/office/2006/metadata/properties" xmlns:ns2="e8cc94d8-4622-401d-99b9-d219a41dd5a8" xmlns:ns3="16bd73ee-b5fc-4313-9283-26a4fcd441b4" xmlns:ns4="dd90cae5-04f9-4ad6-b687-7fa19d8f306c" targetNamespace="http://schemas.microsoft.com/office/2006/metadata/properties" ma:root="true" ma:fieldsID="92f5a59fd0d464c27b52ba66930fa7bf" ns2:_="" ns3:_="" ns4:_="">
    <xsd:import namespace="e8cc94d8-4622-401d-99b9-d219a41dd5a8"/>
    <xsd:import namespace="16bd73ee-b5fc-4313-9283-26a4fcd441b4"/>
    <xsd:import namespace="dd90cae5-04f9-4ad6-b687-7fa19d8f30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Classification_x0020_Code" minOccurs="0"/>
                <xsd:element ref="ns3:Career_x0020_Family" minOccurs="0"/>
                <xsd:element ref="ns3:Career_x0020_Series" minOccurs="0"/>
                <xsd:element ref="ns3:ERMS_x0020_Category"/>
                <xsd:element ref="ns4:_dlc_DocId" minOccurs="0"/>
                <xsd:element ref="ns4:_dlc_DocIdUrl" minOccurs="0"/>
                <xsd:element ref="ns4:_dlc_DocIdPersistId" minOccurs="0"/>
                <xsd:element ref="ns3:Publish_x0020_Class_x0020_Doc" minOccurs="0"/>
                <xsd:element ref="ns3:Un_x002d_Publish_x0020_Class_x0020_Doc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c94d8-4622-401d-99b9-d219a41dd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d73ee-b5fc-4313-9283-26a4fcd441b4" elementFormDefault="qualified">
    <xsd:import namespace="http://schemas.microsoft.com/office/2006/documentManagement/types"/>
    <xsd:import namespace="http://schemas.microsoft.com/office/infopath/2007/PartnerControls"/>
    <xsd:element name="Classification_x0020_Code" ma:index="10" nillable="true" ma:displayName="Classification Code" ma:internalName="Classification_x0020_Code" ma:readOnly="false">
      <xsd:simpleType>
        <xsd:restriction base="dms:Text">
          <xsd:maxLength value="255"/>
        </xsd:restriction>
      </xsd:simpleType>
    </xsd:element>
    <xsd:element name="Career_x0020_Family" ma:index="11" nillable="true" ma:displayName="Career Family" ma:default="NA" ma:format="Dropdown" ma:internalName="Career_x0020_Family">
      <xsd:simpleType>
        <xsd:restriction base="dms:Choice">
          <xsd:enumeration value="Business Administration"/>
          <xsd:enumeration value="Communications and Marketing"/>
          <xsd:enumeration value="Community and Human Services"/>
          <xsd:enumeration value="Corrections"/>
          <xsd:enumeration value="Facilities and Security"/>
          <xsd:enumeration value="Finance"/>
          <xsd:enumeration value="Government and Public Administration"/>
          <xsd:enumeration value="Healthcare"/>
          <xsd:enumeration value="Human Resources"/>
          <xsd:enumeration value="Information Technology"/>
          <xsd:enumeration value="Infrastructure and Natural Resources"/>
          <xsd:enumeration value="Legal"/>
          <xsd:enumeration value="Public Safety"/>
          <xsd:enumeration value="Real Estate/Assessments /Property Management"/>
          <xsd:enumeration value="Regulatory Compliance"/>
          <xsd:enumeration value="Transportation"/>
          <xsd:enumeration value="NA"/>
        </xsd:restriction>
      </xsd:simpleType>
    </xsd:element>
    <xsd:element name="Career_x0020_Series" ma:index="12" nillable="true" ma:displayName="Career Series" ma:default="NA" ma:format="Dropdown" ma:internalName="Career_x0020_Series">
      <xsd:simpleType>
        <xsd:restriction base="dms:Choice">
          <xsd:enumeration value="HR Business Partner"/>
          <xsd:enumeration value="Capital Project Manager"/>
          <xsd:enumeration value="NA"/>
        </xsd:restriction>
      </xsd:simpleType>
    </xsd:element>
    <xsd:element name="ERMS_x0020_Category" ma:index="13" ma:displayName="ERMS Category" ma:default="Position Classifications (PER-03-001)" ma:format="Dropdown" ma:internalName="ERMS_x0020_Category">
      <xsd:simpleType>
        <xsd:restriction base="dms:Choice">
          <xsd:enumeration value="Administrative Procedures and Instructions (ACO-03-004)"/>
          <xsd:enumeration value="Audit Findings (AUD-01-003)"/>
          <xsd:enumeration value="Audit Working Files and Supporting Materials (AUD-01-002)"/>
          <xsd:enumeration value="Budget Development Files (BUD-01-001)"/>
          <xsd:enumeration value="Citizens' Complaints and Requests for Agency Action (PRE-01-001)"/>
          <xsd:enumeration value="Classification Specification History Files (PER-03-008)"/>
          <xsd:enumeration value="General Office Communications and Staff Meetings (ACO-01-001)"/>
          <xsd:enumeration value="Inter-Agency, Intra-Agency, Inter-Governmental, Inter-Local Agreements (CON-01-004)"/>
          <xsd:enumeration value="Ordinance, Motion and Resolution Development and Transmittal Files (LES-02-002)"/>
          <xsd:enumeration value="Policy Development Files (ACO-03-001)"/>
          <xsd:enumeration value="Position Classifications (PER-03-001)"/>
          <xsd:enumeration value="Position Reclassifications (PER-03-002)"/>
          <xsd:enumeration value="Project Files (ACO-02-001)"/>
          <xsd:enumeration value="Public Records Act Requests (INF-01-002)"/>
          <xsd:enumeration value="Reporting/Filing (Mandatory) - Agency Management (ACO-02-004)"/>
          <xsd:enumeration value="Research/Program Reports, Studies, Surveys, Models and Analyses (ACO-02-002)"/>
          <xsd:enumeration value="Work Plans (ACO-04-004)"/>
        </xsd:restriction>
      </xsd:simpleType>
    </xsd:element>
    <xsd:element name="Publish_x0020_Class_x0020_Doc" ma:index="17" nillable="true" ma:displayName="Publish Class Doc" ma:internalName="Publish_x0020_Class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_x002d_Publish_x0020_Class_x0020_Doc" ma:index="18" nillable="true" ma:displayName="Un-Publish Class Doc" ma:internalName="Un_x002d_Publish_x0020_Class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cae5-04f9-4ad6-b687-7fa19d8f306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FF987E-2145-4C1A-8A28-D18A11AEA8F2}">
  <ds:schemaRefs>
    <ds:schemaRef ds:uri="0def3715-83d5-4f03-9abc-0de0d34801b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dd90cae5-04f9-4ad6-b687-7fa19d8f306c"/>
  </ds:schemaRefs>
</ds:datastoreItem>
</file>

<file path=customXml/itemProps2.xml><?xml version="1.0" encoding="utf-8"?>
<ds:datastoreItem xmlns:ds="http://schemas.openxmlformats.org/officeDocument/2006/customXml" ds:itemID="{8E8DA6D9-5FF6-41F9-97F3-21119CDE84BD}"/>
</file>

<file path=customXml/itemProps3.xml><?xml version="1.0" encoding="utf-8"?>
<ds:datastoreItem xmlns:ds="http://schemas.openxmlformats.org/officeDocument/2006/customXml" ds:itemID="{5E8456B5-B7A8-4C63-8F09-F91E5391EF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52DC4D-1EE9-4965-B028-F9A8A175D70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7BFC972-697C-4FDE-BA26-CF2E8F220E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3264</Characters>
  <Application>Microsoft Office Word</Application>
  <DocSecurity>2</DocSecurity>
  <Lines>65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Classification Specification Template</vt:lpstr>
    </vt:vector>
  </TitlesOfParts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PSYCHIATRIC RESIDENT</dc:title>
  <dc:subject>CLASSIFICATION SPECIFICATION</dc:subject>
  <dc:creator/>
  <cp:keywords>TITLE;Classification Specification Template</cp:keywords>
  <dc:description>SPEC NUMBER</dc:description>
  <cp:lastModifiedBy/>
  <cp:revision>1</cp:revision>
  <cp:lastPrinted>2007-08-06T17:18:00Z</cp:lastPrinted>
  <dcterms:created xsi:type="dcterms:W3CDTF">2023-08-10T17:39:00Z</dcterms:created>
  <dcterms:modified xsi:type="dcterms:W3CDTF">2023-09-01T23:32:00Z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number">
    <vt:lpwstr>2334100</vt:lpwstr>
  </property>
  <property fmtid="{D5CDD505-2E9C-101B-9397-08002B2CF9AE}" pid="3" name="ContentTypeId">
    <vt:lpwstr>0x010100FF22B254D093C448B1BC2D3EF36FA1CB</vt:lpwstr>
  </property>
  <property fmtid="{D5CDD505-2E9C-101B-9397-08002B2CF9AE}" pid="4" name="_dlc_DocIdItemGuid">
    <vt:lpwstr>5ad5bd30-2440-4904-bdc6-1db6ec964eff</vt:lpwstr>
  </property>
  <property fmtid="{D5CDD505-2E9C-101B-9397-08002B2CF9AE}" pid="5" name="GrammarlyDocumentId">
    <vt:lpwstr>2d2511692afd92fe0fc7f13d5a4b412f305e15009d2b9b9103d647efa555bdb9</vt:lpwstr>
  </property>
</Properties>
</file>