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rsidP="007B1DD2">
      <w:pPr>
        <w:spacing w:before="120" w:after="120"/>
        <w:rPr>
          <w:rFonts w:ascii="Arial" w:hAnsi="Arial" w:cs="Arial"/>
          <w:b/>
          <w:sz w:val="26"/>
        </w:rPr>
      </w:pPr>
      <w:bookmarkStart w:id="0" w:name="_GoBack"/>
      <w:bookmarkEnd w:id="0"/>
      <w:r w:rsidRPr="00625458">
        <w:rPr>
          <w:rFonts w:ascii="Arial" w:hAnsi="Arial" w:cs="Arial"/>
          <w:b/>
          <w:sz w:val="26"/>
        </w:rPr>
        <w:t>Class Summary</w:t>
      </w:r>
    </w:p>
    <w:p w14:paraId="45C0CE95" w14:textId="46BEA904" w:rsidR="00DF607B" w:rsidRDefault="00DF607B" w:rsidP="00D5402D">
      <w:pPr>
        <w:rPr>
          <w:rFonts w:ascii="Arial" w:hAnsi="Arial" w:cs="Arial"/>
          <w:sz w:val="22"/>
          <w:szCs w:val="22"/>
        </w:rPr>
      </w:pPr>
      <w:r w:rsidRPr="00074B9B">
        <w:rPr>
          <w:rFonts w:ascii="Arial" w:hAnsi="Arial" w:cs="Arial"/>
          <w:sz w:val="22"/>
          <w:szCs w:val="22"/>
        </w:rPr>
        <w:t>The responsibilities</w:t>
      </w:r>
      <w:r w:rsidR="00781787">
        <w:rPr>
          <w:rFonts w:ascii="Arial" w:hAnsi="Arial" w:cs="Arial"/>
          <w:sz w:val="22"/>
          <w:szCs w:val="22"/>
        </w:rPr>
        <w:t xml:space="preserve"> of this classification</w:t>
      </w:r>
      <w:r w:rsidR="00D5402D">
        <w:rPr>
          <w:rFonts w:ascii="Arial" w:hAnsi="Arial" w:cs="Arial"/>
          <w:sz w:val="22"/>
          <w:szCs w:val="22"/>
        </w:rPr>
        <w:t xml:space="preserve"> include</w:t>
      </w:r>
      <w:r w:rsidR="00D5402D" w:rsidRPr="00F73A42">
        <w:rPr>
          <w:rFonts w:ascii="Arial" w:hAnsi="Arial" w:cs="Arial"/>
          <w:sz w:val="22"/>
          <w:szCs w:val="22"/>
        </w:rPr>
        <w:t xml:space="preserve"> perform</w:t>
      </w:r>
      <w:r w:rsidR="00D5402D">
        <w:rPr>
          <w:rFonts w:ascii="Arial" w:hAnsi="Arial" w:cs="Arial"/>
          <w:sz w:val="22"/>
          <w:szCs w:val="22"/>
        </w:rPr>
        <w:t>ing</w:t>
      </w:r>
      <w:r w:rsidR="00D5402D" w:rsidRPr="00F73A42">
        <w:rPr>
          <w:rFonts w:ascii="Arial" w:hAnsi="Arial" w:cs="Arial"/>
          <w:sz w:val="22"/>
          <w:szCs w:val="22"/>
        </w:rPr>
        <w:t xml:space="preserve"> skilled journey level work to troubleshoot, maintain, repair, upgrade, and perform comprehensive preventive maintenance on rail electrical systems as well as electrical systems and equipment in Light Rail shops, offices, park </w:t>
      </w:r>
      <w:r w:rsidR="00D5402D">
        <w:rPr>
          <w:rFonts w:ascii="Arial" w:hAnsi="Arial" w:cs="Arial"/>
          <w:sz w:val="22"/>
          <w:szCs w:val="22"/>
        </w:rPr>
        <w:t>and</w:t>
      </w:r>
      <w:r w:rsidR="00D5402D" w:rsidRPr="00F73A42">
        <w:rPr>
          <w:rFonts w:ascii="Arial" w:hAnsi="Arial" w:cs="Arial"/>
          <w:sz w:val="22"/>
          <w:szCs w:val="22"/>
        </w:rPr>
        <w:t xml:space="preserve"> ride lots, and tunnels.  </w:t>
      </w:r>
    </w:p>
    <w:p w14:paraId="45C0CE96" w14:textId="77777777" w:rsidR="00DF607B" w:rsidRPr="00D02F5B" w:rsidRDefault="00DF607B" w:rsidP="007B1DD2">
      <w:pPr>
        <w:spacing w:before="120" w:after="120"/>
        <w:rPr>
          <w:rFonts w:ascii="Arial" w:hAnsi="Arial" w:cs="Arial"/>
          <w:b/>
          <w:sz w:val="26"/>
        </w:rPr>
      </w:pPr>
      <w:r w:rsidRPr="00D02F5B">
        <w:rPr>
          <w:rFonts w:ascii="Arial" w:hAnsi="Arial" w:cs="Arial"/>
          <w:b/>
          <w:sz w:val="26"/>
        </w:rPr>
        <w:t>Distinguishing Characteristics</w:t>
      </w:r>
    </w:p>
    <w:p w14:paraId="3B244D45" w14:textId="5800984B" w:rsidR="00544BE1" w:rsidRPr="00F73A42" w:rsidRDefault="00544BE1" w:rsidP="007B1DD2">
      <w:pPr>
        <w:spacing w:after="120"/>
        <w:rPr>
          <w:rFonts w:ascii="Arial" w:hAnsi="Arial" w:cs="Arial"/>
          <w:sz w:val="22"/>
          <w:szCs w:val="22"/>
        </w:rPr>
      </w:pPr>
      <w:r>
        <w:rPr>
          <w:rFonts w:ascii="Arial" w:hAnsi="Arial" w:cs="Arial"/>
          <w:sz w:val="22"/>
          <w:szCs w:val="22"/>
        </w:rPr>
        <w:t>This is the second level in a four</w:t>
      </w:r>
      <w:r w:rsidR="00150A80">
        <w:rPr>
          <w:rFonts w:ascii="Arial" w:hAnsi="Arial" w:cs="Arial"/>
          <w:sz w:val="22"/>
          <w:szCs w:val="22"/>
        </w:rPr>
        <w:t xml:space="preserve"> level classification series.  This level is distinguished from the Rail Electrical Worker </w:t>
      </w:r>
      <w:r w:rsidR="006026C9">
        <w:rPr>
          <w:rFonts w:ascii="Arial" w:hAnsi="Arial" w:cs="Arial"/>
          <w:sz w:val="22"/>
          <w:szCs w:val="22"/>
        </w:rPr>
        <w:t>Lead</w:t>
      </w:r>
      <w:r w:rsidR="00150A80">
        <w:rPr>
          <w:rFonts w:ascii="Arial" w:hAnsi="Arial" w:cs="Arial"/>
          <w:sz w:val="22"/>
          <w:szCs w:val="22"/>
        </w:rPr>
        <w:t xml:space="preserve"> in that incumbent</w:t>
      </w:r>
      <w:r w:rsidR="00927D46">
        <w:rPr>
          <w:rFonts w:ascii="Arial" w:hAnsi="Arial" w:cs="Arial"/>
          <w:sz w:val="22"/>
          <w:szCs w:val="22"/>
        </w:rPr>
        <w:t xml:space="preserve">s </w:t>
      </w:r>
      <w:r w:rsidR="00150A80">
        <w:rPr>
          <w:rFonts w:ascii="Arial" w:hAnsi="Arial" w:cs="Arial"/>
          <w:sz w:val="22"/>
          <w:szCs w:val="22"/>
        </w:rPr>
        <w:t xml:space="preserve">  </w:t>
      </w:r>
      <w:r w:rsidR="0021109C">
        <w:rPr>
          <w:rFonts w:ascii="Arial" w:hAnsi="Arial" w:cs="Arial"/>
          <w:sz w:val="22"/>
          <w:szCs w:val="22"/>
        </w:rPr>
        <w:t xml:space="preserve">in the </w:t>
      </w:r>
      <w:r w:rsidRPr="00F73A42">
        <w:rPr>
          <w:rFonts w:ascii="Arial" w:hAnsi="Arial" w:cs="Arial"/>
          <w:sz w:val="22"/>
          <w:szCs w:val="22"/>
        </w:rPr>
        <w:t>Rail Electrical Worker</w:t>
      </w:r>
      <w:r w:rsidR="0021109C">
        <w:rPr>
          <w:rFonts w:ascii="Arial" w:hAnsi="Arial" w:cs="Arial"/>
          <w:sz w:val="22"/>
          <w:szCs w:val="22"/>
        </w:rPr>
        <w:t>-Lead</w:t>
      </w:r>
      <w:r w:rsidR="005F51F5">
        <w:rPr>
          <w:rFonts w:ascii="Arial" w:hAnsi="Arial" w:cs="Arial"/>
          <w:sz w:val="22"/>
          <w:szCs w:val="22"/>
        </w:rPr>
        <w:t xml:space="preserve"> </w:t>
      </w:r>
      <w:r w:rsidR="0021109C">
        <w:rPr>
          <w:rFonts w:ascii="Arial" w:hAnsi="Arial" w:cs="Arial"/>
          <w:sz w:val="22"/>
          <w:szCs w:val="22"/>
        </w:rPr>
        <w:t>classification assign and coordinate the work of the</w:t>
      </w:r>
      <w:r w:rsidR="0021109C" w:rsidRPr="00877123">
        <w:rPr>
          <w:rFonts w:ascii="Arial" w:hAnsi="Arial" w:cs="Arial"/>
          <w:sz w:val="22"/>
          <w:szCs w:val="22"/>
        </w:rPr>
        <w:t xml:space="preserve"> </w:t>
      </w:r>
      <w:r w:rsidR="0021109C">
        <w:rPr>
          <w:rFonts w:ascii="Arial" w:hAnsi="Arial" w:cs="Arial"/>
          <w:sz w:val="22"/>
          <w:szCs w:val="22"/>
        </w:rPr>
        <w:t xml:space="preserve">Rail Electrical Worker and the Rail Electrical Worker Helper employees. </w:t>
      </w:r>
    </w:p>
    <w:p w14:paraId="45C0CE98" w14:textId="29DF50CF" w:rsidR="00DF607B" w:rsidRDefault="00DF607B" w:rsidP="007B1DD2">
      <w:pPr>
        <w:spacing w:before="120" w:after="120"/>
        <w:rPr>
          <w:rFonts w:ascii="Arial" w:hAnsi="Arial" w:cs="Arial"/>
          <w:b/>
          <w:sz w:val="26"/>
          <w:szCs w:val="26"/>
        </w:rPr>
      </w:pPr>
      <w:r w:rsidRPr="00D02F5B">
        <w:rPr>
          <w:rFonts w:ascii="Arial" w:hAnsi="Arial" w:cs="Arial"/>
          <w:b/>
          <w:sz w:val="26"/>
        </w:rPr>
        <w:t>Examples of Duties</w:t>
      </w:r>
    </w:p>
    <w:p w14:paraId="228E5286" w14:textId="487236C4" w:rsidR="00D95993" w:rsidRPr="00D95993" w:rsidRDefault="00D95993" w:rsidP="003E3A90">
      <w:pPr>
        <w:spacing w:before="120" w:after="120"/>
        <w:rPr>
          <w:rFonts w:ascii="Arial" w:hAnsi="Arial" w:cs="Arial"/>
          <w:i/>
        </w:rPr>
      </w:pPr>
      <w:r>
        <w:rPr>
          <w:rFonts w:ascii="Arial" w:hAnsi="Arial" w:cs="Arial"/>
          <w:i/>
        </w:rPr>
        <w:t xml:space="preserve">In addition to the duties listed below, incumbents in this classification may be required to perform all or some of the duties contained in </w:t>
      </w:r>
      <w:r w:rsidR="00863817">
        <w:rPr>
          <w:rFonts w:ascii="Arial" w:hAnsi="Arial" w:cs="Arial"/>
          <w:i/>
        </w:rPr>
        <w:t>the</w:t>
      </w:r>
      <w:r>
        <w:rPr>
          <w:rFonts w:ascii="Arial" w:hAnsi="Arial" w:cs="Arial"/>
          <w:i/>
        </w:rPr>
        <w:t xml:space="preserve"> </w:t>
      </w:r>
      <w:r w:rsidR="00863817">
        <w:rPr>
          <w:rFonts w:ascii="Arial" w:hAnsi="Arial" w:cs="Arial"/>
          <w:i/>
        </w:rPr>
        <w:t xml:space="preserve">Utility Line Worker-Helper </w:t>
      </w:r>
      <w:r>
        <w:rPr>
          <w:rFonts w:ascii="Arial" w:hAnsi="Arial" w:cs="Arial"/>
          <w:i/>
        </w:rPr>
        <w:t>classification:</w:t>
      </w:r>
    </w:p>
    <w:p w14:paraId="04045AE0"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LR Overhead Contact System (OCS)</w:t>
      </w:r>
      <w:r>
        <w:rPr>
          <w:b w:val="0"/>
          <w:sz w:val="22"/>
          <w:szCs w:val="22"/>
        </w:rPr>
        <w:t xml:space="preserve">; </w:t>
      </w:r>
      <w:r w:rsidRPr="00F73A42">
        <w:rPr>
          <w:b w:val="0"/>
          <w:sz w:val="22"/>
          <w:szCs w:val="22"/>
        </w:rPr>
        <w:t>maintain light rail overhead lines and associated components, underground feeders, switches, electrical wiring and systems including a variety of single phase, three phase and DC systems.</w:t>
      </w:r>
    </w:p>
    <w:p w14:paraId="5CFF3A38"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Perform routine inspection, maintenance, repair and upgrades to OCS components such as messenger wire, contact wire, section insulators, pole and enclosure mounted switches, air gaps, insulated and un-insulated overlaps, poles, and associated equipment.</w:t>
      </w:r>
    </w:p>
    <w:p w14:paraId="53CDEEDF"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Perform  inspections, maintenance and upgrades of substations and their components such as switches, transformers, rectifiers, fuses, relays, programmable logic controllers (PLCs), batteries, chargers and associated equipment (including the LRV shop stinger system).</w:t>
      </w:r>
    </w:p>
    <w:p w14:paraId="4179E35B"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and repair equipment in Light Rail shops, offices, park and ride lots, and tunnels.</w:t>
      </w:r>
    </w:p>
    <w:p w14:paraId="26F613E8"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Perform high voltage hot-line work; maintain and repair low voltage systems such as fire and security alarms; maintain and repair auxiliary power plants, transfer switches and uninterruptible power supplies; perform high voltage tests on power cables and equipment; splice, maintain and terminate all types of low and high voltage cable</w:t>
      </w:r>
      <w:r>
        <w:rPr>
          <w:b w:val="0"/>
          <w:sz w:val="22"/>
          <w:szCs w:val="22"/>
        </w:rPr>
        <w:t>; p</w:t>
      </w:r>
      <w:r w:rsidRPr="00F73A42">
        <w:rPr>
          <w:b w:val="0"/>
          <w:sz w:val="22"/>
          <w:szCs w:val="22"/>
        </w:rPr>
        <w:t>ull, rack and secure high and low voltage cables in manholes, conduit</w:t>
      </w:r>
      <w:r>
        <w:rPr>
          <w:b w:val="0"/>
          <w:sz w:val="22"/>
          <w:szCs w:val="22"/>
        </w:rPr>
        <w:t>s</w:t>
      </w:r>
      <w:r w:rsidRPr="00F73A42">
        <w:rPr>
          <w:b w:val="0"/>
          <w:sz w:val="22"/>
          <w:szCs w:val="22"/>
        </w:rPr>
        <w:t>, tunnels and vaults.</w:t>
      </w:r>
    </w:p>
    <w:p w14:paraId="79FA2B5E"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 xml:space="preserve">Program and troubleshoot PC, </w:t>
      </w:r>
      <w:smartTag w:uri="urn:schemas-microsoft-com:office:smarttags" w:element="stockticker">
        <w:r w:rsidRPr="00F73A42">
          <w:rPr>
            <w:b w:val="0"/>
            <w:sz w:val="22"/>
            <w:szCs w:val="22"/>
          </w:rPr>
          <w:t>PLC</w:t>
        </w:r>
      </w:smartTag>
      <w:r w:rsidRPr="00F73A42">
        <w:rPr>
          <w:b w:val="0"/>
          <w:sz w:val="22"/>
          <w:szCs w:val="22"/>
        </w:rPr>
        <w:t xml:space="preserve"> and micro-processor based control systems.</w:t>
      </w:r>
    </w:p>
    <w:p w14:paraId="020D35BA"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Manually operate power switches and breakers under direction of the Operations Control Center (OCC).</w:t>
      </w:r>
    </w:p>
    <w:p w14:paraId="65ECC43B"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Flag track-way to provide safe rail work zones</w:t>
      </w:r>
      <w:r>
        <w:rPr>
          <w:b w:val="0"/>
          <w:sz w:val="22"/>
          <w:szCs w:val="22"/>
        </w:rPr>
        <w:t>. S</w:t>
      </w:r>
      <w:r w:rsidRPr="00F73A42">
        <w:rPr>
          <w:b w:val="0"/>
          <w:sz w:val="22"/>
          <w:szCs w:val="22"/>
        </w:rPr>
        <w:t>et</w:t>
      </w:r>
      <w:r>
        <w:rPr>
          <w:b w:val="0"/>
          <w:sz w:val="22"/>
          <w:szCs w:val="22"/>
        </w:rPr>
        <w:t xml:space="preserve"> up work </w:t>
      </w:r>
      <w:r w:rsidRPr="00F73A42">
        <w:rPr>
          <w:b w:val="0"/>
          <w:sz w:val="22"/>
          <w:szCs w:val="22"/>
        </w:rPr>
        <w:t>zone traffic control areas.</w:t>
      </w:r>
    </w:p>
    <w:p w14:paraId="3C39E4AF"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work records and complete work requests.</w:t>
      </w:r>
    </w:p>
    <w:p w14:paraId="6924D0F4"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Load and unload tools, materials and equipment.</w:t>
      </w:r>
    </w:p>
    <w:p w14:paraId="3E4306FA"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Trim trees and other vegetation which may interfere with train movement or electrical installations.</w:t>
      </w:r>
    </w:p>
    <w:p w14:paraId="49AEC9D8"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Maintain appropriate parts stock on assigned vehicles.</w:t>
      </w:r>
    </w:p>
    <w:p w14:paraId="0FA72CA5"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Operate company assigned vehicles, including hi-rail and</w:t>
      </w:r>
      <w:r>
        <w:rPr>
          <w:b w:val="0"/>
          <w:sz w:val="22"/>
          <w:szCs w:val="22"/>
        </w:rPr>
        <w:t xml:space="preserve"> aerial lift equipment and</w:t>
      </w:r>
      <w:r w:rsidRPr="00F73A42">
        <w:rPr>
          <w:b w:val="0"/>
          <w:sz w:val="22"/>
          <w:szCs w:val="22"/>
        </w:rPr>
        <w:t xml:space="preserve"> perform</w:t>
      </w:r>
      <w:r>
        <w:rPr>
          <w:b w:val="0"/>
          <w:sz w:val="22"/>
          <w:szCs w:val="22"/>
        </w:rPr>
        <w:t xml:space="preserve"> </w:t>
      </w:r>
      <w:r w:rsidRPr="00F73A42">
        <w:rPr>
          <w:b w:val="0"/>
          <w:sz w:val="22"/>
          <w:szCs w:val="22"/>
        </w:rPr>
        <w:t>rolling inspections from raised aerial equipment.</w:t>
      </w:r>
    </w:p>
    <w:p w14:paraId="12641FBB"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Install, troubleshoot, and repair equipment required for underground distribution systems, traction power system</w:t>
      </w:r>
      <w:r>
        <w:rPr>
          <w:b w:val="0"/>
          <w:sz w:val="22"/>
          <w:szCs w:val="22"/>
        </w:rPr>
        <w:t>s</w:t>
      </w:r>
      <w:r w:rsidRPr="00F73A42">
        <w:rPr>
          <w:b w:val="0"/>
          <w:sz w:val="22"/>
          <w:szCs w:val="22"/>
        </w:rPr>
        <w:t xml:space="preserve"> and facilities.</w:t>
      </w:r>
    </w:p>
    <w:p w14:paraId="0418F493"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Locate, repair and clear faults in underground systems.</w:t>
      </w:r>
    </w:p>
    <w:p w14:paraId="4E6E6C0C"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lastRenderedPageBreak/>
        <w:t>Bend, install, maintain and repair all types of conduit.</w:t>
      </w:r>
    </w:p>
    <w:p w14:paraId="4B990344"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Read and interpret distribution maps, feeder maps, and other drawings in performing switching and tagging.</w:t>
      </w:r>
    </w:p>
    <w:p w14:paraId="6EC0D2DF"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Plan, schedule and coordinate activities and work with other trades and divisions.</w:t>
      </w:r>
    </w:p>
    <w:p w14:paraId="5A1DF4F0" w14:textId="77777777" w:rsidR="0040499D" w:rsidRPr="00F73A42" w:rsidRDefault="0040499D" w:rsidP="007B1DD2">
      <w:pPr>
        <w:pStyle w:val="jobspecbullet"/>
        <w:numPr>
          <w:ilvl w:val="0"/>
          <w:numId w:val="9"/>
        </w:numPr>
        <w:spacing w:before="120"/>
        <w:rPr>
          <w:b w:val="0"/>
          <w:sz w:val="22"/>
          <w:szCs w:val="22"/>
        </w:rPr>
      </w:pPr>
      <w:r w:rsidRPr="00F73A42">
        <w:rPr>
          <w:b w:val="0"/>
          <w:sz w:val="22"/>
          <w:szCs w:val="22"/>
        </w:rPr>
        <w:t>Pump water from vaults and manholes</w:t>
      </w:r>
      <w:r>
        <w:rPr>
          <w:b w:val="0"/>
          <w:sz w:val="22"/>
          <w:szCs w:val="22"/>
        </w:rPr>
        <w:t>.  P</w:t>
      </w:r>
      <w:r w:rsidRPr="00F73A42">
        <w:rPr>
          <w:b w:val="0"/>
          <w:sz w:val="22"/>
          <w:szCs w:val="22"/>
        </w:rPr>
        <w:t>erform snow and ice removal.</w:t>
      </w:r>
    </w:p>
    <w:p w14:paraId="26E84EAA" w14:textId="77777777" w:rsidR="0040499D" w:rsidRPr="00F73A42" w:rsidRDefault="0040499D" w:rsidP="007B1DD2">
      <w:pPr>
        <w:pStyle w:val="jobspecbullet"/>
        <w:numPr>
          <w:ilvl w:val="0"/>
          <w:numId w:val="9"/>
        </w:numPr>
        <w:spacing w:before="120"/>
        <w:rPr>
          <w:b w:val="0"/>
          <w:sz w:val="22"/>
          <w:szCs w:val="22"/>
        </w:rPr>
      </w:pPr>
      <w:r>
        <w:rPr>
          <w:b w:val="0"/>
          <w:sz w:val="22"/>
          <w:szCs w:val="22"/>
        </w:rPr>
        <w:t>Respond to emergency calls as necessary.</w:t>
      </w:r>
    </w:p>
    <w:p w14:paraId="45C0CE9A" w14:textId="38608770" w:rsidR="004367A2" w:rsidRPr="0040499D" w:rsidRDefault="0040499D" w:rsidP="007B1DD2">
      <w:pPr>
        <w:pStyle w:val="jobspecbullet"/>
        <w:numPr>
          <w:ilvl w:val="0"/>
          <w:numId w:val="9"/>
        </w:numPr>
        <w:spacing w:before="120"/>
        <w:rPr>
          <w:b w:val="0"/>
          <w:sz w:val="22"/>
          <w:szCs w:val="22"/>
        </w:rPr>
      </w:pPr>
      <w:r w:rsidRPr="00F73A42">
        <w:rPr>
          <w:b w:val="0"/>
          <w:sz w:val="22"/>
          <w:szCs w:val="22"/>
        </w:rPr>
        <w:t>May inspect work completed by contractors.</w:t>
      </w:r>
    </w:p>
    <w:p w14:paraId="45C0CE9B" w14:textId="20502BB2" w:rsidR="00DF607B" w:rsidRPr="0040499D" w:rsidRDefault="00DF607B" w:rsidP="007B1DD2">
      <w:pPr>
        <w:pStyle w:val="jobspecbullet"/>
        <w:numPr>
          <w:ilvl w:val="0"/>
          <w:numId w:val="9"/>
        </w:numPr>
        <w:spacing w:before="120"/>
        <w:rPr>
          <w:b w:val="0"/>
          <w:sz w:val="22"/>
          <w:szCs w:val="22"/>
        </w:rPr>
      </w:pPr>
      <w:r w:rsidRPr="0040499D">
        <w:rPr>
          <w:b w:val="0"/>
          <w:sz w:val="22"/>
          <w:szCs w:val="22"/>
        </w:rPr>
        <w:t>Perform other duties as assigned.</w:t>
      </w:r>
    </w:p>
    <w:p w14:paraId="45C0CE9C" w14:textId="3EA91339" w:rsidR="00DF607B" w:rsidRPr="00625458" w:rsidRDefault="00DF607B" w:rsidP="007B1DD2">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A2E7C2E"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Knowledge of national, state and local electrical codes and means of compliance</w:t>
      </w:r>
    </w:p>
    <w:p w14:paraId="245EBFB0"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 xml:space="preserve">Knowledge and </w:t>
      </w:r>
      <w:r>
        <w:rPr>
          <w:rFonts w:ascii="Arial" w:hAnsi="Arial" w:cs="Arial"/>
          <w:sz w:val="22"/>
          <w:szCs w:val="22"/>
        </w:rPr>
        <w:t xml:space="preserve">understanding of </w:t>
      </w:r>
      <w:r w:rsidRPr="00F73A42">
        <w:rPr>
          <w:rFonts w:ascii="Arial" w:hAnsi="Arial" w:cs="Arial"/>
          <w:sz w:val="22"/>
          <w:szCs w:val="22"/>
        </w:rPr>
        <w:t>electrical theory</w:t>
      </w:r>
      <w:r>
        <w:rPr>
          <w:rFonts w:ascii="Arial" w:hAnsi="Arial" w:cs="Arial"/>
          <w:sz w:val="22"/>
          <w:szCs w:val="22"/>
        </w:rPr>
        <w:t>, h</w:t>
      </w:r>
      <w:r w:rsidRPr="00F73A42">
        <w:rPr>
          <w:rFonts w:ascii="Arial" w:hAnsi="Arial" w:cs="Arial"/>
          <w:sz w:val="22"/>
          <w:szCs w:val="22"/>
        </w:rPr>
        <w:t xml:space="preserve">igh voltage work </w:t>
      </w:r>
      <w:r>
        <w:rPr>
          <w:rFonts w:ascii="Arial" w:hAnsi="Arial" w:cs="Arial"/>
          <w:sz w:val="22"/>
          <w:szCs w:val="22"/>
        </w:rPr>
        <w:t xml:space="preserve">and </w:t>
      </w:r>
      <w:r w:rsidRPr="00F73A42">
        <w:rPr>
          <w:rFonts w:ascii="Arial" w:hAnsi="Arial" w:cs="Arial"/>
          <w:sz w:val="22"/>
          <w:szCs w:val="22"/>
        </w:rPr>
        <w:t>modern industrial controls</w:t>
      </w:r>
    </w:p>
    <w:p w14:paraId="61EC87A5"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Knowledge of required safety procedures</w:t>
      </w:r>
    </w:p>
    <w:p w14:paraId="4A1CB46F"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locating underground cables</w:t>
      </w:r>
      <w:r>
        <w:rPr>
          <w:rFonts w:ascii="Arial" w:hAnsi="Arial" w:cs="Arial"/>
          <w:sz w:val="22"/>
          <w:szCs w:val="22"/>
        </w:rPr>
        <w:t xml:space="preserve">; </w:t>
      </w:r>
      <w:r w:rsidRPr="00F73A42">
        <w:rPr>
          <w:rFonts w:ascii="Arial" w:hAnsi="Arial" w:cs="Arial"/>
          <w:sz w:val="22"/>
          <w:szCs w:val="22"/>
        </w:rPr>
        <w:t>installing conduit and pull</w:t>
      </w:r>
      <w:r>
        <w:rPr>
          <w:rFonts w:ascii="Arial" w:hAnsi="Arial" w:cs="Arial"/>
          <w:sz w:val="22"/>
          <w:szCs w:val="22"/>
        </w:rPr>
        <w:t>ing</w:t>
      </w:r>
      <w:r w:rsidRPr="00F73A42">
        <w:rPr>
          <w:rFonts w:ascii="Arial" w:hAnsi="Arial" w:cs="Arial"/>
          <w:sz w:val="22"/>
          <w:szCs w:val="22"/>
        </w:rPr>
        <w:t xml:space="preserve"> underground cable</w:t>
      </w:r>
    </w:p>
    <w:p w14:paraId="4A42EAF4"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maintaining overhead lines and components</w:t>
      </w:r>
    </w:p>
    <w:p w14:paraId="043C6A50"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the use of tools and equipment required to perform cable splicing and repair</w:t>
      </w:r>
    </w:p>
    <w:p w14:paraId="1CC7201C"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safely and efficiently utilizing appropriate test equipment</w:t>
      </w:r>
    </w:p>
    <w:p w14:paraId="1E27899F"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reading and interpreting blueprints, schematics and drawings</w:t>
      </w:r>
    </w:p>
    <w:p w14:paraId="6DD75C1F"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Skill in working in arc flash protection suits</w:t>
      </w:r>
    </w:p>
    <w:p w14:paraId="1C6ACBDB" w14:textId="77777777" w:rsidR="0040499D" w:rsidRPr="00F73A42" w:rsidRDefault="0040499D" w:rsidP="0040499D">
      <w:pPr>
        <w:spacing w:before="120"/>
        <w:rPr>
          <w:rFonts w:ascii="Arial" w:hAnsi="Arial" w:cs="Arial"/>
          <w:sz w:val="22"/>
          <w:szCs w:val="22"/>
        </w:rPr>
      </w:pPr>
      <w:r w:rsidRPr="00F73A42">
        <w:rPr>
          <w:rFonts w:ascii="Arial" w:hAnsi="Arial" w:cs="Arial"/>
          <w:sz w:val="22"/>
          <w:szCs w:val="22"/>
        </w:rPr>
        <w:t>Mechanical skills</w:t>
      </w:r>
    </w:p>
    <w:p w14:paraId="1AA53B74" w14:textId="789CE8EB" w:rsidR="008636DA" w:rsidRDefault="0040499D" w:rsidP="0093219C">
      <w:pPr>
        <w:spacing w:before="120"/>
        <w:rPr>
          <w:rFonts w:ascii="Arial" w:hAnsi="Arial" w:cs="Arial"/>
          <w:sz w:val="22"/>
          <w:szCs w:val="22"/>
        </w:rPr>
      </w:pPr>
      <w:r w:rsidRPr="00F73A42">
        <w:rPr>
          <w:rFonts w:ascii="Arial" w:hAnsi="Arial" w:cs="Arial"/>
          <w:sz w:val="22"/>
          <w:szCs w:val="22"/>
        </w:rPr>
        <w:t xml:space="preserve">Problem solving and analytical skills </w:t>
      </w:r>
    </w:p>
    <w:p w14:paraId="52D125B1" w14:textId="77777777" w:rsidR="00D53051" w:rsidRPr="00D53051" w:rsidRDefault="00D53051" w:rsidP="0093219C">
      <w:pPr>
        <w:spacing w:before="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93219C">
      <w:pPr>
        <w:spacing w:before="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8D63A3F" w:rsidR="0009471F" w:rsidRPr="00005EC9" w:rsidRDefault="0009471F" w:rsidP="0093219C">
      <w:pPr>
        <w:spacing w:before="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 xml:space="preserve">such as </w:t>
      </w:r>
      <w:r w:rsidR="00CD4F01">
        <w:rPr>
          <w:rFonts w:ascii="Arial" w:hAnsi="Arial" w:cs="Arial"/>
          <w:sz w:val="22"/>
          <w:szCs w:val="22"/>
        </w:rPr>
        <w:t>email and word processing</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1534B39F" w:rsidR="00005EC9" w:rsidRPr="00005EC9" w:rsidRDefault="0040499D"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7B1DD2">
      <w:pPr>
        <w:spacing w:before="120" w:after="120"/>
        <w:rPr>
          <w:rFonts w:ascii="Arial" w:hAnsi="Arial" w:cs="Arial"/>
          <w:b/>
          <w:sz w:val="26"/>
        </w:rPr>
      </w:pPr>
      <w:r w:rsidRPr="00625458">
        <w:rPr>
          <w:rFonts w:ascii="Arial" w:hAnsi="Arial" w:cs="Arial"/>
          <w:b/>
          <w:sz w:val="26"/>
        </w:rPr>
        <w:t>Licensing, Certification and Other Requirements</w:t>
      </w:r>
    </w:p>
    <w:p w14:paraId="04A9C744" w14:textId="46C46ECA" w:rsidR="00600373" w:rsidRDefault="00600373" w:rsidP="007B1DD2">
      <w:pPr>
        <w:spacing w:before="120"/>
        <w:rPr>
          <w:rFonts w:ascii="Arial" w:hAnsi="Arial" w:cs="Arial"/>
          <w:sz w:val="22"/>
          <w:szCs w:val="22"/>
        </w:rPr>
      </w:pPr>
      <w:r w:rsidRPr="00623229">
        <w:rPr>
          <w:rFonts w:ascii="Arial" w:hAnsi="Arial" w:cs="Arial"/>
          <w:sz w:val="22"/>
          <w:szCs w:val="22"/>
        </w:rPr>
        <w:t xml:space="preserve">Washington State Journey Electrician Certificate or Journey Line Worker Certificate or equivalent is required  </w:t>
      </w:r>
    </w:p>
    <w:p w14:paraId="50BE9017" w14:textId="78DB18D1" w:rsidR="000C4A92" w:rsidRPr="00623229" w:rsidRDefault="000C4A92" w:rsidP="00623229">
      <w:pPr>
        <w:spacing w:before="120"/>
        <w:rPr>
          <w:rFonts w:ascii="Arial" w:hAnsi="Arial" w:cs="Arial"/>
          <w:sz w:val="22"/>
          <w:szCs w:val="22"/>
        </w:rPr>
      </w:pPr>
      <w:r>
        <w:rPr>
          <w:rFonts w:ascii="Arial" w:hAnsi="Arial" w:cs="Arial"/>
          <w:sz w:val="22"/>
          <w:szCs w:val="22"/>
        </w:rPr>
        <w:t>Washington State Driver’s License</w:t>
      </w:r>
    </w:p>
    <w:p w14:paraId="004E2C30" w14:textId="331124F2" w:rsidR="00600373" w:rsidRPr="00623229" w:rsidRDefault="00600373" w:rsidP="00623229">
      <w:pPr>
        <w:spacing w:before="120"/>
        <w:rPr>
          <w:rFonts w:ascii="Arial" w:hAnsi="Arial" w:cs="Arial"/>
          <w:sz w:val="22"/>
          <w:szCs w:val="22"/>
        </w:rPr>
      </w:pPr>
      <w:r w:rsidRPr="00623229">
        <w:rPr>
          <w:rFonts w:ascii="Arial" w:hAnsi="Arial" w:cs="Arial"/>
          <w:sz w:val="22"/>
          <w:szCs w:val="22"/>
        </w:rPr>
        <w:t>Washington State Driver’s License Class B CDL within six months of appointment</w:t>
      </w:r>
    </w:p>
    <w:p w14:paraId="5201CE8E" w14:textId="77777777" w:rsidR="00600373" w:rsidRPr="00623229" w:rsidRDefault="00600373" w:rsidP="00623229">
      <w:pPr>
        <w:spacing w:before="120"/>
        <w:rPr>
          <w:rFonts w:ascii="Arial" w:hAnsi="Arial" w:cs="Arial"/>
          <w:sz w:val="22"/>
          <w:szCs w:val="22"/>
        </w:rPr>
      </w:pPr>
      <w:r w:rsidRPr="00623229">
        <w:rPr>
          <w:rFonts w:ascii="Arial" w:hAnsi="Arial" w:cs="Arial"/>
          <w:sz w:val="22"/>
          <w:szCs w:val="22"/>
        </w:rPr>
        <w:t xml:space="preserve">Washington State Flagger’s Certificate within six months of appointment </w:t>
      </w:r>
    </w:p>
    <w:p w14:paraId="2A5E025E" w14:textId="0853F72D" w:rsidR="00600373" w:rsidRPr="00623229" w:rsidRDefault="00600373" w:rsidP="00623229">
      <w:pPr>
        <w:spacing w:before="120"/>
        <w:rPr>
          <w:rFonts w:ascii="Arial" w:hAnsi="Arial" w:cs="Arial"/>
          <w:sz w:val="22"/>
          <w:szCs w:val="22"/>
        </w:rPr>
      </w:pPr>
      <w:r w:rsidRPr="00623229">
        <w:rPr>
          <w:rFonts w:ascii="Arial" w:hAnsi="Arial" w:cs="Arial"/>
          <w:sz w:val="22"/>
          <w:szCs w:val="22"/>
        </w:rPr>
        <w:t xml:space="preserve">Forklift Operator’s Certification within six months of appointment </w:t>
      </w:r>
    </w:p>
    <w:p w14:paraId="738D9DC5" w14:textId="23533773" w:rsidR="00600373" w:rsidRPr="00623229" w:rsidRDefault="00600373" w:rsidP="00623229">
      <w:pPr>
        <w:spacing w:before="120"/>
        <w:rPr>
          <w:rFonts w:ascii="Arial" w:hAnsi="Arial" w:cs="Arial"/>
          <w:sz w:val="22"/>
          <w:szCs w:val="22"/>
        </w:rPr>
      </w:pPr>
      <w:r w:rsidRPr="00623229">
        <w:rPr>
          <w:rFonts w:ascii="Arial" w:hAnsi="Arial" w:cs="Arial"/>
          <w:sz w:val="22"/>
          <w:szCs w:val="22"/>
        </w:rPr>
        <w:t xml:space="preserve">First Aid Certification within six months of appointment </w:t>
      </w:r>
    </w:p>
    <w:p w14:paraId="45C0CEA6" w14:textId="1CAF0249" w:rsidR="00DF607B" w:rsidRDefault="00DF607B" w:rsidP="0040499D">
      <w:pPr>
        <w:overflowPunct/>
        <w:autoSpaceDE/>
        <w:autoSpaceDN/>
        <w:adjustRightInd/>
        <w:spacing w:before="120"/>
        <w:textAlignment w:val="auto"/>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7B1DD2" w:rsidRDefault="005E1959" w:rsidP="007B1DD2">
      <w:pPr>
        <w:spacing w:after="120"/>
        <w:rPr>
          <w:rFonts w:ascii="Arial" w:hAnsi="Arial"/>
          <w:sz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7B1DD2">
        <w:trPr>
          <w:trHeight w:val="360"/>
          <w:jc w:val="center"/>
        </w:trPr>
        <w:tc>
          <w:tcPr>
            <w:tcW w:w="3100" w:type="dxa"/>
            <w:tcBorders>
              <w:top w:val="double" w:sz="4" w:space="0" w:color="auto"/>
            </w:tcBorders>
            <w:vAlign w:val="center"/>
          </w:tcPr>
          <w:p w14:paraId="45C0CEA8" w14:textId="77777777" w:rsidR="00DF607B" w:rsidRPr="003E7835" w:rsidRDefault="00DF607B" w:rsidP="007B1DD2">
            <w:pPr>
              <w:rPr>
                <w:rFonts w:ascii="Arial" w:hAnsi="Arial" w:cs="Arial"/>
              </w:rPr>
            </w:pPr>
            <w:r w:rsidRPr="003E7835">
              <w:rPr>
                <w:rFonts w:ascii="Arial" w:hAnsi="Arial" w:cs="Arial"/>
                <w:b/>
              </w:rPr>
              <w:lastRenderedPageBreak/>
              <w:t>FLSA Designation</w:t>
            </w:r>
          </w:p>
        </w:tc>
        <w:tc>
          <w:tcPr>
            <w:tcW w:w="6476" w:type="dxa"/>
            <w:tcBorders>
              <w:top w:val="double" w:sz="4" w:space="0" w:color="auto"/>
            </w:tcBorders>
            <w:vAlign w:val="center"/>
          </w:tcPr>
          <w:p w14:paraId="45C0CEA9" w14:textId="14B6A1EC" w:rsidR="00DF607B" w:rsidRPr="00532BFA" w:rsidRDefault="004367A2" w:rsidP="007B1DD2">
            <w:pPr>
              <w:rPr>
                <w:rFonts w:ascii="Arial" w:hAnsi="Arial" w:cs="Arial"/>
              </w:rPr>
            </w:pPr>
            <w:r w:rsidRPr="007B1DD2">
              <w:rPr>
                <w:rFonts w:ascii="Arial" w:hAnsi="Arial"/>
              </w:rPr>
              <w:t>Non-Exempt</w:t>
            </w:r>
            <w:r w:rsidRPr="00532BFA">
              <w:rPr>
                <w:rFonts w:ascii="Arial" w:hAnsi="Arial" w:cs="Arial"/>
              </w:rPr>
              <w:t xml:space="preserve">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D2AFF6B" w:rsidR="00303EF0" w:rsidRPr="003E7835" w:rsidRDefault="00772A3C" w:rsidP="002D7EF3">
            <w:pPr>
              <w:rPr>
                <w:rFonts w:ascii="Arial" w:hAnsi="Arial" w:cs="Arial"/>
              </w:rPr>
            </w:pPr>
            <w:r w:rsidRPr="003E7835">
              <w:rPr>
                <w:rFonts w:ascii="Arial" w:hAnsi="Arial" w:cs="Arial"/>
              </w:rPr>
              <w:t>Career Service</w:t>
            </w:r>
            <w:r w:rsidR="0040499D">
              <w:rPr>
                <w:rFonts w:ascii="Arial" w:hAnsi="Arial" w:cs="Arial"/>
              </w:rPr>
              <w:t xml:space="preserve"> </w:t>
            </w:r>
            <w:r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5958111" w:rsidR="00DF607B" w:rsidRPr="00532BFA" w:rsidRDefault="0040499D" w:rsidP="002D7EF3">
            <w:pPr>
              <w:rPr>
                <w:rFonts w:ascii="Arial" w:hAnsi="Arial" w:cs="Arial"/>
              </w:rPr>
            </w:pPr>
            <w:r>
              <w:rPr>
                <w:rFonts w:ascii="Arial" w:hAnsi="Arial" w:cs="Arial"/>
              </w:rPr>
              <w:t>7</w:t>
            </w:r>
          </w:p>
        </w:tc>
      </w:tr>
      <w:tr w:rsidR="00DF607B" w:rsidRPr="003E7835" w14:paraId="45C0CEB3" w14:textId="77777777" w:rsidTr="007B1DD2">
        <w:trPr>
          <w:trHeight w:val="360"/>
          <w:jc w:val="center"/>
        </w:trPr>
        <w:tc>
          <w:tcPr>
            <w:tcW w:w="3100" w:type="dxa"/>
            <w:vAlign w:val="center"/>
          </w:tcPr>
          <w:p w14:paraId="45C0CEB1" w14:textId="77777777" w:rsidR="00DF607B" w:rsidRPr="007B1DD2" w:rsidRDefault="002D7EF3" w:rsidP="007B1DD2">
            <w:pPr>
              <w:rPr>
                <w:rFonts w:ascii="Arial" w:hAnsi="Arial"/>
              </w:rPr>
            </w:pPr>
            <w:r w:rsidRPr="003E7835">
              <w:rPr>
                <w:rFonts w:ascii="Arial" w:hAnsi="Arial" w:cs="Arial"/>
                <w:b/>
              </w:rPr>
              <w:t>Levels within same series</w:t>
            </w:r>
          </w:p>
        </w:tc>
        <w:tc>
          <w:tcPr>
            <w:tcW w:w="6476" w:type="dxa"/>
            <w:vAlign w:val="center"/>
          </w:tcPr>
          <w:p w14:paraId="29F50430" w14:textId="2FE5EE64" w:rsidR="00DF607B" w:rsidRDefault="00FE2A9C" w:rsidP="0040499D">
            <w:pPr>
              <w:pStyle w:val="text"/>
              <w:spacing w:before="60" w:after="40"/>
              <w:rPr>
                <w:rFonts w:ascii="Arial" w:hAnsi="Arial" w:cs="Arial"/>
                <w:sz w:val="20"/>
              </w:rPr>
            </w:pPr>
            <w:r>
              <w:rPr>
                <w:rFonts w:ascii="Arial" w:hAnsi="Arial" w:cs="Arial"/>
                <w:sz w:val="20"/>
              </w:rPr>
              <w:t>Utility Line Worker-Helper</w:t>
            </w:r>
          </w:p>
          <w:p w14:paraId="3CCD88E1" w14:textId="496DA389" w:rsidR="00745CF2" w:rsidRDefault="00FE2A9C" w:rsidP="0040499D">
            <w:pPr>
              <w:pStyle w:val="text"/>
              <w:spacing w:before="60" w:after="40"/>
              <w:rPr>
                <w:rFonts w:ascii="Arial" w:hAnsi="Arial" w:cs="Arial"/>
                <w:sz w:val="20"/>
              </w:rPr>
            </w:pPr>
            <w:r>
              <w:rPr>
                <w:rFonts w:ascii="Arial" w:hAnsi="Arial" w:cs="Arial"/>
                <w:sz w:val="20"/>
              </w:rPr>
              <w:t xml:space="preserve">Utility Line Worker or </w:t>
            </w:r>
            <w:r w:rsidR="00745CF2">
              <w:rPr>
                <w:rFonts w:ascii="Arial" w:hAnsi="Arial" w:cs="Arial"/>
                <w:sz w:val="20"/>
              </w:rPr>
              <w:t>Rail Electrical Worker</w:t>
            </w:r>
          </w:p>
          <w:p w14:paraId="550375AF" w14:textId="0E27A6A0" w:rsidR="0040499D" w:rsidRDefault="0040499D" w:rsidP="0040499D">
            <w:pPr>
              <w:pStyle w:val="text"/>
              <w:spacing w:before="60" w:after="40"/>
              <w:rPr>
                <w:rFonts w:ascii="Arial" w:hAnsi="Arial" w:cs="Arial"/>
                <w:sz w:val="20"/>
              </w:rPr>
            </w:pPr>
            <w:r>
              <w:rPr>
                <w:rFonts w:ascii="Arial" w:hAnsi="Arial" w:cs="Arial"/>
                <w:sz w:val="20"/>
              </w:rPr>
              <w:t>Rail Electrical Worker</w:t>
            </w:r>
            <w:r w:rsidR="00745CF2">
              <w:rPr>
                <w:rFonts w:ascii="Arial" w:hAnsi="Arial" w:cs="Arial"/>
                <w:sz w:val="20"/>
              </w:rPr>
              <w:t>-</w:t>
            </w:r>
            <w:r>
              <w:rPr>
                <w:rFonts w:ascii="Arial" w:hAnsi="Arial" w:cs="Arial"/>
                <w:sz w:val="20"/>
              </w:rPr>
              <w:t>Lead</w:t>
            </w:r>
            <w:r w:rsidR="00FE2A9C">
              <w:rPr>
                <w:rFonts w:ascii="Arial" w:hAnsi="Arial" w:cs="Arial"/>
                <w:sz w:val="20"/>
              </w:rPr>
              <w:t xml:space="preserve"> (Rail Only)</w:t>
            </w:r>
          </w:p>
          <w:p w14:paraId="45C0CEB2" w14:textId="1602D302" w:rsidR="0040499D" w:rsidRPr="007B1DD2" w:rsidRDefault="00FE2A9C" w:rsidP="007B1DD2">
            <w:pPr>
              <w:pStyle w:val="text"/>
              <w:spacing w:before="60" w:after="40"/>
              <w:rPr>
                <w:rFonts w:ascii="Arial" w:hAnsi="Arial"/>
                <w:sz w:val="20"/>
              </w:rPr>
            </w:pPr>
            <w:r>
              <w:rPr>
                <w:rFonts w:ascii="Arial" w:hAnsi="Arial" w:cs="Arial"/>
                <w:sz w:val="20"/>
              </w:rPr>
              <w:t>Line Crew Chief</w:t>
            </w:r>
          </w:p>
        </w:tc>
      </w:tr>
      <w:tr w:rsidR="002D7EF3" w:rsidRPr="003E7835" w14:paraId="45C0CEB6" w14:textId="77777777" w:rsidTr="007B1DD2">
        <w:trPr>
          <w:trHeight w:val="360"/>
          <w:jc w:val="center"/>
        </w:trPr>
        <w:tc>
          <w:tcPr>
            <w:tcW w:w="3100" w:type="dxa"/>
            <w:vAlign w:val="center"/>
          </w:tcPr>
          <w:p w14:paraId="45C0CEB4" w14:textId="00C69671" w:rsidR="002D7EF3" w:rsidRPr="007B1DD2" w:rsidRDefault="002D7EF3" w:rsidP="007B1DD2">
            <w:pPr>
              <w:rPr>
                <w:rFonts w:ascii="Arial" w:hAnsi="Arial"/>
                <w:b/>
              </w:rPr>
            </w:pPr>
            <w:r w:rsidRPr="003E7835">
              <w:rPr>
                <w:rFonts w:ascii="Arial" w:hAnsi="Arial" w:cs="Arial"/>
                <w:b/>
              </w:rPr>
              <w:t>Class History</w:t>
            </w:r>
          </w:p>
        </w:tc>
        <w:tc>
          <w:tcPr>
            <w:tcW w:w="6476" w:type="dxa"/>
            <w:vAlign w:val="center"/>
          </w:tcPr>
          <w:p w14:paraId="05A8EF03" w14:textId="22F74B92" w:rsidR="002D7EF3" w:rsidRDefault="00B17377" w:rsidP="00B17377">
            <w:pPr>
              <w:pStyle w:val="text"/>
              <w:spacing w:before="60" w:after="40"/>
              <w:rPr>
                <w:rFonts w:ascii="Arial" w:hAnsi="Arial" w:cs="Arial"/>
                <w:sz w:val="20"/>
              </w:rPr>
            </w:pPr>
            <w:r>
              <w:rPr>
                <w:rFonts w:ascii="Arial" w:hAnsi="Arial" w:cs="Arial"/>
                <w:sz w:val="20"/>
              </w:rPr>
              <w:t>04/2007</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Created</w:t>
            </w:r>
          </w:p>
          <w:p w14:paraId="45C0CEB5" w14:textId="05659E37" w:rsidR="00B17377" w:rsidRDefault="00FE2A9C" w:rsidP="007B1DD2">
            <w:pPr>
              <w:pStyle w:val="text"/>
              <w:spacing w:before="60" w:after="40"/>
              <w:rPr>
                <w:rFonts w:ascii="Arial" w:hAnsi="Arial" w:cs="Arial"/>
                <w:sz w:val="20"/>
              </w:rPr>
            </w:pPr>
            <w:r>
              <w:rPr>
                <w:rFonts w:ascii="Arial" w:hAnsi="Arial" w:cs="Arial"/>
                <w:sz w:val="20"/>
              </w:rPr>
              <w:t>0</w:t>
            </w:r>
            <w:r w:rsidR="00B17377">
              <w:rPr>
                <w:rFonts w:ascii="Arial" w:hAnsi="Arial" w:cs="Arial"/>
                <w:sz w:val="20"/>
              </w:rPr>
              <w:t>1/201</w:t>
            </w:r>
            <w:r w:rsidR="0021109C">
              <w:rPr>
                <w:rFonts w:ascii="Arial" w:hAnsi="Arial" w:cs="Arial"/>
                <w:sz w:val="20"/>
              </w:rPr>
              <w:t>7</w:t>
            </w:r>
            <w:r w:rsidR="00B17377">
              <w:rPr>
                <w:rFonts w:ascii="Arial" w:hAnsi="Arial" w:cs="Arial"/>
                <w:sz w:val="20"/>
              </w:rPr>
              <w:t xml:space="preserve"> – Updated Content</w:t>
            </w:r>
          </w:p>
        </w:tc>
      </w:tr>
    </w:tbl>
    <w:p w14:paraId="45C0CEB7" w14:textId="77777777" w:rsidR="002B1C7C" w:rsidRDefault="002B1C7C">
      <w:pPr>
        <w:spacing w:after="120"/>
      </w:pPr>
    </w:p>
    <w:sectPr w:rsidR="002B1C7C" w:rsidSect="007B1DD2">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63293" w14:textId="77777777" w:rsidR="00DD75AF" w:rsidRDefault="00DD75AF">
      <w:r>
        <w:separator/>
      </w:r>
    </w:p>
  </w:endnote>
  <w:endnote w:type="continuationSeparator" w:id="0">
    <w:p w14:paraId="1C9AB5A3" w14:textId="77777777" w:rsidR="00DD75AF" w:rsidRDefault="00DD75AF">
      <w:r>
        <w:continuationSeparator/>
      </w:r>
    </w:p>
  </w:endnote>
  <w:endnote w:type="continuationNotice" w:id="1">
    <w:p w14:paraId="349C5C88" w14:textId="77777777" w:rsidR="00DD75AF" w:rsidRDefault="00DD7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06B4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423D9AF" w:rsidR="00DB4EC4" w:rsidRDefault="00B17377">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Electrical Worker</w:t>
    </w:r>
  </w:p>
  <w:p w14:paraId="45C0CEBE" w14:textId="041AEBD5" w:rsidR="00DB4EC4" w:rsidRPr="007B1DD2" w:rsidRDefault="00B17377" w:rsidP="007B1DD2">
    <w:pPr>
      <w:pStyle w:val="Footer"/>
      <w:jc w:val="right"/>
      <w:rPr>
        <w:rStyle w:val="PageNumber"/>
        <w:sz w:val="18"/>
      </w:rPr>
    </w:pPr>
    <w:r>
      <w:rPr>
        <w:rStyle w:val="PageNumber"/>
        <w:rFonts w:ascii="Arial" w:hAnsi="Arial" w:cs="Arial"/>
        <w:sz w:val="18"/>
        <w:szCs w:val="18"/>
      </w:rPr>
      <w:t>1/201</w:t>
    </w:r>
    <w:r w:rsidR="0021109C">
      <w:rPr>
        <w:rStyle w:val="PageNumber"/>
        <w:rFonts w:ascii="Arial" w:hAnsi="Arial" w:cs="Arial"/>
        <w:sz w:val="18"/>
        <w:szCs w:val="18"/>
      </w:rPr>
      <w:t>7</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B29B9" w14:textId="77777777" w:rsidR="00DD75AF" w:rsidRDefault="00DD75AF">
      <w:r>
        <w:separator/>
      </w:r>
    </w:p>
  </w:footnote>
  <w:footnote w:type="continuationSeparator" w:id="0">
    <w:p w14:paraId="71E9F807" w14:textId="77777777" w:rsidR="00DD75AF" w:rsidRDefault="00DD75AF">
      <w:r>
        <w:continuationSeparator/>
      </w:r>
    </w:p>
  </w:footnote>
  <w:footnote w:type="continuationNotice" w:id="1">
    <w:p w14:paraId="3795BF0E" w14:textId="77777777" w:rsidR="00DD75AF" w:rsidRDefault="00DD75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7B1DD2">
      <w:trPr>
        <w:trHeight w:val="504"/>
        <w:jc w:val="center"/>
      </w:trPr>
      <w:tc>
        <w:tcPr>
          <w:tcW w:w="2726" w:type="dxa"/>
          <w:vMerge w:val="restart"/>
          <w:vAlign w:val="center"/>
        </w:tcPr>
        <w:p w14:paraId="45C0CEBF" w14:textId="182298AF" w:rsidR="00DB4EC4" w:rsidRPr="003E7835" w:rsidRDefault="00E214F0" w:rsidP="00C44A78">
          <w:pPr>
            <w:spacing w:before="40"/>
            <w:ind w:left="234" w:hanging="234"/>
            <w:jc w:val="center"/>
            <w:rPr>
              <w:rFonts w:ascii="Arial" w:hAnsi="Arial" w:cs="Arial"/>
            </w:rPr>
          </w:pPr>
          <w:r>
            <w:rPr>
              <w:noProof/>
            </w:rPr>
            <w:drawing>
              <wp:inline distT="0" distB="0" distL="0" distR="0" wp14:anchorId="45C0CECA" wp14:editId="2A64629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7B1DD2">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7B1DD2" w:rsidRDefault="00DB4EC4" w:rsidP="007B1DD2">
          <w:pPr>
            <w:jc w:val="right"/>
            <w:rPr>
              <w:rFonts w:ascii="Arial" w:hAnsi="Arial"/>
              <w:b/>
              <w:sz w:val="28"/>
              <w:highlight w:val="yellow"/>
            </w:rPr>
          </w:pPr>
        </w:p>
      </w:tc>
    </w:tr>
    <w:tr w:rsidR="00DB4EC4" w:rsidRPr="003E7835" w14:paraId="45C0CEC5" w14:textId="77777777" w:rsidTr="007B1DD2">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2D36FCB" w:rsidR="00DB4EC4" w:rsidRPr="003E7835" w:rsidRDefault="00544BE1" w:rsidP="007B1DD2">
          <w:pPr>
            <w:tabs>
              <w:tab w:val="left" w:pos="5670"/>
              <w:tab w:val="right" w:pos="6634"/>
            </w:tabs>
            <w:jc w:val="right"/>
            <w:rPr>
              <w:rFonts w:ascii="Arial" w:hAnsi="Arial" w:cs="Arial"/>
              <w:b/>
              <w:sz w:val="24"/>
              <w:szCs w:val="24"/>
            </w:rPr>
          </w:pPr>
          <w:r>
            <w:rPr>
              <w:rFonts w:ascii="Arial" w:hAnsi="Arial" w:cs="Arial"/>
              <w:b/>
              <w:sz w:val="24"/>
              <w:szCs w:val="24"/>
            </w:rPr>
            <w:t>8212100</w:t>
          </w:r>
        </w:p>
      </w:tc>
    </w:tr>
    <w:tr w:rsidR="00DB4EC4" w:rsidRPr="003E7835" w14:paraId="45C0CEC8" w14:textId="77777777" w:rsidTr="007B1DD2">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0ECCBE0B" w:rsidR="00DB4EC4" w:rsidRPr="003E7835" w:rsidRDefault="00544BE1" w:rsidP="00C44A78">
          <w:pPr>
            <w:jc w:val="right"/>
            <w:rPr>
              <w:rFonts w:ascii="Arial" w:hAnsi="Arial" w:cs="Arial"/>
              <w:b/>
              <w:bCs/>
              <w:sz w:val="28"/>
              <w:szCs w:val="28"/>
            </w:rPr>
          </w:pPr>
          <w:r>
            <w:rPr>
              <w:rFonts w:ascii="Arial" w:hAnsi="Arial" w:cs="Arial"/>
              <w:b/>
              <w:bCs/>
              <w:sz w:val="28"/>
              <w:szCs w:val="28"/>
            </w:rPr>
            <w:t>RAIL ELECTRICAL WORKER</w:t>
          </w:r>
        </w:p>
      </w:tc>
    </w:tr>
  </w:tbl>
  <w:p w14:paraId="45C0CEC9" w14:textId="77777777" w:rsidR="00DB4EC4" w:rsidRDefault="00DB4EC4" w:rsidP="007B1DD2">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6C1546"/>
    <w:multiLevelType w:val="hybridMultilevel"/>
    <w:tmpl w:val="683432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9352A"/>
    <w:multiLevelType w:val="hybridMultilevel"/>
    <w:tmpl w:val="299E06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AB33DCC"/>
    <w:multiLevelType w:val="singleLevel"/>
    <w:tmpl w:val="027220BE"/>
    <w:lvl w:ilvl="0">
      <w:start w:val="1"/>
      <w:numFmt w:val="decimal"/>
      <w:lvlText w:val="%1."/>
      <w:legacy w:legacy="1" w:legacySpace="0" w:legacyIndent="360"/>
      <w:lvlJc w:val="left"/>
      <w:pPr>
        <w:ind w:left="360" w:hanging="360"/>
      </w:pPr>
    </w:lvl>
  </w:abstractNum>
  <w:abstractNum w:abstractNumId="8">
    <w:nsid w:val="2BFA4E5F"/>
    <w:multiLevelType w:val="hybridMultilevel"/>
    <w:tmpl w:val="D87CC6C2"/>
    <w:lvl w:ilvl="0" w:tplc="4E4AE29A">
      <w:start w:val="1"/>
      <w:numFmt w:val="decimal"/>
      <w:pStyle w:val="jobspecbullet"/>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B4C2E"/>
    <w:multiLevelType w:val="multilevel"/>
    <w:tmpl w:val="683432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43294942"/>
    <w:multiLevelType w:val="singleLevel"/>
    <w:tmpl w:val="47DAF7B4"/>
    <w:lvl w:ilvl="0">
      <w:start w:val="1"/>
      <w:numFmt w:val="decimal"/>
      <w:lvlText w:val="%1."/>
      <w:legacy w:legacy="1" w:legacySpace="0" w:legacyIndent="360"/>
      <w:lvlJc w:val="left"/>
      <w:pPr>
        <w:ind w:left="360" w:hanging="360"/>
      </w:pPr>
    </w:lvl>
  </w:abstractNum>
  <w:abstractNum w:abstractNumId="13">
    <w:nsid w:val="481816A0"/>
    <w:multiLevelType w:val="singleLevel"/>
    <w:tmpl w:val="3782E832"/>
    <w:lvl w:ilvl="0">
      <w:start w:val="1"/>
      <w:numFmt w:val="decimal"/>
      <w:lvlText w:val="%1."/>
      <w:legacy w:legacy="1" w:legacySpace="0" w:legacyIndent="360"/>
      <w:lvlJc w:val="left"/>
      <w:pPr>
        <w:ind w:left="360" w:hanging="360"/>
      </w:pPr>
    </w:lvl>
  </w:abstractNum>
  <w:abstractNum w:abstractNumId="14">
    <w:nsid w:val="492269C3"/>
    <w:multiLevelType w:val="singleLevel"/>
    <w:tmpl w:val="6674EE12"/>
    <w:lvl w:ilvl="0">
      <w:start w:val="1"/>
      <w:numFmt w:val="decimal"/>
      <w:lvlText w:val="%1."/>
      <w:legacy w:legacy="1" w:legacySpace="0" w:legacyIndent="360"/>
      <w:lvlJc w:val="left"/>
      <w:pPr>
        <w:ind w:left="360" w:hanging="360"/>
      </w:pPr>
    </w:lvl>
  </w:abstractNum>
  <w:abstractNum w:abstractNumId="15">
    <w:nsid w:val="4A270855"/>
    <w:multiLevelType w:val="hybridMultilevel"/>
    <w:tmpl w:val="857EA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2A6935"/>
    <w:multiLevelType w:val="hybridMultilevel"/>
    <w:tmpl w:val="DE8C6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3555F11"/>
    <w:multiLevelType w:val="singleLevel"/>
    <w:tmpl w:val="AFD622FA"/>
    <w:lvl w:ilvl="0">
      <w:start w:val="1"/>
      <w:numFmt w:val="decimal"/>
      <w:lvlText w:val="%1."/>
      <w:legacy w:legacy="1" w:legacySpace="0" w:legacyIndent="360"/>
      <w:lvlJc w:val="left"/>
      <w:pPr>
        <w:ind w:left="360" w:hanging="360"/>
      </w:pPr>
    </w:lvl>
  </w:abstractNum>
  <w:abstractNum w:abstractNumId="22">
    <w:nsid w:val="74E70C6C"/>
    <w:multiLevelType w:val="multilevel"/>
    <w:tmpl w:val="B3487F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7BA6582C"/>
    <w:multiLevelType w:val="hybridMultilevel"/>
    <w:tmpl w:val="B3487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FD902E8"/>
    <w:multiLevelType w:val="hybridMultilevel"/>
    <w:tmpl w:val="F4D40D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0"/>
  </w:num>
  <w:num w:numId="3">
    <w:abstractNumId w:val="7"/>
  </w:num>
  <w:num w:numId="4">
    <w:abstractNumId w:val="2"/>
  </w:num>
  <w:num w:numId="5">
    <w:abstractNumId w:val="21"/>
  </w:num>
  <w:num w:numId="6">
    <w:abstractNumId w:val="1"/>
  </w:num>
  <w:num w:numId="7">
    <w:abstractNumId w:val="18"/>
  </w:num>
  <w:num w:numId="8">
    <w:abstractNumId w:val="14"/>
  </w:num>
  <w:num w:numId="9">
    <w:abstractNumId w:val="4"/>
  </w:num>
  <w:num w:numId="10">
    <w:abstractNumId w:val="17"/>
  </w:num>
  <w:num w:numId="11">
    <w:abstractNumId w:val="12"/>
  </w:num>
  <w:num w:numId="12">
    <w:abstractNumId w:val="19"/>
  </w:num>
  <w:num w:numId="13">
    <w:abstractNumId w:val="10"/>
  </w:num>
  <w:num w:numId="14">
    <w:abstractNumId w:val="5"/>
  </w:num>
  <w:num w:numId="15">
    <w:abstractNumId w:val="0"/>
  </w:num>
  <w:num w:numId="16">
    <w:abstractNumId w:val="9"/>
  </w:num>
  <w:num w:numId="17">
    <w:abstractNumId w:val="8"/>
  </w:num>
  <w:num w:numId="18">
    <w:abstractNumId w:val="8"/>
  </w:num>
  <w:num w:numId="19">
    <w:abstractNumId w:val="3"/>
  </w:num>
  <w:num w:numId="20">
    <w:abstractNumId w:val="23"/>
  </w:num>
  <w:num w:numId="21">
    <w:abstractNumId w:val="24"/>
  </w:num>
  <w:num w:numId="22">
    <w:abstractNumId w:val="15"/>
  </w:num>
  <w:num w:numId="23">
    <w:abstractNumId w:val="22"/>
  </w:num>
  <w:num w:numId="24">
    <w:abstractNumId w:val="16"/>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30AC6"/>
    <w:rsid w:val="0009471F"/>
    <w:rsid w:val="000A3314"/>
    <w:rsid w:val="000B56AC"/>
    <w:rsid w:val="000C4A92"/>
    <w:rsid w:val="000D17D8"/>
    <w:rsid w:val="000D5B1C"/>
    <w:rsid w:val="0011050A"/>
    <w:rsid w:val="00130C46"/>
    <w:rsid w:val="00150A80"/>
    <w:rsid w:val="00155343"/>
    <w:rsid w:val="001D40B3"/>
    <w:rsid w:val="001E3558"/>
    <w:rsid w:val="001E74D8"/>
    <w:rsid w:val="00210127"/>
    <w:rsid w:val="0021109C"/>
    <w:rsid w:val="002151BB"/>
    <w:rsid w:val="002634BB"/>
    <w:rsid w:val="00270A91"/>
    <w:rsid w:val="002B1C7C"/>
    <w:rsid w:val="002C73CF"/>
    <w:rsid w:val="002D7EF3"/>
    <w:rsid w:val="00303EF0"/>
    <w:rsid w:val="00322811"/>
    <w:rsid w:val="00323BF0"/>
    <w:rsid w:val="00330F37"/>
    <w:rsid w:val="00360AEB"/>
    <w:rsid w:val="003943F4"/>
    <w:rsid w:val="003A0A3C"/>
    <w:rsid w:val="003A7520"/>
    <w:rsid w:val="003E3A90"/>
    <w:rsid w:val="003E4DA6"/>
    <w:rsid w:val="003E7835"/>
    <w:rsid w:val="003F327A"/>
    <w:rsid w:val="0040499D"/>
    <w:rsid w:val="004367A2"/>
    <w:rsid w:val="00474A34"/>
    <w:rsid w:val="00497183"/>
    <w:rsid w:val="00504BC4"/>
    <w:rsid w:val="005132BD"/>
    <w:rsid w:val="00523771"/>
    <w:rsid w:val="00532BFA"/>
    <w:rsid w:val="00544BE1"/>
    <w:rsid w:val="0058588C"/>
    <w:rsid w:val="00592F72"/>
    <w:rsid w:val="005E1959"/>
    <w:rsid w:val="005F1FD9"/>
    <w:rsid w:val="005F51F5"/>
    <w:rsid w:val="00600373"/>
    <w:rsid w:val="006026C9"/>
    <w:rsid w:val="006046E5"/>
    <w:rsid w:val="00623229"/>
    <w:rsid w:val="00625458"/>
    <w:rsid w:val="0066152D"/>
    <w:rsid w:val="006976F2"/>
    <w:rsid w:val="007032DB"/>
    <w:rsid w:val="00745CF2"/>
    <w:rsid w:val="00772A3C"/>
    <w:rsid w:val="00781787"/>
    <w:rsid w:val="00790DFB"/>
    <w:rsid w:val="007B1DD2"/>
    <w:rsid w:val="007B510D"/>
    <w:rsid w:val="00834749"/>
    <w:rsid w:val="008636DA"/>
    <w:rsid w:val="00863817"/>
    <w:rsid w:val="008719D2"/>
    <w:rsid w:val="0090245D"/>
    <w:rsid w:val="00903661"/>
    <w:rsid w:val="009055D9"/>
    <w:rsid w:val="00921357"/>
    <w:rsid w:val="00927D46"/>
    <w:rsid w:val="0093219C"/>
    <w:rsid w:val="00985B72"/>
    <w:rsid w:val="00995D72"/>
    <w:rsid w:val="009C0377"/>
    <w:rsid w:val="009F1611"/>
    <w:rsid w:val="00A001F2"/>
    <w:rsid w:val="00A00264"/>
    <w:rsid w:val="00A55225"/>
    <w:rsid w:val="00A61AD5"/>
    <w:rsid w:val="00A85FFE"/>
    <w:rsid w:val="00AF7566"/>
    <w:rsid w:val="00B012C5"/>
    <w:rsid w:val="00B17377"/>
    <w:rsid w:val="00B2381E"/>
    <w:rsid w:val="00B36D30"/>
    <w:rsid w:val="00BB7AB0"/>
    <w:rsid w:val="00C35CCF"/>
    <w:rsid w:val="00C44A78"/>
    <w:rsid w:val="00C5534D"/>
    <w:rsid w:val="00CD4F01"/>
    <w:rsid w:val="00CE11AD"/>
    <w:rsid w:val="00D53051"/>
    <w:rsid w:val="00D5402D"/>
    <w:rsid w:val="00D73622"/>
    <w:rsid w:val="00D95993"/>
    <w:rsid w:val="00DB4EC4"/>
    <w:rsid w:val="00DB5076"/>
    <w:rsid w:val="00DB75FB"/>
    <w:rsid w:val="00DD365C"/>
    <w:rsid w:val="00DD4674"/>
    <w:rsid w:val="00DD75AF"/>
    <w:rsid w:val="00DF1088"/>
    <w:rsid w:val="00DF607B"/>
    <w:rsid w:val="00E12A82"/>
    <w:rsid w:val="00E20DC6"/>
    <w:rsid w:val="00E214F0"/>
    <w:rsid w:val="00E21CC6"/>
    <w:rsid w:val="00E27E34"/>
    <w:rsid w:val="00E31C08"/>
    <w:rsid w:val="00E4795B"/>
    <w:rsid w:val="00EA0047"/>
    <w:rsid w:val="00EC7621"/>
    <w:rsid w:val="00F04650"/>
    <w:rsid w:val="00F06B49"/>
    <w:rsid w:val="00F34428"/>
    <w:rsid w:val="00F4396A"/>
    <w:rsid w:val="00F51B87"/>
    <w:rsid w:val="00F51FD5"/>
    <w:rsid w:val="00F84A9D"/>
    <w:rsid w:val="00FE2A9C"/>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rsid w:val="007B1DD2"/>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40499D"/>
    <w:pPr>
      <w:numPr>
        <w:numId w:val="17"/>
      </w:numPr>
      <w:overflowPunct/>
      <w:autoSpaceDE/>
      <w:autoSpaceDN/>
      <w:adjustRightInd/>
      <w:spacing w:before="360"/>
      <w:textAlignment w:val="auto"/>
    </w:pPr>
    <w:rPr>
      <w:rFonts w:ascii="Arial" w:hAnsi="Arial" w:cs="Arial"/>
      <w:b/>
      <w:sz w:val="26"/>
      <w:szCs w:val="26"/>
    </w:rPr>
  </w:style>
  <w:style w:type="paragraph" w:customStyle="1" w:styleId="Subhead">
    <w:name w:val="Subhead"/>
    <w:basedOn w:val="Normal"/>
    <w:next w:val="Normal"/>
    <w:rsid w:val="003E3A90"/>
    <w:pPr>
      <w:spacing w:before="120" w:after="120"/>
    </w:pPr>
    <w:rPr>
      <w:rFonts w:ascii="Arial" w:hAnsi="Arial"/>
      <w:b/>
      <w:sz w:val="26"/>
    </w:rPr>
  </w:style>
  <w:style w:type="paragraph" w:customStyle="1" w:styleId="Title2">
    <w:name w:val="Title2"/>
    <w:basedOn w:val="Normal"/>
    <w:rsid w:val="003E3A90"/>
    <w:pPr>
      <w:pBdr>
        <w:bottom w:val="double" w:sz="6" w:space="5" w:color="auto"/>
      </w:pBdr>
      <w:spacing w:before="240" w:after="240"/>
      <w:jc w:val="center"/>
    </w:pPr>
    <w:rPr>
      <w:rFonts w:ascii="Arial" w:hAnsi="Arial"/>
      <w:b/>
      <w:sz w:val="28"/>
    </w:rPr>
  </w:style>
  <w:style w:type="paragraph" w:customStyle="1" w:styleId="jobspectext">
    <w:name w:val="job_spec_text"/>
    <w:basedOn w:val="Normal"/>
    <w:autoRedefine/>
    <w:rsid w:val="003E3A90"/>
    <w:pPr>
      <w:overflowPunct/>
      <w:autoSpaceDE/>
      <w:autoSpaceDN/>
      <w:adjustRightInd/>
      <w:textAlignment w:val="auto"/>
    </w:pPr>
    <w:rPr>
      <w:rFonts w:ascii="Arial" w:hAnsi="Arial" w:cs="Arial"/>
      <w:b/>
      <w:sz w:val="26"/>
      <w:szCs w:val="26"/>
    </w:rPr>
  </w:style>
  <w:style w:type="paragraph" w:styleId="DocumentMap">
    <w:name w:val="Document Map"/>
    <w:basedOn w:val="Normal"/>
    <w:link w:val="DocumentMapChar"/>
    <w:rsid w:val="007B1DD2"/>
    <w:pPr>
      <w:shd w:val="clear" w:color="auto" w:fill="000080"/>
    </w:pPr>
    <w:rPr>
      <w:rFonts w:ascii="Tahoma" w:hAnsi="Tahoma" w:cs="Tahoma"/>
    </w:rPr>
  </w:style>
  <w:style w:type="character" w:customStyle="1" w:styleId="DocumentMapChar">
    <w:name w:val="Document Map Char"/>
    <w:basedOn w:val="DefaultParagraphFont"/>
    <w:link w:val="DocumentMap"/>
    <w:rsid w:val="003E3A90"/>
    <w:rPr>
      <w:rFonts w:ascii="Tahoma" w:hAnsi="Tahoma" w:cs="Tahoma"/>
      <w:shd w:val="clear" w:color="auto" w:fill="000080"/>
    </w:rPr>
  </w:style>
  <w:style w:type="character" w:styleId="CommentReference">
    <w:name w:val="annotation reference"/>
    <w:basedOn w:val="DefaultParagraphFont"/>
    <w:rsid w:val="00745CF2"/>
    <w:rPr>
      <w:sz w:val="16"/>
      <w:szCs w:val="16"/>
    </w:rPr>
  </w:style>
  <w:style w:type="paragraph" w:styleId="CommentText">
    <w:name w:val="annotation text"/>
    <w:basedOn w:val="Normal"/>
    <w:link w:val="CommentTextChar"/>
    <w:rsid w:val="00745CF2"/>
  </w:style>
  <w:style w:type="character" w:customStyle="1" w:styleId="CommentTextChar">
    <w:name w:val="Comment Text Char"/>
    <w:basedOn w:val="DefaultParagraphFont"/>
    <w:link w:val="CommentText"/>
    <w:rsid w:val="00745CF2"/>
  </w:style>
  <w:style w:type="paragraph" w:styleId="CommentSubject">
    <w:name w:val="annotation subject"/>
    <w:basedOn w:val="CommentText"/>
    <w:next w:val="CommentText"/>
    <w:link w:val="CommentSubjectChar"/>
    <w:rsid w:val="00745CF2"/>
    <w:rPr>
      <w:b/>
      <w:bCs/>
    </w:rPr>
  </w:style>
  <w:style w:type="character" w:customStyle="1" w:styleId="CommentSubjectChar">
    <w:name w:val="Comment Subject Char"/>
    <w:basedOn w:val="CommentTextChar"/>
    <w:link w:val="CommentSubject"/>
    <w:rsid w:val="00745CF2"/>
    <w:rPr>
      <w:b/>
      <w:bCs/>
    </w:rPr>
  </w:style>
  <w:style w:type="paragraph" w:customStyle="1" w:styleId="Title3">
    <w:name w:val="Title3"/>
    <w:basedOn w:val="Normal"/>
    <w:rsid w:val="007B1DD2"/>
    <w:pPr>
      <w:pBdr>
        <w:bottom w:val="double" w:sz="6" w:space="5" w:color="auto"/>
      </w:pBdr>
      <w:spacing w:before="240" w:after="240"/>
      <w:jc w:val="center"/>
    </w:pPr>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rsid w:val="007B1DD2"/>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40499D"/>
    <w:pPr>
      <w:numPr>
        <w:numId w:val="17"/>
      </w:numPr>
      <w:overflowPunct/>
      <w:autoSpaceDE/>
      <w:autoSpaceDN/>
      <w:adjustRightInd/>
      <w:spacing w:before="360"/>
      <w:textAlignment w:val="auto"/>
    </w:pPr>
    <w:rPr>
      <w:rFonts w:ascii="Arial" w:hAnsi="Arial" w:cs="Arial"/>
      <w:b/>
      <w:sz w:val="26"/>
      <w:szCs w:val="26"/>
    </w:rPr>
  </w:style>
  <w:style w:type="paragraph" w:customStyle="1" w:styleId="Subhead">
    <w:name w:val="Subhead"/>
    <w:basedOn w:val="Normal"/>
    <w:next w:val="Normal"/>
    <w:rsid w:val="003E3A90"/>
    <w:pPr>
      <w:spacing w:before="120" w:after="120"/>
    </w:pPr>
    <w:rPr>
      <w:rFonts w:ascii="Arial" w:hAnsi="Arial"/>
      <w:b/>
      <w:sz w:val="26"/>
    </w:rPr>
  </w:style>
  <w:style w:type="paragraph" w:customStyle="1" w:styleId="Title2">
    <w:name w:val="Title2"/>
    <w:basedOn w:val="Normal"/>
    <w:rsid w:val="003E3A90"/>
    <w:pPr>
      <w:pBdr>
        <w:bottom w:val="double" w:sz="6" w:space="5" w:color="auto"/>
      </w:pBdr>
      <w:spacing w:before="240" w:after="240"/>
      <w:jc w:val="center"/>
    </w:pPr>
    <w:rPr>
      <w:rFonts w:ascii="Arial" w:hAnsi="Arial"/>
      <w:b/>
      <w:sz w:val="28"/>
    </w:rPr>
  </w:style>
  <w:style w:type="paragraph" w:customStyle="1" w:styleId="jobspectext">
    <w:name w:val="job_spec_text"/>
    <w:basedOn w:val="Normal"/>
    <w:autoRedefine/>
    <w:rsid w:val="003E3A90"/>
    <w:pPr>
      <w:overflowPunct/>
      <w:autoSpaceDE/>
      <w:autoSpaceDN/>
      <w:adjustRightInd/>
      <w:textAlignment w:val="auto"/>
    </w:pPr>
    <w:rPr>
      <w:rFonts w:ascii="Arial" w:hAnsi="Arial" w:cs="Arial"/>
      <w:b/>
      <w:sz w:val="26"/>
      <w:szCs w:val="26"/>
    </w:rPr>
  </w:style>
  <w:style w:type="paragraph" w:styleId="DocumentMap">
    <w:name w:val="Document Map"/>
    <w:basedOn w:val="Normal"/>
    <w:link w:val="DocumentMapChar"/>
    <w:rsid w:val="007B1DD2"/>
    <w:pPr>
      <w:shd w:val="clear" w:color="auto" w:fill="000080"/>
    </w:pPr>
    <w:rPr>
      <w:rFonts w:ascii="Tahoma" w:hAnsi="Tahoma" w:cs="Tahoma"/>
    </w:rPr>
  </w:style>
  <w:style w:type="character" w:customStyle="1" w:styleId="DocumentMapChar">
    <w:name w:val="Document Map Char"/>
    <w:basedOn w:val="DefaultParagraphFont"/>
    <w:link w:val="DocumentMap"/>
    <w:rsid w:val="003E3A90"/>
    <w:rPr>
      <w:rFonts w:ascii="Tahoma" w:hAnsi="Tahoma" w:cs="Tahoma"/>
      <w:shd w:val="clear" w:color="auto" w:fill="000080"/>
    </w:rPr>
  </w:style>
  <w:style w:type="character" w:styleId="CommentReference">
    <w:name w:val="annotation reference"/>
    <w:basedOn w:val="DefaultParagraphFont"/>
    <w:rsid w:val="00745CF2"/>
    <w:rPr>
      <w:sz w:val="16"/>
      <w:szCs w:val="16"/>
    </w:rPr>
  </w:style>
  <w:style w:type="paragraph" w:styleId="CommentText">
    <w:name w:val="annotation text"/>
    <w:basedOn w:val="Normal"/>
    <w:link w:val="CommentTextChar"/>
    <w:rsid w:val="00745CF2"/>
  </w:style>
  <w:style w:type="character" w:customStyle="1" w:styleId="CommentTextChar">
    <w:name w:val="Comment Text Char"/>
    <w:basedOn w:val="DefaultParagraphFont"/>
    <w:link w:val="CommentText"/>
    <w:rsid w:val="00745CF2"/>
  </w:style>
  <w:style w:type="paragraph" w:styleId="CommentSubject">
    <w:name w:val="annotation subject"/>
    <w:basedOn w:val="CommentText"/>
    <w:next w:val="CommentText"/>
    <w:link w:val="CommentSubjectChar"/>
    <w:rsid w:val="00745CF2"/>
    <w:rPr>
      <w:b/>
      <w:bCs/>
    </w:rPr>
  </w:style>
  <w:style w:type="character" w:customStyle="1" w:styleId="CommentSubjectChar">
    <w:name w:val="Comment Subject Char"/>
    <w:basedOn w:val="CommentTextChar"/>
    <w:link w:val="CommentSubject"/>
    <w:rsid w:val="00745CF2"/>
    <w:rPr>
      <w:b/>
      <w:bCs/>
    </w:rPr>
  </w:style>
  <w:style w:type="paragraph" w:customStyle="1" w:styleId="Title3">
    <w:name w:val="Title3"/>
    <w:basedOn w:val="Normal"/>
    <w:rsid w:val="007B1DD2"/>
    <w:pPr>
      <w:pBdr>
        <w:bottom w:val="double" w:sz="6" w:space="5" w:color="auto"/>
      </w:pBdr>
      <w:spacing w:before="240" w:after="240"/>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4429">
      <w:bodyDiv w:val="1"/>
      <w:marLeft w:val="0"/>
      <w:marRight w:val="0"/>
      <w:marTop w:val="0"/>
      <w:marBottom w:val="0"/>
      <w:divBdr>
        <w:top w:val="none" w:sz="0" w:space="0" w:color="auto"/>
        <w:left w:val="none" w:sz="0" w:space="0" w:color="auto"/>
        <w:bottom w:val="none" w:sz="0" w:space="0" w:color="auto"/>
        <w:right w:val="none" w:sz="0" w:space="0" w:color="auto"/>
      </w:divBdr>
      <w:divsChild>
        <w:div w:id="824518495">
          <w:marLeft w:val="0"/>
          <w:marRight w:val="0"/>
          <w:marTop w:val="0"/>
          <w:marBottom w:val="0"/>
          <w:divBdr>
            <w:top w:val="none" w:sz="0" w:space="0" w:color="auto"/>
            <w:left w:val="none" w:sz="0" w:space="0" w:color="auto"/>
            <w:bottom w:val="none" w:sz="0" w:space="0" w:color="auto"/>
            <w:right w:val="none" w:sz="0" w:space="0" w:color="auto"/>
          </w:divBdr>
        </w:div>
      </w:divsChild>
    </w:div>
    <w:div w:id="269120136">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Hampton, Kristy</DisplayName>
        <AccountId>491</AccountId>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8212100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MAQEFJTUDN2N-1944884878-98</_dlc_DocId>
    <_dlc_DocIdUrl xmlns="dd90cae5-04f9-4ad6-b687-7fa19d8f306c">
      <Url>https://kc1.sharepoint.com/teams/DESa/CC/compensation/_layouts/15/DocIdRedir.aspx?ID=MAQEFJTUDN2N-1944884878-98</Url>
      <Description>MAQEFJTUDN2N-1944884878-98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purl.org/dc/elements/1.1/"/>
    <ds:schemaRef ds:uri="9abc15d8-5500-48b6-8681-f2a1a758343b"/>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0cae5-04f9-4ad6-b687-7fa19d8f306c"/>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2DEB343C-6217-4BA9-B7B0-C1ADAE4D53BD}"/>
</file>

<file path=customXml/itemProps4.xml><?xml version="1.0" encoding="utf-8"?>
<ds:datastoreItem xmlns:ds="http://schemas.openxmlformats.org/officeDocument/2006/customXml" ds:itemID="{FD7665E9-8571-44CE-94DB-81368AB6B06D}">
  <ds:schemaRefs>
    <ds:schemaRef ds:uri="http://schemas.openxmlformats.org/officeDocument/2006/bibliography"/>
  </ds:schemaRefs>
</ds:datastoreItem>
</file>

<file path=customXml/itemProps5.xml><?xml version="1.0" encoding="utf-8"?>
<ds:datastoreItem xmlns:ds="http://schemas.openxmlformats.org/officeDocument/2006/customXml" ds:itemID="{FD3BC97C-9E40-48A4-A380-5A23A376B99C}"/>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4695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RAIL-ELECTRICAL-WORKER-DRAFT-REDLINED</vt:lpstr>
    </vt:vector>
  </TitlesOfParts>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ELECTRICAL WORKER</dc:title>
  <dc:subject>CLASSIFICATION SPECIFICATION</dc:subject>
  <dc:creator/>
  <cp:keywords>8212100</cp:keywords>
  <dc:description>8212100</dc:description>
  <cp:lastModifiedBy/>
  <cp:revision>1</cp:revision>
  <cp:lastPrinted>2007-08-06T17:18:00Z</cp:lastPrinted>
  <dcterms:created xsi:type="dcterms:W3CDTF">2017-02-13T17:40:00Z</dcterms:created>
  <dcterms:modified xsi:type="dcterms:W3CDTF">2017-02-13T17:40:00Z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c06a17e9-ff9f-4df4-abac-1149de41497f</vt:lpwstr>
  </property>
</Properties>
</file>