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502F99B3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893D4C">
        <w:rPr>
          <w:rFonts w:ascii="Arial" w:hAnsi="Arial" w:cs="Arial"/>
          <w:sz w:val="22"/>
          <w:szCs w:val="22"/>
        </w:rPr>
        <w:t xml:space="preserve"> </w:t>
      </w:r>
      <w:r w:rsidR="00893D4C" w:rsidRPr="00893D4C">
        <w:rPr>
          <w:rFonts w:ascii="Arial" w:hAnsi="Arial" w:cs="Arial"/>
          <w:sz w:val="22"/>
          <w:szCs w:val="22"/>
        </w:rPr>
        <w:t>performing maintenance on railway signal and communications equipment such as switch machines, vital relays, microprocessor</w:t>
      </w:r>
      <w:r w:rsidR="00E15E30">
        <w:rPr>
          <w:rFonts w:ascii="Arial" w:hAnsi="Arial" w:cs="Arial"/>
          <w:sz w:val="22"/>
          <w:szCs w:val="22"/>
        </w:rPr>
        <w:t>-</w:t>
      </w:r>
      <w:r w:rsidR="00893D4C" w:rsidRPr="00893D4C">
        <w:rPr>
          <w:rFonts w:ascii="Arial" w:hAnsi="Arial" w:cs="Arial"/>
          <w:sz w:val="22"/>
          <w:szCs w:val="22"/>
        </w:rPr>
        <w:t>controlled interlocking programmable controllers, fiber optic links, programmable multiplexers, hydraulic and mechanic</w:t>
      </w:r>
      <w:r w:rsidR="00E15E30">
        <w:rPr>
          <w:rFonts w:ascii="Arial" w:hAnsi="Arial" w:cs="Arial"/>
          <w:sz w:val="22"/>
          <w:szCs w:val="22"/>
        </w:rPr>
        <w:t>al</w:t>
      </w:r>
      <w:r w:rsidR="00893D4C" w:rsidRPr="00893D4C">
        <w:rPr>
          <w:rFonts w:ascii="Arial" w:hAnsi="Arial" w:cs="Arial"/>
          <w:sz w:val="22"/>
          <w:szCs w:val="22"/>
        </w:rPr>
        <w:t xml:space="preserve"> gates and machines, stand-alone computers, power supplies, and associated communications equipment.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1FDA5204" w14:textId="4E42E8DD" w:rsidR="00893D4C" w:rsidRPr="00893D4C" w:rsidRDefault="00893D4C" w:rsidP="00893D4C">
      <w:pPr>
        <w:spacing w:before="120" w:after="120"/>
        <w:rPr>
          <w:rFonts w:ascii="Arial" w:hAnsi="Arial" w:cs="Arial"/>
          <w:sz w:val="22"/>
          <w:szCs w:val="22"/>
        </w:rPr>
      </w:pPr>
      <w:r w:rsidRPr="00893D4C">
        <w:rPr>
          <w:rFonts w:ascii="Arial" w:hAnsi="Arial" w:cs="Arial"/>
          <w:sz w:val="22"/>
          <w:szCs w:val="22"/>
        </w:rPr>
        <w:t xml:space="preserve">This is the </w:t>
      </w:r>
      <w:r w:rsidR="00EB5F33">
        <w:rPr>
          <w:rFonts w:ascii="Arial" w:hAnsi="Arial" w:cs="Arial"/>
          <w:sz w:val="22"/>
          <w:szCs w:val="22"/>
        </w:rPr>
        <w:t>second</w:t>
      </w:r>
      <w:r w:rsidR="00EB5F33" w:rsidRPr="00893D4C">
        <w:rPr>
          <w:rFonts w:ascii="Arial" w:hAnsi="Arial" w:cs="Arial"/>
          <w:sz w:val="22"/>
          <w:szCs w:val="22"/>
        </w:rPr>
        <w:t xml:space="preserve"> </w:t>
      </w:r>
      <w:r w:rsidRPr="00893D4C">
        <w:rPr>
          <w:rFonts w:ascii="Arial" w:hAnsi="Arial" w:cs="Arial"/>
          <w:sz w:val="22"/>
          <w:szCs w:val="22"/>
        </w:rPr>
        <w:t xml:space="preserve">level </w:t>
      </w:r>
      <w:r w:rsidR="00317744">
        <w:rPr>
          <w:rFonts w:ascii="Arial" w:hAnsi="Arial" w:cs="Arial"/>
          <w:sz w:val="22"/>
          <w:szCs w:val="22"/>
        </w:rPr>
        <w:t>of</w:t>
      </w:r>
      <w:r w:rsidR="00317744" w:rsidRPr="00893D4C">
        <w:rPr>
          <w:rFonts w:ascii="Arial" w:hAnsi="Arial" w:cs="Arial"/>
          <w:sz w:val="22"/>
          <w:szCs w:val="22"/>
        </w:rPr>
        <w:t xml:space="preserve"> </w:t>
      </w:r>
      <w:r w:rsidRPr="00893D4C">
        <w:rPr>
          <w:rFonts w:ascii="Arial" w:hAnsi="Arial" w:cs="Arial"/>
          <w:sz w:val="22"/>
          <w:szCs w:val="22"/>
        </w:rPr>
        <w:t xml:space="preserve">a </w:t>
      </w:r>
      <w:r w:rsidR="00EB5F33">
        <w:rPr>
          <w:rFonts w:ascii="Arial" w:hAnsi="Arial" w:cs="Arial"/>
          <w:sz w:val="22"/>
          <w:szCs w:val="22"/>
        </w:rPr>
        <w:t>three-</w:t>
      </w:r>
      <w:r w:rsidRPr="00893D4C">
        <w:rPr>
          <w:rFonts w:ascii="Arial" w:hAnsi="Arial" w:cs="Arial"/>
          <w:sz w:val="22"/>
          <w:szCs w:val="22"/>
        </w:rPr>
        <w:t>level classification</w:t>
      </w:r>
      <w:r w:rsidR="00EB5F33">
        <w:rPr>
          <w:rFonts w:ascii="Arial" w:hAnsi="Arial" w:cs="Arial"/>
          <w:sz w:val="22"/>
          <w:szCs w:val="22"/>
        </w:rPr>
        <w:t xml:space="preserve"> series</w:t>
      </w:r>
      <w:r w:rsidRPr="00893D4C">
        <w:rPr>
          <w:rFonts w:ascii="Arial" w:hAnsi="Arial" w:cs="Arial"/>
          <w:sz w:val="22"/>
          <w:szCs w:val="22"/>
        </w:rPr>
        <w:t>. Incumbents perform journey</w:t>
      </w:r>
      <w:r w:rsidR="00EB5F33">
        <w:rPr>
          <w:rFonts w:ascii="Arial" w:hAnsi="Arial" w:cs="Arial"/>
          <w:sz w:val="22"/>
          <w:szCs w:val="22"/>
        </w:rPr>
        <w:t>-</w:t>
      </w:r>
      <w:r w:rsidRPr="00893D4C">
        <w:rPr>
          <w:rFonts w:ascii="Arial" w:hAnsi="Arial" w:cs="Arial"/>
          <w:sz w:val="22"/>
          <w:szCs w:val="22"/>
        </w:rPr>
        <w:t>level work in electrical, electronic, mechanical</w:t>
      </w:r>
      <w:r w:rsidR="00EB5F33">
        <w:rPr>
          <w:rFonts w:ascii="Arial" w:hAnsi="Arial" w:cs="Arial"/>
          <w:sz w:val="22"/>
          <w:szCs w:val="22"/>
        </w:rPr>
        <w:t>,</w:t>
      </w:r>
      <w:r w:rsidRPr="00893D4C">
        <w:rPr>
          <w:rFonts w:ascii="Arial" w:hAnsi="Arial" w:cs="Arial"/>
          <w:sz w:val="22"/>
          <w:szCs w:val="22"/>
        </w:rPr>
        <w:t xml:space="preserve"> and hydraulic equipment</w:t>
      </w:r>
      <w:r w:rsidR="00EB5F33">
        <w:rPr>
          <w:rFonts w:ascii="Arial" w:hAnsi="Arial" w:cs="Arial"/>
          <w:sz w:val="22"/>
          <w:szCs w:val="22"/>
        </w:rPr>
        <w:t>;</w:t>
      </w:r>
      <w:r w:rsidRPr="00893D4C">
        <w:rPr>
          <w:rFonts w:ascii="Arial" w:hAnsi="Arial" w:cs="Arial"/>
          <w:sz w:val="22"/>
          <w:szCs w:val="22"/>
        </w:rPr>
        <w:t xml:space="preserve"> and microprocessor-based control systems as well as analog and digital communications systems. </w:t>
      </w:r>
    </w:p>
    <w:p w14:paraId="718C75D0" w14:textId="69DEA032" w:rsidR="00893D4C" w:rsidRDefault="00893D4C" w:rsidP="00893D4C">
      <w:pPr>
        <w:spacing w:before="120" w:after="120"/>
        <w:rPr>
          <w:rFonts w:ascii="Arial" w:hAnsi="Arial" w:cs="Arial"/>
          <w:sz w:val="22"/>
          <w:szCs w:val="22"/>
        </w:rPr>
      </w:pPr>
      <w:r w:rsidRPr="00893D4C">
        <w:rPr>
          <w:rFonts w:ascii="Arial" w:hAnsi="Arial" w:cs="Arial"/>
          <w:sz w:val="22"/>
          <w:szCs w:val="22"/>
        </w:rPr>
        <w:t xml:space="preserve">This classification is distinguished from </w:t>
      </w:r>
      <w:r w:rsidR="00EB5F33">
        <w:rPr>
          <w:rFonts w:ascii="Arial" w:hAnsi="Arial" w:cs="Arial"/>
          <w:sz w:val="22"/>
          <w:szCs w:val="22"/>
        </w:rPr>
        <w:t xml:space="preserve">the Rail Signal and Communications Technician – Lead in that the Rail Signal and Communications Technician – Lead provides lead direction, including scheduling, planning, coordinating, and overseeing daily work. It is distinguished from </w:t>
      </w:r>
      <w:r w:rsidRPr="00893D4C">
        <w:rPr>
          <w:rFonts w:ascii="Arial" w:hAnsi="Arial" w:cs="Arial"/>
          <w:sz w:val="22"/>
          <w:szCs w:val="22"/>
        </w:rPr>
        <w:t>other electronics classifications in that this classification is primarily responsible for maintaining the signal and communications system associated with the Link Light Rail System. Work is performed under general supervision.</w:t>
      </w:r>
    </w:p>
    <w:p w14:paraId="45C0CE98" w14:textId="5A1EFAE8" w:rsidR="00DF607B" w:rsidRPr="00D02F5B" w:rsidRDefault="00DF607B" w:rsidP="00893D4C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66A0C4F9" w14:textId="2D5E4B44" w:rsidR="00893D4C" w:rsidRPr="006731D6" w:rsidRDefault="00893D4C" w:rsidP="00893D4C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Conduct fault diagnosis; inspect, test, modify, maintain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repair signal and communications equipment.</w:t>
      </w:r>
    </w:p>
    <w:p w14:paraId="40B18110" w14:textId="0909B4B6" w:rsidR="00893D4C" w:rsidRPr="006731D6" w:rsidRDefault="00893D4C" w:rsidP="00893D4C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Inspect, repair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maintain electrical, electronic, mechanical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hydraulic equipment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grade crossing mechanisms, switch machines, multiplexers, microprocessor</w:t>
      </w:r>
      <w:r w:rsidR="00E15E3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controlled interlocking, vital relays, monitors, fiber optic links, stand</w:t>
      </w:r>
      <w:r w:rsidR="00E15E3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alone PCs, power supplies, battery systems, display systems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other complex machinery and equipment.</w:t>
      </w:r>
    </w:p>
    <w:p w14:paraId="74B11F45" w14:textId="22C18146" w:rsidR="00893D4C" w:rsidRPr="006731D6" w:rsidRDefault="00893D4C" w:rsidP="00893D4C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common, specialized tools and equipment such as, but not limited to, mechanical lift devices, support structures, and poles to perform inspection, maintenance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repair tasks.</w:t>
      </w:r>
    </w:p>
    <w:p w14:paraId="4A099FD0" w14:textId="77777777" w:rsidR="00893D4C" w:rsidRPr="006731D6" w:rsidRDefault="00893D4C" w:rsidP="00893D4C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 and document maintenance and diagnostic data.</w:t>
      </w:r>
    </w:p>
    <w:p w14:paraId="6E44D13E" w14:textId="77777777" w:rsidR="00893D4C" w:rsidRDefault="00893D4C" w:rsidP="00893D4C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Determine work priorities for emergency maintenance tasks in the absence of on-site supervision; respond to emergency calls as necessary.</w:t>
      </w:r>
    </w:p>
    <w:p w14:paraId="611C19D4" w14:textId="77777777" w:rsidR="00893D4C" w:rsidRDefault="00893D4C" w:rsidP="00893D4C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switch machines by hand and by Local Control Panels under revenue and non-revenue conditions.</w:t>
      </w:r>
    </w:p>
    <w:p w14:paraId="0E17BFD9" w14:textId="77BE6E29" w:rsidR="00893D4C" w:rsidRDefault="00893D4C" w:rsidP="00893D4C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Plan, schedule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coordinate activities and work with other trades and divisions;</w:t>
      </w:r>
      <w:r w:rsidRPr="007732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assist other trades as necessary.</w:t>
      </w:r>
    </w:p>
    <w:p w14:paraId="4027958A" w14:textId="77777777" w:rsidR="00893D4C" w:rsidRDefault="00893D4C" w:rsidP="00893D4C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Flag track-way to provide safe rail work zones; set up work-zone traffic control areas.</w:t>
      </w:r>
    </w:p>
    <w:p w14:paraId="49A0A154" w14:textId="73996809" w:rsidR="00893D4C" w:rsidRDefault="00893D4C" w:rsidP="00893D4C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assigned vehicles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Hi-Rail and Aerial Lift equipment.</w:t>
      </w:r>
    </w:p>
    <w:p w14:paraId="3259F752" w14:textId="77777777" w:rsidR="00893D4C" w:rsidRDefault="00893D4C" w:rsidP="00893D4C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snow and ice removal.</w:t>
      </w:r>
    </w:p>
    <w:p w14:paraId="4071DC88" w14:textId="77777777" w:rsidR="00893D4C" w:rsidRPr="006731D6" w:rsidRDefault="00893D4C" w:rsidP="00893D4C">
      <w:pPr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other duties as assigned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61F9ABAF" w14:textId="4118E730" w:rsidR="00893D4C" w:rsidRPr="005B6FBF" w:rsidRDefault="00893D4C" w:rsidP="00893D4C">
      <w:pPr>
        <w:spacing w:after="120"/>
        <w:rPr>
          <w:szCs w:val="26"/>
        </w:rPr>
      </w:pPr>
      <w:r>
        <w:rPr>
          <w:rFonts w:ascii="Arial" w:hAnsi="Arial" w:cs="Arial"/>
          <w:sz w:val="22"/>
          <w:szCs w:val="22"/>
        </w:rPr>
        <w:t>Knowledge of and skill in performing journey</w:t>
      </w:r>
      <w:r w:rsidR="0031774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level work in electrical, electronic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microprocessor</w:t>
      </w:r>
      <w:r w:rsidR="00E15E3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based control systems</w:t>
      </w:r>
      <w:r w:rsidR="006D6E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 well as analog and digital communications systems</w:t>
      </w:r>
    </w:p>
    <w:p w14:paraId="423C31BD" w14:textId="77777777" w:rsidR="00893D4C" w:rsidRPr="005B6FBF" w:rsidRDefault="00893D4C" w:rsidP="00893D4C">
      <w:pPr>
        <w:spacing w:after="120"/>
        <w:rPr>
          <w:szCs w:val="26"/>
        </w:rPr>
      </w:pPr>
      <w:r>
        <w:rPr>
          <w:rFonts w:ascii="Arial" w:hAnsi="Arial" w:cs="Arial"/>
          <w:sz w:val="22"/>
          <w:szCs w:val="22"/>
        </w:rPr>
        <w:lastRenderedPageBreak/>
        <w:t>Knowledge of the fundamentals of railway signaling and communications</w:t>
      </w:r>
    </w:p>
    <w:p w14:paraId="1A4CFF59" w14:textId="4F21A5F0" w:rsidR="00893D4C" w:rsidRPr="001C462F" w:rsidRDefault="00893D4C" w:rsidP="00893D4C">
      <w:pPr>
        <w:spacing w:after="120"/>
        <w:rPr>
          <w:szCs w:val="26"/>
        </w:rPr>
      </w:pPr>
      <w:r>
        <w:rPr>
          <w:rFonts w:ascii="Arial" w:hAnsi="Arial" w:cs="Arial"/>
          <w:sz w:val="22"/>
          <w:szCs w:val="22"/>
        </w:rPr>
        <w:t>Knowledge in analyzing and evaluating malfunctions in electrical and electronic transit equipment and determining repair requirements; skill in performing electronic fabrication and assembly tasks, such as soldering and wire harnessing; skill in problem solving, analyzing, diagnosing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evaluating equipment problems</w:t>
      </w:r>
    </w:p>
    <w:p w14:paraId="16ECAB16" w14:textId="77777777" w:rsidR="00893D4C" w:rsidRPr="001C462F" w:rsidRDefault="00893D4C" w:rsidP="00893D4C">
      <w:pPr>
        <w:spacing w:after="120"/>
        <w:rPr>
          <w:szCs w:val="26"/>
        </w:rPr>
      </w:pPr>
      <w:r>
        <w:rPr>
          <w:rFonts w:ascii="Arial" w:hAnsi="Arial" w:cs="Arial"/>
          <w:sz w:val="22"/>
          <w:szCs w:val="22"/>
        </w:rPr>
        <w:t>Knowledge of and skill in mechanical applications</w:t>
      </w:r>
    </w:p>
    <w:p w14:paraId="106C35D9" w14:textId="736A01E3" w:rsidR="00893D4C" w:rsidRPr="001C462F" w:rsidRDefault="00893D4C" w:rsidP="00893D4C">
      <w:pPr>
        <w:spacing w:after="120"/>
        <w:rPr>
          <w:szCs w:val="26"/>
        </w:rPr>
      </w:pPr>
      <w:r>
        <w:rPr>
          <w:rFonts w:ascii="Arial" w:hAnsi="Arial" w:cs="Arial"/>
          <w:sz w:val="22"/>
          <w:szCs w:val="22"/>
        </w:rPr>
        <w:t>Knowledge of and skill in industrial safety techniques, principles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procedures</w:t>
      </w:r>
      <w:r w:rsidR="00E15E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, working from elevated platforms and equipment, and working at railway crossings with train and automobile traffic</w:t>
      </w:r>
    </w:p>
    <w:p w14:paraId="225A8AEB" w14:textId="77777777" w:rsidR="00893D4C" w:rsidRPr="001C462F" w:rsidRDefault="00893D4C" w:rsidP="00893D4C">
      <w:pPr>
        <w:spacing w:after="120"/>
        <w:rPr>
          <w:szCs w:val="26"/>
        </w:rPr>
      </w:pPr>
      <w:r>
        <w:rPr>
          <w:rFonts w:ascii="Arial" w:hAnsi="Arial" w:cs="Arial"/>
          <w:sz w:val="22"/>
          <w:szCs w:val="22"/>
        </w:rPr>
        <w:t>Skill in the application of customer service techniques and principles when dealing with customers in a tactful and diplomatic manner</w:t>
      </w:r>
    </w:p>
    <w:p w14:paraId="06901EFC" w14:textId="28BE4A0F" w:rsidR="00893D4C" w:rsidRDefault="00893D4C" w:rsidP="00893D4C">
      <w:pPr>
        <w:spacing w:after="120"/>
        <w:rPr>
          <w:rFonts w:ascii="Arial" w:hAnsi="Arial" w:cs="Arial"/>
          <w:sz w:val="22"/>
          <w:szCs w:val="22"/>
        </w:rPr>
      </w:pPr>
      <w:r w:rsidRPr="001C462F">
        <w:rPr>
          <w:rFonts w:ascii="Arial" w:hAnsi="Arial" w:cs="Arial"/>
          <w:sz w:val="22"/>
          <w:szCs w:val="22"/>
        </w:rPr>
        <w:t>Skill in oral and written communications</w:t>
      </w:r>
      <w:r>
        <w:rPr>
          <w:rFonts w:ascii="Arial" w:hAnsi="Arial" w:cs="Arial"/>
          <w:sz w:val="22"/>
          <w:szCs w:val="22"/>
        </w:rPr>
        <w:t>,</w:t>
      </w:r>
      <w:r w:rsidRPr="001C462F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>cluding</w:t>
      </w:r>
      <w:r w:rsidRPr="001C462F">
        <w:rPr>
          <w:rFonts w:ascii="Arial" w:hAnsi="Arial" w:cs="Arial"/>
          <w:sz w:val="22"/>
          <w:szCs w:val="22"/>
        </w:rPr>
        <w:t xml:space="preserve"> reading, writing</w:t>
      </w:r>
      <w:r w:rsidR="00E15E30">
        <w:rPr>
          <w:rFonts w:ascii="Arial" w:hAnsi="Arial" w:cs="Arial"/>
          <w:sz w:val="22"/>
          <w:szCs w:val="22"/>
        </w:rPr>
        <w:t>,</w:t>
      </w:r>
      <w:r w:rsidRPr="001C462F">
        <w:rPr>
          <w:rFonts w:ascii="Arial" w:hAnsi="Arial" w:cs="Arial"/>
          <w:sz w:val="22"/>
          <w:szCs w:val="22"/>
        </w:rPr>
        <w:t xml:space="preserve"> and following </w:t>
      </w:r>
      <w:r>
        <w:rPr>
          <w:rFonts w:ascii="Arial" w:hAnsi="Arial" w:cs="Arial"/>
          <w:sz w:val="22"/>
          <w:szCs w:val="22"/>
        </w:rPr>
        <w:t>instructions</w:t>
      </w:r>
    </w:p>
    <w:p w14:paraId="62015335" w14:textId="77777777" w:rsidR="00893D4C" w:rsidRDefault="00893D4C" w:rsidP="00893D4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preparing written reports, inspection forms for documenting defects and repairs of work orders in designated computer programs; skill in preparing time and material cost estimates; keep accurate records</w:t>
      </w:r>
    </w:p>
    <w:p w14:paraId="67E1F1CB" w14:textId="77777777" w:rsidR="00893D4C" w:rsidRDefault="00893D4C" w:rsidP="00893D4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developing and implementing preventive maintenance and safety inspection procedures</w:t>
      </w:r>
    </w:p>
    <w:p w14:paraId="6205D4E8" w14:textId="77777777" w:rsidR="00893D4C" w:rsidRDefault="00893D4C" w:rsidP="00893D4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in working under established deadlines and timeframes 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1F13337" w14:textId="0990F07F" w:rsidR="0009471F" w:rsidRDefault="00303EF0" w:rsidP="009129E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1DC3A8E0" w14:textId="0E5EA629" w:rsidR="00E671C8" w:rsidRPr="00005EC9" w:rsidRDefault="00E671C8" w:rsidP="009129EC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4EADC68D" w:rsidR="00005EC9" w:rsidRPr="00005EC9" w:rsidRDefault="009129EC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7B421779" w14:textId="4BF83464" w:rsidR="00317744" w:rsidRDefault="00317744" w:rsidP="00317744">
      <w:pPr>
        <w:spacing w:after="120"/>
        <w:rPr>
          <w:rFonts w:ascii="Arial" w:hAnsi="Arial" w:cs="Arial"/>
          <w:sz w:val="22"/>
          <w:szCs w:val="22"/>
        </w:rPr>
      </w:pPr>
      <w:bookmarkStart w:id="0" w:name="_Hlk220594707"/>
      <w:r>
        <w:rPr>
          <w:rFonts w:ascii="Arial" w:hAnsi="Arial" w:cs="Arial"/>
          <w:sz w:val="22"/>
          <w:szCs w:val="22"/>
        </w:rPr>
        <w:t>Some</w:t>
      </w:r>
      <w:r w:rsidRPr="00F73A42">
        <w:rPr>
          <w:rFonts w:ascii="Arial" w:hAnsi="Arial" w:cs="Arial"/>
          <w:sz w:val="22"/>
          <w:szCs w:val="22"/>
        </w:rPr>
        <w:t xml:space="preserve"> </w:t>
      </w:r>
      <w:r w:rsidR="009129EC" w:rsidRPr="00F73A42">
        <w:rPr>
          <w:rFonts w:ascii="Arial" w:hAnsi="Arial" w:cs="Arial"/>
          <w:sz w:val="22"/>
          <w:szCs w:val="22"/>
        </w:rPr>
        <w:t xml:space="preserve">certifications </w:t>
      </w:r>
      <w:r w:rsidR="009129EC">
        <w:rPr>
          <w:rFonts w:ascii="Arial" w:hAnsi="Arial" w:cs="Arial"/>
          <w:sz w:val="22"/>
          <w:szCs w:val="22"/>
        </w:rPr>
        <w:t>or requirements deter</w:t>
      </w:r>
      <w:r w:rsidR="009129EC" w:rsidRPr="00995298">
        <w:rPr>
          <w:rFonts w:ascii="Arial" w:hAnsi="Arial" w:cs="Arial"/>
          <w:sz w:val="22"/>
          <w:szCs w:val="22"/>
        </w:rPr>
        <w:t>mined to be necessary to meet the business needs of the employing unit</w:t>
      </w:r>
      <w:r w:rsidR="009129EC" w:rsidRPr="0046468F">
        <w:rPr>
          <w:rFonts w:ascii="Arial" w:hAnsi="Arial" w:cs="Arial"/>
          <w:sz w:val="22"/>
          <w:szCs w:val="22"/>
        </w:rPr>
        <w:t xml:space="preserve"> </w:t>
      </w:r>
      <w:r w:rsidR="009129EC">
        <w:rPr>
          <w:rFonts w:ascii="Arial" w:hAnsi="Arial" w:cs="Arial"/>
          <w:sz w:val="22"/>
          <w:szCs w:val="22"/>
        </w:rPr>
        <w:t>may be required</w:t>
      </w:r>
      <w:r>
        <w:rPr>
          <w:rFonts w:ascii="Arial" w:hAnsi="Arial" w:cs="Arial"/>
          <w:sz w:val="22"/>
          <w:szCs w:val="22"/>
        </w:rPr>
        <w:t xml:space="preserve">, such as </w:t>
      </w:r>
      <w:r w:rsidRPr="00F73A42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i</w:t>
      </w:r>
      <w:r w:rsidRPr="00F73A42">
        <w:rPr>
          <w:rFonts w:ascii="Arial" w:hAnsi="Arial" w:cs="Arial"/>
          <w:sz w:val="22"/>
          <w:szCs w:val="22"/>
        </w:rPr>
        <w:t xml:space="preserve">-Rail, Forklift, Aerial Lift, </w:t>
      </w:r>
      <w:r>
        <w:rPr>
          <w:rFonts w:ascii="Arial" w:hAnsi="Arial" w:cs="Arial"/>
          <w:sz w:val="22"/>
          <w:szCs w:val="22"/>
        </w:rPr>
        <w:t>Bucket Truck</w:t>
      </w:r>
      <w:r w:rsidRPr="00F73A42">
        <w:rPr>
          <w:rFonts w:ascii="Arial" w:hAnsi="Arial" w:cs="Arial"/>
          <w:sz w:val="22"/>
          <w:szCs w:val="22"/>
        </w:rPr>
        <w:t>, First-Aid</w:t>
      </w:r>
      <w:r>
        <w:rPr>
          <w:rFonts w:ascii="Arial" w:hAnsi="Arial" w:cs="Arial"/>
          <w:sz w:val="22"/>
          <w:szCs w:val="22"/>
        </w:rPr>
        <w:t xml:space="preserve">, and/or </w:t>
      </w:r>
      <w:r w:rsidRPr="00F73A42">
        <w:rPr>
          <w:rFonts w:ascii="Arial" w:hAnsi="Arial" w:cs="Arial"/>
          <w:sz w:val="22"/>
          <w:szCs w:val="22"/>
        </w:rPr>
        <w:t>CPR</w:t>
      </w:r>
    </w:p>
    <w:p w14:paraId="78B55950" w14:textId="6BAD8C4C" w:rsidR="00BF711F" w:rsidRDefault="00BF711F" w:rsidP="00317744">
      <w:pPr>
        <w:spacing w:after="120"/>
        <w:rPr>
          <w:rFonts w:ascii="Arial" w:hAnsi="Arial" w:cs="Arial"/>
          <w:sz w:val="22"/>
          <w:szCs w:val="22"/>
        </w:rPr>
      </w:pPr>
      <w:r w:rsidRPr="00BF711F">
        <w:rPr>
          <w:rFonts w:ascii="Arial" w:hAnsi="Arial" w:cs="Arial"/>
          <w:sz w:val="22"/>
          <w:szCs w:val="22"/>
        </w:rPr>
        <w:t>Must pass drug and alcohol testing provisions for safety-sensitive positions as required by the U.S. Department of Transportation, 49 CFR Parts 40 and 655</w:t>
      </w:r>
    </w:p>
    <w:bookmarkEnd w:id="0"/>
    <w:p w14:paraId="06E28A25" w14:textId="2DE3FE40" w:rsidR="009129EC" w:rsidRDefault="005D5633" w:rsidP="009129E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</w:t>
      </w:r>
      <w:r w:rsidR="009129EC">
        <w:rPr>
          <w:rFonts w:ascii="Arial" w:hAnsi="Arial" w:cs="Arial"/>
          <w:sz w:val="22"/>
          <w:szCs w:val="22"/>
        </w:rPr>
        <w:t xml:space="preserve"> </w:t>
      </w:r>
      <w:r w:rsidR="00E15E30">
        <w:rPr>
          <w:rFonts w:ascii="Arial" w:hAnsi="Arial" w:cs="Arial"/>
          <w:sz w:val="22"/>
          <w:szCs w:val="22"/>
        </w:rPr>
        <w:t>at heights</w:t>
      </w:r>
      <w:r w:rsidR="009129EC" w:rsidRPr="00223A29">
        <w:rPr>
          <w:rFonts w:ascii="Arial" w:hAnsi="Arial" w:cs="Arial"/>
          <w:sz w:val="22"/>
          <w:szCs w:val="22"/>
        </w:rPr>
        <w:t xml:space="preserve"> from mechanical lift devices, support structures</w:t>
      </w:r>
      <w:r w:rsidR="00E15E30">
        <w:rPr>
          <w:rFonts w:ascii="Arial" w:hAnsi="Arial" w:cs="Arial"/>
          <w:sz w:val="22"/>
          <w:szCs w:val="22"/>
        </w:rPr>
        <w:t>,</w:t>
      </w:r>
      <w:r w:rsidR="009129EC" w:rsidRPr="00223A29">
        <w:rPr>
          <w:rFonts w:ascii="Arial" w:hAnsi="Arial" w:cs="Arial"/>
          <w:sz w:val="22"/>
          <w:szCs w:val="22"/>
        </w:rPr>
        <w:t xml:space="preserve"> and poles</w:t>
      </w:r>
      <w:r w:rsidR="009129EC">
        <w:rPr>
          <w:rFonts w:ascii="Arial" w:hAnsi="Arial" w:cs="Arial"/>
          <w:sz w:val="22"/>
          <w:szCs w:val="22"/>
        </w:rPr>
        <w:t xml:space="preserve">, </w:t>
      </w:r>
      <w:r w:rsidR="009129EC" w:rsidRPr="00223A29">
        <w:rPr>
          <w:rFonts w:ascii="Arial" w:hAnsi="Arial" w:cs="Arial"/>
          <w:sz w:val="22"/>
          <w:szCs w:val="22"/>
        </w:rPr>
        <w:t>indoors and outdoors</w:t>
      </w:r>
      <w:r w:rsidR="00E15E30">
        <w:rPr>
          <w:rFonts w:ascii="Arial" w:hAnsi="Arial" w:cs="Arial"/>
          <w:sz w:val="22"/>
          <w:szCs w:val="22"/>
        </w:rPr>
        <w:t>,</w:t>
      </w:r>
      <w:r w:rsidR="009129EC" w:rsidRPr="00223A29">
        <w:rPr>
          <w:rFonts w:ascii="Arial" w:hAnsi="Arial" w:cs="Arial"/>
          <w:sz w:val="22"/>
          <w:szCs w:val="22"/>
        </w:rPr>
        <w:t xml:space="preserve"> and in inclement weather</w:t>
      </w:r>
      <w:r w:rsidR="009129EC">
        <w:rPr>
          <w:rFonts w:ascii="Arial" w:hAnsi="Arial" w:cs="Arial"/>
          <w:sz w:val="22"/>
          <w:szCs w:val="22"/>
        </w:rPr>
        <w:t>, is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0940AC69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Non-Exempt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7FF322E6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7CB191F9" w:rsidR="00DF607B" w:rsidRPr="00532BFA" w:rsidRDefault="00E671C8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F607B" w:rsidRPr="003E7835" w14:paraId="45C0CEB3" w14:textId="77777777" w:rsidTr="005D5633">
        <w:trPr>
          <w:trHeight w:val="981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509B0A27" w:rsidR="00DF607B" w:rsidRPr="003E7835" w:rsidRDefault="00317744" w:rsidP="005D5633">
            <w:pPr>
              <w:pStyle w:val="text"/>
              <w:rPr>
                <w:rFonts w:ascii="Arial" w:hAnsi="Arial" w:cs="Arial"/>
                <w:sz w:val="20"/>
              </w:rPr>
            </w:pPr>
            <w:r w:rsidRPr="00317744">
              <w:rPr>
                <w:rFonts w:ascii="Arial" w:hAnsi="Arial" w:cs="Arial"/>
                <w:sz w:val="20"/>
              </w:rPr>
              <w:t>Rail Signal and Communications Technician – Apprentice</w:t>
            </w:r>
            <w:r>
              <w:rPr>
                <w:rFonts w:ascii="Arial" w:hAnsi="Arial" w:cs="Arial"/>
                <w:sz w:val="20"/>
              </w:rPr>
              <w:br/>
            </w:r>
            <w:r w:rsidRPr="00317744">
              <w:rPr>
                <w:rFonts w:ascii="Arial" w:hAnsi="Arial" w:cs="Arial"/>
                <w:sz w:val="20"/>
              </w:rPr>
              <w:t>Rail Signal and Communications Technician</w:t>
            </w:r>
            <w:r>
              <w:rPr>
                <w:rFonts w:ascii="Arial" w:hAnsi="Arial" w:cs="Arial"/>
                <w:sz w:val="20"/>
              </w:rPr>
              <w:br/>
            </w:r>
            <w:r w:rsidRPr="00317744">
              <w:rPr>
                <w:rFonts w:ascii="Arial" w:hAnsi="Arial" w:cs="Arial"/>
                <w:sz w:val="20"/>
              </w:rPr>
              <w:t>Rail Signal and Communications Technician – Lead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7241600A" w:rsidR="002D7EF3" w:rsidRDefault="009129EC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06/2007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  <w:tr w:rsidR="009129EC" w:rsidRPr="003E7835" w14:paraId="33CC3E7E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737A3329" w14:textId="77777777" w:rsidR="009129EC" w:rsidRPr="003E7835" w:rsidRDefault="009129EC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32098F53" w14:textId="522E1431" w:rsidR="009129EC" w:rsidRDefault="009129EC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01/2008 – Updated font and format</w:t>
            </w:r>
          </w:p>
        </w:tc>
      </w:tr>
      <w:tr w:rsidR="00E671C8" w:rsidRPr="003E7835" w14:paraId="4CDD3AF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25A246DA" w14:textId="77777777" w:rsidR="00E671C8" w:rsidRPr="003E7835" w:rsidRDefault="00E671C8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5D84DB48" w14:textId="4F63537E" w:rsidR="00E671C8" w:rsidRDefault="002E1A6B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="00E671C8">
              <w:rPr>
                <w:rFonts w:ascii="Arial" w:hAnsi="Arial" w:cs="Arial"/>
                <w:sz w:val="20"/>
              </w:rPr>
              <w:t>/2026 – Updated content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A406" w14:textId="77777777" w:rsidR="00540ADE" w:rsidRDefault="00540ADE">
      <w:r>
        <w:separator/>
      </w:r>
    </w:p>
  </w:endnote>
  <w:endnote w:type="continuationSeparator" w:id="0">
    <w:p w14:paraId="26928181" w14:textId="77777777" w:rsidR="00540ADE" w:rsidRDefault="0054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03376134" w:rsidR="00DB4EC4" w:rsidRDefault="009129EC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Rail Signal and Communications Technician</w:t>
    </w:r>
  </w:p>
  <w:p w14:paraId="45C0CEBE" w14:textId="48D2C73C" w:rsidR="00DB4EC4" w:rsidRDefault="002E1A6B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03</w:t>
    </w:r>
    <w:r w:rsidR="009129EC">
      <w:rPr>
        <w:rStyle w:val="PageNumber"/>
        <w:rFonts w:ascii="Arial" w:hAnsi="Arial" w:cs="Arial"/>
        <w:sz w:val="18"/>
        <w:szCs w:val="18"/>
      </w:rPr>
      <w:t>/2026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80CD" w14:textId="77777777" w:rsidR="00540ADE" w:rsidRDefault="00540ADE">
      <w:r>
        <w:separator/>
      </w:r>
    </w:p>
  </w:footnote>
  <w:footnote w:type="continuationSeparator" w:id="0">
    <w:p w14:paraId="352ACDC2" w14:textId="77777777" w:rsidR="00540ADE" w:rsidRDefault="0054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2EBE7C01" w:rsidR="00DB4EC4" w:rsidRPr="003E7835" w:rsidRDefault="00893D4C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831120</w:t>
          </w:r>
          <w:r w:rsidR="00E15E30">
            <w:rPr>
              <w:rFonts w:ascii="Arial" w:hAnsi="Arial" w:cs="Arial"/>
              <w:b/>
              <w:sz w:val="24"/>
              <w:szCs w:val="24"/>
            </w:rPr>
            <w:t>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67F7BA7B" w:rsidR="00DB4EC4" w:rsidRPr="003E7835" w:rsidRDefault="00893D4C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RAIL SIGNAL AND COMMUNICATIONS TECHNICIAN</w:t>
          </w:r>
        </w:p>
      </w:tc>
    </w:tr>
  </w:tbl>
  <w:p w14:paraId="45C0CEC9" w14:textId="6BEFDF8F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90B56"/>
    <w:multiLevelType w:val="hybridMultilevel"/>
    <w:tmpl w:val="F2F2B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E732FE"/>
    <w:multiLevelType w:val="hybridMultilevel"/>
    <w:tmpl w:val="05BA14BE"/>
    <w:lvl w:ilvl="0" w:tplc="952C51A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671026305">
    <w:abstractNumId w:val="10"/>
  </w:num>
  <w:num w:numId="2" w16cid:durableId="2086028059">
    <w:abstractNumId w:val="15"/>
  </w:num>
  <w:num w:numId="3" w16cid:durableId="1768699137">
    <w:abstractNumId w:val="5"/>
  </w:num>
  <w:num w:numId="4" w16cid:durableId="327439234">
    <w:abstractNumId w:val="2"/>
  </w:num>
  <w:num w:numId="5" w16cid:durableId="561796437">
    <w:abstractNumId w:val="17"/>
  </w:num>
  <w:num w:numId="6" w16cid:durableId="672681678">
    <w:abstractNumId w:val="1"/>
  </w:num>
  <w:num w:numId="7" w16cid:durableId="541863196">
    <w:abstractNumId w:val="13"/>
  </w:num>
  <w:num w:numId="8" w16cid:durableId="602806793">
    <w:abstractNumId w:val="11"/>
  </w:num>
  <w:num w:numId="9" w16cid:durableId="506284821">
    <w:abstractNumId w:val="3"/>
  </w:num>
  <w:num w:numId="10" w16cid:durableId="2145731450">
    <w:abstractNumId w:val="12"/>
  </w:num>
  <w:num w:numId="11" w16cid:durableId="1201554561">
    <w:abstractNumId w:val="9"/>
  </w:num>
  <w:num w:numId="12" w16cid:durableId="1269310473">
    <w:abstractNumId w:val="14"/>
  </w:num>
  <w:num w:numId="13" w16cid:durableId="874149962">
    <w:abstractNumId w:val="7"/>
  </w:num>
  <w:num w:numId="14" w16cid:durableId="1952979972">
    <w:abstractNumId w:val="4"/>
  </w:num>
  <w:num w:numId="15" w16cid:durableId="1828327426">
    <w:abstractNumId w:val="0"/>
  </w:num>
  <w:num w:numId="16" w16cid:durableId="2091655909">
    <w:abstractNumId w:val="6"/>
  </w:num>
  <w:num w:numId="17" w16cid:durableId="299573576">
    <w:abstractNumId w:val="8"/>
  </w:num>
  <w:num w:numId="18" w16cid:durableId="278728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55956"/>
    <w:rsid w:val="0009471F"/>
    <w:rsid w:val="00096030"/>
    <w:rsid w:val="000A3314"/>
    <w:rsid w:val="000A7F4D"/>
    <w:rsid w:val="000B56AC"/>
    <w:rsid w:val="000D17D8"/>
    <w:rsid w:val="0011050A"/>
    <w:rsid w:val="00130C46"/>
    <w:rsid w:val="001E3558"/>
    <w:rsid w:val="001E74D8"/>
    <w:rsid w:val="00210127"/>
    <w:rsid w:val="002151BB"/>
    <w:rsid w:val="002634BB"/>
    <w:rsid w:val="00270A91"/>
    <w:rsid w:val="002B1C7C"/>
    <w:rsid w:val="002C73CF"/>
    <w:rsid w:val="002D7EF3"/>
    <w:rsid w:val="002E0329"/>
    <w:rsid w:val="002E1A6B"/>
    <w:rsid w:val="002F7A42"/>
    <w:rsid w:val="00303EF0"/>
    <w:rsid w:val="00317744"/>
    <w:rsid w:val="003215C8"/>
    <w:rsid w:val="00322811"/>
    <w:rsid w:val="00323BF0"/>
    <w:rsid w:val="00360AEB"/>
    <w:rsid w:val="003905B7"/>
    <w:rsid w:val="003943F4"/>
    <w:rsid w:val="003A7520"/>
    <w:rsid w:val="003E4DA6"/>
    <w:rsid w:val="003E7835"/>
    <w:rsid w:val="004367A2"/>
    <w:rsid w:val="004509AE"/>
    <w:rsid w:val="00474A34"/>
    <w:rsid w:val="00497183"/>
    <w:rsid w:val="00504BC4"/>
    <w:rsid w:val="00506AA1"/>
    <w:rsid w:val="005132BD"/>
    <w:rsid w:val="00523771"/>
    <w:rsid w:val="00532BFA"/>
    <w:rsid w:val="00540ADE"/>
    <w:rsid w:val="00592F72"/>
    <w:rsid w:val="005D5633"/>
    <w:rsid w:val="005E1959"/>
    <w:rsid w:val="005F1FD9"/>
    <w:rsid w:val="006046E5"/>
    <w:rsid w:val="00625458"/>
    <w:rsid w:val="0066152D"/>
    <w:rsid w:val="00677BD6"/>
    <w:rsid w:val="006D6E70"/>
    <w:rsid w:val="007032DB"/>
    <w:rsid w:val="00715B48"/>
    <w:rsid w:val="00772A3C"/>
    <w:rsid w:val="00790DFB"/>
    <w:rsid w:val="007B510D"/>
    <w:rsid w:val="008719D2"/>
    <w:rsid w:val="00893D4C"/>
    <w:rsid w:val="008E42B7"/>
    <w:rsid w:val="0090245D"/>
    <w:rsid w:val="00903661"/>
    <w:rsid w:val="009055D9"/>
    <w:rsid w:val="009129EC"/>
    <w:rsid w:val="00921357"/>
    <w:rsid w:val="00985B72"/>
    <w:rsid w:val="00995D72"/>
    <w:rsid w:val="009E1004"/>
    <w:rsid w:val="009F1611"/>
    <w:rsid w:val="00A001F2"/>
    <w:rsid w:val="00A55225"/>
    <w:rsid w:val="00AF7566"/>
    <w:rsid w:val="00B012C5"/>
    <w:rsid w:val="00B2381E"/>
    <w:rsid w:val="00B36D30"/>
    <w:rsid w:val="00BB7AB0"/>
    <w:rsid w:val="00BF711F"/>
    <w:rsid w:val="00C35CCF"/>
    <w:rsid w:val="00C44A78"/>
    <w:rsid w:val="00C5534D"/>
    <w:rsid w:val="00CE11AD"/>
    <w:rsid w:val="00D53051"/>
    <w:rsid w:val="00D73622"/>
    <w:rsid w:val="00DB4EC4"/>
    <w:rsid w:val="00DB5076"/>
    <w:rsid w:val="00DB75FB"/>
    <w:rsid w:val="00DD4674"/>
    <w:rsid w:val="00DF1088"/>
    <w:rsid w:val="00DF607B"/>
    <w:rsid w:val="00E12A82"/>
    <w:rsid w:val="00E15E30"/>
    <w:rsid w:val="00E21CC6"/>
    <w:rsid w:val="00E31C08"/>
    <w:rsid w:val="00E4795B"/>
    <w:rsid w:val="00E671C8"/>
    <w:rsid w:val="00EB5F33"/>
    <w:rsid w:val="00F04650"/>
    <w:rsid w:val="00F34428"/>
    <w:rsid w:val="00F51B87"/>
    <w:rsid w:val="00FD5CBB"/>
    <w:rsid w:val="00FD68EA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  <w15:docId w15:val="{FFC0126F-A88D-4018-A07D-4FF70923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EB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0def3715-83d5-4f03-9abc-0de0d34801bb"/>
    <ds:schemaRef ds:uri="dd90cae5-04f9-4ad6-b687-7fa19d8f306c"/>
  </ds:schemaRefs>
</ds:datastoreItem>
</file>

<file path=customXml/itemProps3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699</Words>
  <Characters>4559</Characters>
  <Application>Microsoft Office Word</Application>
  <DocSecurity>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Company>King County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>Braswell, Troika</dc:creator>
  <cp:keywords>TITLE;Classification Specification Template</cp:keywords>
  <dc:description>SPEC NUMBER</dc:description>
  <cp:lastModifiedBy>Aswin, Andrea</cp:lastModifiedBy>
  <cp:revision>4</cp:revision>
  <cp:lastPrinted>2007-08-06T17:18:00Z</cp:lastPrinted>
  <dcterms:created xsi:type="dcterms:W3CDTF">2026-02-25T19:19:00Z</dcterms:created>
  <dcterms:modified xsi:type="dcterms:W3CDTF">2026-03-16T19:01:00Z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810c349e-acc1-4f29-a95f-147d5141fadd</vt:lpwstr>
  </property>
</Properties>
</file>