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D3C9CB9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5EBE30" w14:textId="2290F1F1" w:rsidR="00A66628" w:rsidRDefault="00DF607B" w:rsidP="00A66628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46508" w:rsidRPr="00246508">
        <w:rPr>
          <w:rFonts w:ascii="Arial" w:hAnsi="Arial" w:cs="Arial"/>
          <w:sz w:val="22"/>
          <w:szCs w:val="22"/>
        </w:rPr>
        <w:t xml:space="preserve"> </w:t>
      </w:r>
      <w:bookmarkStart w:id="0" w:name="_Hlk76998561"/>
      <w:r w:rsidR="00A66628">
        <w:rPr>
          <w:rFonts w:ascii="Arial" w:hAnsi="Arial" w:cs="Arial"/>
          <w:sz w:val="22"/>
          <w:szCs w:val="22"/>
        </w:rPr>
        <w:t>a</w:t>
      </w:r>
      <w:r w:rsidR="00A66628" w:rsidRPr="00AC6401">
        <w:rPr>
          <w:rFonts w:ascii="Arial" w:hAnsi="Arial" w:cs="Arial"/>
          <w:sz w:val="22"/>
          <w:szCs w:val="22"/>
        </w:rPr>
        <w:t>nalyz</w:t>
      </w:r>
      <w:r w:rsidR="00A66628">
        <w:rPr>
          <w:rFonts w:ascii="Arial" w:hAnsi="Arial" w:cs="Arial"/>
          <w:sz w:val="22"/>
          <w:szCs w:val="22"/>
        </w:rPr>
        <w:t>ing</w:t>
      </w:r>
      <w:r w:rsidR="00A66628" w:rsidRPr="00AC6401">
        <w:rPr>
          <w:rFonts w:ascii="Arial" w:hAnsi="Arial" w:cs="Arial"/>
          <w:sz w:val="22"/>
          <w:szCs w:val="22"/>
        </w:rPr>
        <w:t xml:space="preserve"> </w:t>
      </w:r>
      <w:r w:rsidR="00A66628">
        <w:rPr>
          <w:rFonts w:ascii="Arial" w:hAnsi="Arial" w:cs="Arial"/>
          <w:sz w:val="22"/>
          <w:szCs w:val="22"/>
        </w:rPr>
        <w:t>data</w:t>
      </w:r>
      <w:r w:rsidR="003D574D">
        <w:rPr>
          <w:rFonts w:ascii="Arial" w:hAnsi="Arial" w:cs="Arial"/>
          <w:sz w:val="22"/>
          <w:szCs w:val="22"/>
        </w:rPr>
        <w:t xml:space="preserve"> and </w:t>
      </w:r>
      <w:r w:rsidR="00A66628" w:rsidRPr="001D6C7D">
        <w:rPr>
          <w:rFonts w:ascii="Arial" w:hAnsi="Arial" w:cs="Arial"/>
          <w:sz w:val="22"/>
          <w:szCs w:val="22"/>
        </w:rPr>
        <w:t>identify</w:t>
      </w:r>
      <w:r w:rsidR="003D574D">
        <w:rPr>
          <w:rFonts w:ascii="Arial" w:hAnsi="Arial" w:cs="Arial"/>
          <w:sz w:val="22"/>
          <w:szCs w:val="22"/>
        </w:rPr>
        <w:t>ing</w:t>
      </w:r>
      <w:r w:rsidR="00A66628" w:rsidRPr="001D6C7D">
        <w:rPr>
          <w:rFonts w:ascii="Arial" w:hAnsi="Arial" w:cs="Arial"/>
          <w:sz w:val="22"/>
          <w:szCs w:val="22"/>
        </w:rPr>
        <w:t xml:space="preserve"> and implement</w:t>
      </w:r>
      <w:r w:rsidR="003D574D">
        <w:rPr>
          <w:rFonts w:ascii="Arial" w:hAnsi="Arial" w:cs="Arial"/>
          <w:sz w:val="22"/>
          <w:szCs w:val="22"/>
        </w:rPr>
        <w:t>ing</w:t>
      </w:r>
      <w:r w:rsidR="00A66628" w:rsidRPr="001D6C7D">
        <w:rPr>
          <w:rFonts w:ascii="Arial" w:hAnsi="Arial" w:cs="Arial"/>
          <w:sz w:val="22"/>
          <w:szCs w:val="22"/>
        </w:rPr>
        <w:t xml:space="preserve"> methods to improve </w:t>
      </w:r>
      <w:r w:rsidR="00C46FAD">
        <w:rPr>
          <w:rFonts w:ascii="Arial" w:hAnsi="Arial" w:cs="Arial"/>
          <w:sz w:val="22"/>
          <w:szCs w:val="22"/>
        </w:rPr>
        <w:t>supply chain efficienc</w:t>
      </w:r>
      <w:r w:rsidR="00414FF2">
        <w:rPr>
          <w:rFonts w:ascii="Arial" w:hAnsi="Arial" w:cs="Arial"/>
          <w:sz w:val="22"/>
          <w:szCs w:val="22"/>
        </w:rPr>
        <w:t>ies</w:t>
      </w:r>
      <w:r w:rsidR="00C46FAD">
        <w:rPr>
          <w:rFonts w:ascii="Arial" w:hAnsi="Arial" w:cs="Arial"/>
          <w:sz w:val="22"/>
          <w:szCs w:val="22"/>
        </w:rPr>
        <w:t xml:space="preserve"> </w:t>
      </w:r>
      <w:r w:rsidR="003D574D">
        <w:rPr>
          <w:rFonts w:ascii="Arial" w:hAnsi="Arial" w:cs="Arial"/>
          <w:sz w:val="22"/>
          <w:szCs w:val="22"/>
        </w:rPr>
        <w:t>in the</w:t>
      </w:r>
      <w:r w:rsidR="00A66628" w:rsidRPr="001D6C7D">
        <w:rPr>
          <w:rFonts w:ascii="Arial" w:hAnsi="Arial" w:cs="Arial"/>
          <w:sz w:val="22"/>
          <w:szCs w:val="22"/>
        </w:rPr>
        <w:t xml:space="preserve"> </w:t>
      </w:r>
      <w:r w:rsidR="00414FF2">
        <w:rPr>
          <w:rFonts w:ascii="Arial" w:hAnsi="Arial" w:cs="Arial"/>
          <w:sz w:val="22"/>
          <w:szCs w:val="22"/>
        </w:rPr>
        <w:t xml:space="preserve">support </w:t>
      </w:r>
      <w:r w:rsidR="003D574D">
        <w:rPr>
          <w:rFonts w:ascii="Arial" w:hAnsi="Arial" w:cs="Arial"/>
          <w:sz w:val="22"/>
          <w:szCs w:val="22"/>
        </w:rPr>
        <w:t xml:space="preserve">of </w:t>
      </w:r>
      <w:r w:rsidR="00A66628" w:rsidRPr="001D6C7D">
        <w:rPr>
          <w:rFonts w:ascii="Arial" w:hAnsi="Arial" w:cs="Arial"/>
          <w:sz w:val="22"/>
          <w:szCs w:val="22"/>
        </w:rPr>
        <w:t>business operations</w:t>
      </w:r>
      <w:r w:rsidR="00A66628">
        <w:rPr>
          <w:rFonts w:ascii="Arial" w:hAnsi="Arial" w:cs="Arial"/>
          <w:sz w:val="22"/>
          <w:szCs w:val="22"/>
        </w:rPr>
        <w:t>.</w:t>
      </w:r>
      <w:r w:rsidR="00A66628" w:rsidRPr="001D6C7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E586B7E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7C115D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E4CD2">
        <w:rPr>
          <w:rFonts w:ascii="Arial" w:hAnsi="Arial" w:cs="Arial"/>
          <w:sz w:val="22"/>
          <w:szCs w:val="22"/>
        </w:rPr>
        <w:t>T</w:t>
      </w:r>
      <w:r w:rsidR="001965CF">
        <w:rPr>
          <w:rFonts w:ascii="Arial" w:hAnsi="Arial" w:cs="Arial"/>
          <w:sz w:val="22"/>
          <w:szCs w:val="22"/>
        </w:rPr>
        <w:t xml:space="preserve">his classification is distinguished from Contract Specialist II in that incumbents are responsible for the procurement of </w:t>
      </w:r>
      <w:r w:rsidR="007C115D">
        <w:rPr>
          <w:rFonts w:ascii="Arial" w:hAnsi="Arial" w:cs="Arial"/>
          <w:sz w:val="22"/>
          <w:szCs w:val="22"/>
        </w:rPr>
        <w:t>goods</w:t>
      </w:r>
      <w:r w:rsidR="001965CF">
        <w:rPr>
          <w:rFonts w:ascii="Arial" w:hAnsi="Arial" w:cs="Arial"/>
          <w:sz w:val="22"/>
          <w:szCs w:val="22"/>
        </w:rPr>
        <w:t xml:space="preserve"> and services and incumbents within the Supply Chain Analyst</w:t>
      </w:r>
      <w:r w:rsidR="00EE4CD2">
        <w:rPr>
          <w:rFonts w:ascii="Arial" w:hAnsi="Arial" w:cs="Arial"/>
          <w:sz w:val="22"/>
          <w:szCs w:val="22"/>
        </w:rPr>
        <w:t xml:space="preserve"> classification</w:t>
      </w:r>
      <w:r w:rsidR="001965CF">
        <w:rPr>
          <w:rFonts w:ascii="Arial" w:hAnsi="Arial" w:cs="Arial"/>
          <w:sz w:val="22"/>
          <w:szCs w:val="22"/>
        </w:rPr>
        <w:t xml:space="preserve"> are responsible for developing and managing inventory processes and recommending purchasing strategies </w:t>
      </w:r>
      <w:proofErr w:type="gramStart"/>
      <w:r w:rsidR="001965CF">
        <w:rPr>
          <w:rFonts w:ascii="Arial" w:hAnsi="Arial" w:cs="Arial"/>
          <w:sz w:val="22"/>
          <w:szCs w:val="22"/>
        </w:rPr>
        <w:t>in order to</w:t>
      </w:r>
      <w:proofErr w:type="gramEnd"/>
      <w:r w:rsidR="001965CF">
        <w:rPr>
          <w:rFonts w:ascii="Arial" w:hAnsi="Arial" w:cs="Arial"/>
          <w:sz w:val="22"/>
          <w:szCs w:val="22"/>
        </w:rPr>
        <w:t xml:space="preserve"> </w:t>
      </w:r>
      <w:r w:rsidR="00EE4CD2">
        <w:rPr>
          <w:rFonts w:ascii="Arial" w:hAnsi="Arial" w:cs="Arial"/>
          <w:sz w:val="22"/>
          <w:szCs w:val="22"/>
        </w:rPr>
        <w:t xml:space="preserve">fulfill </w:t>
      </w:r>
      <w:r w:rsidR="00D61B7F">
        <w:rPr>
          <w:rFonts w:ascii="Arial" w:hAnsi="Arial" w:cs="Arial"/>
          <w:sz w:val="22"/>
          <w:szCs w:val="22"/>
        </w:rPr>
        <w:t>business</w:t>
      </w:r>
      <w:r w:rsidR="00EE4CD2">
        <w:rPr>
          <w:rFonts w:ascii="Arial" w:hAnsi="Arial" w:cs="Arial"/>
          <w:sz w:val="22"/>
          <w:szCs w:val="22"/>
        </w:rPr>
        <w:t xml:space="preserve"> requirements.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D8F8F9E" w14:textId="4F486C87" w:rsidR="00A66628" w:rsidRDefault="004653F2" w:rsidP="00A666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 and analyze dat</w:t>
      </w:r>
      <w:r w:rsidR="00C46F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c</w:t>
      </w:r>
      <w:r w:rsidR="00A66628">
        <w:rPr>
          <w:rFonts w:ascii="Arial" w:hAnsi="Arial" w:cs="Arial"/>
          <w:sz w:val="22"/>
          <w:szCs w:val="22"/>
        </w:rPr>
        <w:t>reate supply chain analytics that drive purchasing decisions</w:t>
      </w:r>
      <w:r w:rsidR="00C46FAD">
        <w:rPr>
          <w:rFonts w:ascii="Arial" w:hAnsi="Arial" w:cs="Arial"/>
          <w:sz w:val="22"/>
          <w:szCs w:val="22"/>
        </w:rPr>
        <w:t>;</w:t>
      </w:r>
      <w:r w:rsidR="00A66628">
        <w:rPr>
          <w:rFonts w:ascii="Arial" w:hAnsi="Arial" w:cs="Arial"/>
          <w:sz w:val="22"/>
          <w:szCs w:val="22"/>
        </w:rPr>
        <w:t xml:space="preserve"> identify potential issues</w:t>
      </w:r>
      <w:r w:rsidR="00C46FAD">
        <w:rPr>
          <w:rFonts w:ascii="Arial" w:hAnsi="Arial" w:cs="Arial"/>
          <w:sz w:val="22"/>
          <w:szCs w:val="22"/>
        </w:rPr>
        <w:t xml:space="preserve"> by assessing trends</w:t>
      </w:r>
      <w:r w:rsidR="003D574D">
        <w:rPr>
          <w:rFonts w:ascii="Arial" w:hAnsi="Arial" w:cs="Arial"/>
          <w:sz w:val="22"/>
          <w:szCs w:val="22"/>
        </w:rPr>
        <w:t xml:space="preserve">; </w:t>
      </w:r>
      <w:r w:rsidR="00E514E8">
        <w:rPr>
          <w:rFonts w:ascii="Arial" w:hAnsi="Arial" w:cs="Arial"/>
          <w:sz w:val="22"/>
          <w:szCs w:val="22"/>
        </w:rPr>
        <w:t xml:space="preserve">and </w:t>
      </w:r>
      <w:r w:rsidR="00A66628">
        <w:rPr>
          <w:rFonts w:ascii="Arial" w:hAnsi="Arial" w:cs="Arial"/>
          <w:sz w:val="22"/>
          <w:szCs w:val="22"/>
        </w:rPr>
        <w:t>develop</w:t>
      </w:r>
      <w:r w:rsidR="003D574D">
        <w:rPr>
          <w:rFonts w:ascii="Arial" w:hAnsi="Arial" w:cs="Arial"/>
          <w:sz w:val="22"/>
          <w:szCs w:val="22"/>
        </w:rPr>
        <w:t xml:space="preserve"> and deploy</w:t>
      </w:r>
      <w:r w:rsidR="00A66628">
        <w:rPr>
          <w:rFonts w:ascii="Arial" w:hAnsi="Arial" w:cs="Arial"/>
          <w:sz w:val="22"/>
          <w:szCs w:val="22"/>
        </w:rPr>
        <w:t xml:space="preserve"> countermeasures.</w:t>
      </w:r>
    </w:p>
    <w:p w14:paraId="0D77FD24" w14:textId="305E4151" w:rsidR="004653F2" w:rsidRPr="00972EEB" w:rsidRDefault="004653F2" w:rsidP="00972EE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F0DC0">
        <w:rPr>
          <w:rFonts w:ascii="Arial" w:hAnsi="Arial" w:cs="Arial"/>
          <w:sz w:val="22"/>
          <w:szCs w:val="22"/>
        </w:rPr>
        <w:t>Analyze inventory levels and provide standardized replenishment calculation criteria</w:t>
      </w:r>
      <w:r w:rsidR="00972EEB">
        <w:rPr>
          <w:rFonts w:ascii="Arial" w:hAnsi="Arial" w:cs="Arial"/>
          <w:sz w:val="22"/>
          <w:szCs w:val="22"/>
        </w:rPr>
        <w:t>; c</w:t>
      </w:r>
      <w:r w:rsidRPr="00972EEB">
        <w:rPr>
          <w:rFonts w:ascii="Arial" w:hAnsi="Arial" w:cs="Arial"/>
          <w:sz w:val="22"/>
          <w:szCs w:val="22"/>
        </w:rPr>
        <w:t xml:space="preserve">reate forecasting models to optimize inventory levels. </w:t>
      </w:r>
    </w:p>
    <w:p w14:paraId="78FE3A2A" w14:textId="649FE890" w:rsidR="004653F2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</w:t>
      </w:r>
      <w:r w:rsidR="004F0A1D">
        <w:rPr>
          <w:rFonts w:ascii="Arial" w:hAnsi="Arial" w:cs="Arial"/>
          <w:sz w:val="22"/>
          <w:szCs w:val="22"/>
        </w:rPr>
        <w:t xml:space="preserve"> sustainable</w:t>
      </w:r>
      <w:r>
        <w:rPr>
          <w:rFonts w:ascii="Arial" w:hAnsi="Arial" w:cs="Arial"/>
          <w:sz w:val="22"/>
          <w:szCs w:val="22"/>
        </w:rPr>
        <w:t xml:space="preserve"> </w:t>
      </w:r>
      <w:r w:rsidR="004F0A1D">
        <w:rPr>
          <w:rFonts w:ascii="Arial" w:hAnsi="Arial" w:cs="Arial"/>
          <w:sz w:val="22"/>
          <w:szCs w:val="22"/>
        </w:rPr>
        <w:t xml:space="preserve">reordering methods and processes </w:t>
      </w:r>
      <w:r w:rsidR="00C46FAD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promote Just-In-Time delivery</w:t>
      </w:r>
      <w:r w:rsidR="004F0A1D">
        <w:rPr>
          <w:rFonts w:ascii="Arial" w:hAnsi="Arial" w:cs="Arial"/>
          <w:sz w:val="22"/>
          <w:szCs w:val="22"/>
        </w:rPr>
        <w:t>.</w:t>
      </w:r>
    </w:p>
    <w:p w14:paraId="3BBDDC39" w14:textId="2F182073" w:rsidR="004653F2" w:rsidRPr="007F0DC0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F0DC0">
        <w:rPr>
          <w:rFonts w:ascii="Arial" w:hAnsi="Arial" w:cs="Arial"/>
          <w:sz w:val="22"/>
          <w:szCs w:val="22"/>
        </w:rPr>
        <w:t xml:space="preserve">eview </w:t>
      </w:r>
      <w:r w:rsidR="003D574D">
        <w:rPr>
          <w:rFonts w:ascii="Arial" w:hAnsi="Arial" w:cs="Arial"/>
          <w:sz w:val="22"/>
          <w:szCs w:val="22"/>
        </w:rPr>
        <w:t xml:space="preserve">and update </w:t>
      </w:r>
      <w:r w:rsidRPr="007F0DC0">
        <w:rPr>
          <w:rFonts w:ascii="Arial" w:hAnsi="Arial" w:cs="Arial"/>
          <w:sz w:val="22"/>
          <w:szCs w:val="22"/>
        </w:rPr>
        <w:t xml:space="preserve">supply chain policies </w:t>
      </w:r>
      <w:r>
        <w:rPr>
          <w:rFonts w:ascii="Arial" w:hAnsi="Arial" w:cs="Arial"/>
          <w:sz w:val="22"/>
          <w:szCs w:val="22"/>
        </w:rPr>
        <w:t>to ensure the integrity of the supply chain system’s data and business processes.</w:t>
      </w:r>
    </w:p>
    <w:p w14:paraId="4F2BF6C0" w14:textId="77777777" w:rsidR="00972EEB" w:rsidRDefault="00972EEB" w:rsidP="00972EE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D6C7D">
        <w:rPr>
          <w:rFonts w:ascii="Arial" w:hAnsi="Arial" w:cs="Arial"/>
          <w:sz w:val="22"/>
          <w:szCs w:val="22"/>
        </w:rPr>
        <w:t xml:space="preserve">Identify and implement new or improved metrics and </w:t>
      </w:r>
      <w:r w:rsidRPr="00A66628">
        <w:rPr>
          <w:rFonts w:ascii="Arial" w:hAnsi="Arial" w:cs="Arial"/>
          <w:sz w:val="22"/>
          <w:szCs w:val="22"/>
        </w:rPr>
        <w:t>key performance indicator</w:t>
      </w:r>
      <w:r>
        <w:rPr>
          <w:rFonts w:ascii="Arial" w:hAnsi="Arial" w:cs="Arial"/>
          <w:sz w:val="22"/>
          <w:szCs w:val="22"/>
        </w:rPr>
        <w:t>s (</w:t>
      </w:r>
      <w:r w:rsidRPr="001D6C7D">
        <w:rPr>
          <w:rFonts w:ascii="Arial" w:hAnsi="Arial" w:cs="Arial"/>
          <w:sz w:val="22"/>
          <w:szCs w:val="22"/>
        </w:rPr>
        <w:t>KPIs</w:t>
      </w:r>
      <w:r>
        <w:rPr>
          <w:rFonts w:ascii="Arial" w:hAnsi="Arial" w:cs="Arial"/>
          <w:sz w:val="22"/>
          <w:szCs w:val="22"/>
        </w:rPr>
        <w:t>).</w:t>
      </w:r>
      <w:r w:rsidRPr="00246508">
        <w:rPr>
          <w:rFonts w:ascii="Arial" w:hAnsi="Arial" w:cs="Arial"/>
          <w:sz w:val="22"/>
          <w:szCs w:val="22"/>
        </w:rPr>
        <w:t xml:space="preserve"> </w:t>
      </w:r>
    </w:p>
    <w:p w14:paraId="47A21914" w14:textId="125656C8" w:rsidR="004653F2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46508">
        <w:rPr>
          <w:rFonts w:ascii="Arial" w:hAnsi="Arial" w:cs="Arial"/>
          <w:sz w:val="22"/>
          <w:szCs w:val="22"/>
        </w:rPr>
        <w:t>Assist management in establishing strategic goals for inventory management</w:t>
      </w:r>
      <w:r w:rsidR="00C46FAD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0993B35" w14:textId="2A485674" w:rsidR="0093119C" w:rsidRP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Knowledge of </w:t>
      </w:r>
      <w:r w:rsidR="00B60A71">
        <w:rPr>
          <w:rFonts w:ascii="Arial" w:hAnsi="Arial" w:cs="Arial"/>
          <w:sz w:val="22"/>
          <w:szCs w:val="22"/>
        </w:rPr>
        <w:t>supply cha</w:t>
      </w:r>
      <w:r w:rsidR="004653F2">
        <w:rPr>
          <w:rFonts w:ascii="Arial" w:hAnsi="Arial" w:cs="Arial"/>
          <w:sz w:val="22"/>
          <w:szCs w:val="22"/>
        </w:rPr>
        <w:t>i</w:t>
      </w:r>
      <w:r w:rsidR="00B60A71">
        <w:rPr>
          <w:rFonts w:ascii="Arial" w:hAnsi="Arial" w:cs="Arial"/>
          <w:sz w:val="22"/>
          <w:szCs w:val="22"/>
        </w:rPr>
        <w:t>n management process and p</w:t>
      </w:r>
      <w:r w:rsidRPr="0093119C">
        <w:rPr>
          <w:rFonts w:ascii="Arial" w:hAnsi="Arial" w:cs="Arial"/>
          <w:sz w:val="22"/>
          <w:szCs w:val="22"/>
        </w:rPr>
        <w:t xml:space="preserve">roject management </w:t>
      </w:r>
      <w:r w:rsidR="00B60A71">
        <w:rPr>
          <w:rFonts w:ascii="Arial" w:hAnsi="Arial" w:cs="Arial"/>
          <w:sz w:val="22"/>
          <w:szCs w:val="22"/>
        </w:rPr>
        <w:t>methodologies</w:t>
      </w:r>
    </w:p>
    <w:p w14:paraId="21813227" w14:textId="2590A214" w:rsidR="0093119C" w:rsidRP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Skill in analyzing data, </w:t>
      </w:r>
      <w:r w:rsidR="007C115D">
        <w:rPr>
          <w:rFonts w:ascii="Arial" w:hAnsi="Arial" w:cs="Arial"/>
          <w:sz w:val="22"/>
          <w:szCs w:val="22"/>
        </w:rPr>
        <w:t>problem-solving</w:t>
      </w:r>
      <w:r w:rsidRPr="0093119C">
        <w:rPr>
          <w:rFonts w:ascii="Arial" w:hAnsi="Arial" w:cs="Arial"/>
          <w:sz w:val="22"/>
          <w:szCs w:val="22"/>
        </w:rPr>
        <w:t xml:space="preserve">, predictive modeling, </w:t>
      </w:r>
      <w:r w:rsidR="00246508">
        <w:rPr>
          <w:rFonts w:ascii="Arial" w:hAnsi="Arial" w:cs="Arial"/>
          <w:sz w:val="22"/>
          <w:szCs w:val="22"/>
        </w:rPr>
        <w:t xml:space="preserve">and </w:t>
      </w:r>
      <w:r w:rsidRPr="0093119C">
        <w:rPr>
          <w:rFonts w:ascii="Arial" w:hAnsi="Arial" w:cs="Arial"/>
          <w:sz w:val="22"/>
          <w:szCs w:val="22"/>
        </w:rPr>
        <w:t>logistics modeling</w:t>
      </w:r>
    </w:p>
    <w:p w14:paraId="52D125B1" w14:textId="50E71308" w:rsidR="00D53051" w:rsidRPr="00D53051" w:rsidRDefault="00D53051" w:rsidP="0093119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0126CE9" w14:textId="4230672C" w:rsid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suite, SAP, EAM systems, </w:t>
      </w:r>
      <w:r w:rsidR="00C72D8E">
        <w:rPr>
          <w:rFonts w:ascii="Arial" w:hAnsi="Arial" w:cs="Arial"/>
          <w:sz w:val="22"/>
          <w:szCs w:val="22"/>
        </w:rPr>
        <w:t xml:space="preserve">and </w:t>
      </w:r>
      <w:r w:rsidRPr="0093119C">
        <w:rPr>
          <w:rFonts w:ascii="Arial" w:hAnsi="Arial" w:cs="Arial"/>
          <w:sz w:val="22"/>
          <w:szCs w:val="22"/>
        </w:rPr>
        <w:t>Oracle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FD00828" w14:textId="42D99459" w:rsidR="0093119C" w:rsidRPr="00005EC9" w:rsidRDefault="004653F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119C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47998B" w14:textId="2F5FBF18" w:rsidR="0093119C" w:rsidRDefault="00F927B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</w:t>
      </w:r>
      <w:r w:rsidR="00024DAA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24DA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66F422C" w:rsidR="00DF607B" w:rsidRPr="00532BFA" w:rsidRDefault="0093119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  <w:r w:rsidR="00C72D8E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B21E87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4016CDF" w:rsidR="00DF607B" w:rsidRPr="00532BFA" w:rsidRDefault="00C72D8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99C7E4C" w:rsidR="00DF607B" w:rsidRPr="003E7835" w:rsidRDefault="0093119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Supply Chain Analyst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0685C02" w:rsidR="002D7EF3" w:rsidRDefault="007C115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32C41A" w:rsidR="00DB4EC4" w:rsidRDefault="00414FF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Supply Chain Analyst</w:t>
    </w:r>
  </w:p>
  <w:p w14:paraId="45C0CEBE" w14:textId="2BDFCD0D" w:rsidR="00DB4EC4" w:rsidRDefault="007C115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62213EC" w:rsidR="00DB4EC4" w:rsidRPr="003E7835" w:rsidRDefault="006D463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D41F35E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FBCE252" w:rsidR="00DB4EC4" w:rsidRPr="003E7835" w:rsidRDefault="007C115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2219100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553DF6" w:rsidR="00DB4EC4" w:rsidRPr="003E7835" w:rsidRDefault="0093119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SUPPLY CHAIN 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4DAA"/>
    <w:rsid w:val="0009471F"/>
    <w:rsid w:val="000A3314"/>
    <w:rsid w:val="000B56AC"/>
    <w:rsid w:val="000D17D8"/>
    <w:rsid w:val="0011050A"/>
    <w:rsid w:val="00130C46"/>
    <w:rsid w:val="001965CF"/>
    <w:rsid w:val="001E3558"/>
    <w:rsid w:val="001E74D8"/>
    <w:rsid w:val="00210127"/>
    <w:rsid w:val="002151BB"/>
    <w:rsid w:val="00246508"/>
    <w:rsid w:val="002634BB"/>
    <w:rsid w:val="00270A91"/>
    <w:rsid w:val="002B1C7C"/>
    <w:rsid w:val="002C73CF"/>
    <w:rsid w:val="002D7EF3"/>
    <w:rsid w:val="002E3CF4"/>
    <w:rsid w:val="002F7A42"/>
    <w:rsid w:val="00303EF0"/>
    <w:rsid w:val="00322811"/>
    <w:rsid w:val="00323BF0"/>
    <w:rsid w:val="00360AEB"/>
    <w:rsid w:val="003943F4"/>
    <w:rsid w:val="003A7520"/>
    <w:rsid w:val="003D574D"/>
    <w:rsid w:val="003E4DA6"/>
    <w:rsid w:val="003E7835"/>
    <w:rsid w:val="00414FF2"/>
    <w:rsid w:val="004367A2"/>
    <w:rsid w:val="004653F2"/>
    <w:rsid w:val="00474A34"/>
    <w:rsid w:val="00497183"/>
    <w:rsid w:val="004F0A1D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73DA3"/>
    <w:rsid w:val="006D4637"/>
    <w:rsid w:val="007032DB"/>
    <w:rsid w:val="00772A3C"/>
    <w:rsid w:val="00790DFB"/>
    <w:rsid w:val="007B510D"/>
    <w:rsid w:val="007C115D"/>
    <w:rsid w:val="007F0DC0"/>
    <w:rsid w:val="00825E15"/>
    <w:rsid w:val="008351DE"/>
    <w:rsid w:val="008719D2"/>
    <w:rsid w:val="008E0E12"/>
    <w:rsid w:val="0090245D"/>
    <w:rsid w:val="00903661"/>
    <w:rsid w:val="009055D9"/>
    <w:rsid w:val="00921357"/>
    <w:rsid w:val="0093119C"/>
    <w:rsid w:val="00972EEB"/>
    <w:rsid w:val="00985B72"/>
    <w:rsid w:val="00995D72"/>
    <w:rsid w:val="009A0462"/>
    <w:rsid w:val="009C4DBE"/>
    <w:rsid w:val="009F1611"/>
    <w:rsid w:val="00A001F2"/>
    <w:rsid w:val="00A55225"/>
    <w:rsid w:val="00A66628"/>
    <w:rsid w:val="00AF7566"/>
    <w:rsid w:val="00B012C5"/>
    <w:rsid w:val="00B2381E"/>
    <w:rsid w:val="00B36D30"/>
    <w:rsid w:val="00B60A71"/>
    <w:rsid w:val="00BB7AB0"/>
    <w:rsid w:val="00C35CCF"/>
    <w:rsid w:val="00C44A78"/>
    <w:rsid w:val="00C46FAD"/>
    <w:rsid w:val="00C5534D"/>
    <w:rsid w:val="00C72D8E"/>
    <w:rsid w:val="00C954AC"/>
    <w:rsid w:val="00CE11AD"/>
    <w:rsid w:val="00D53051"/>
    <w:rsid w:val="00D61B7F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14E8"/>
    <w:rsid w:val="00EE4CD2"/>
    <w:rsid w:val="00F04650"/>
    <w:rsid w:val="00F34428"/>
    <w:rsid w:val="00F51B87"/>
    <w:rsid w:val="00F547B4"/>
    <w:rsid w:val="00F927BE"/>
    <w:rsid w:val="00FB160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3C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3CF4"/>
  </w:style>
  <w:style w:type="character" w:customStyle="1" w:styleId="CommentTextChar">
    <w:name w:val="Comment Text Char"/>
    <w:basedOn w:val="DefaultParagraphFont"/>
    <w:link w:val="CommentText"/>
    <w:semiHidden/>
    <w:rsid w:val="002E3C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3CF4"/>
    <w:rPr>
      <w:b/>
      <w:bCs/>
    </w:rPr>
  </w:style>
  <w:style w:type="paragraph" w:styleId="Revision">
    <w:name w:val="Revision"/>
    <w:hidden/>
    <w:uiPriority w:val="99"/>
    <w:semiHidden/>
    <w:rsid w:val="002E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MAQEFJTUDN2N-1944884878-1228</_dlc_DocId>
    <_dlc_DocIdUrl xmlns="dd90cae5-04f9-4ad6-b687-7fa19d8f306c">
      <Url>https://kc1.sharepoint.com/teams/DESa/CC/compensation/_layouts/15/DocIdRedir.aspx?ID=MAQEFJTUDN2N-1944884878-1228</Url>
      <Description>MAQEFJTUDN2N-1944884878-1228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2219100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https://kc1.sharepoint.com/teams/DESa/CC/compensation/_layouts/15/wrkstat.aspx?List=16bd73ee-b5fc-4313-9283-26a4fcd441b4&amp;WorkflowInstanceName=012bdd71-e016-4939-bb5c-c1708b959179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def3715-83d5-4f03-9abc-0de0d34801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7422A-492C-4780-BF6B-7DA74ED68A39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2058</Characters>
  <Application>Microsoft Office Word</Application>
  <DocSecurity>2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CHAIN ANALYST.docx</vt:lpstr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ANALYST.docx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2021-07-27T20:40:00Z</dcterms:created>
  <dcterms:modified xsi:type="dcterms:W3CDTF">2022-10-03T20:34:00Z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09ce393d-9b0a-47ca-a477-dd947580483d</vt:lpwstr>
  </property>
  <property fmtid="{D5CDD505-2E9C-101B-9397-08002B2CF9AE}" pid="5" name="GrammarlyDocumentId">
    <vt:lpwstr>c52c80a01f4c90b999ce5b3f755ba8c1ab07732949f7630ad2af2b9b5b16a6a2</vt:lpwstr>
  </property>
</Properties>
</file>