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1A74AD4" w14:textId="67A3753C" w:rsidR="00A3258A" w:rsidRDefault="00A3258A">
      <w:pPr>
        <w:spacing w:before="120" w:after="120"/>
        <w:rPr>
          <w:rFonts w:ascii="Arial" w:hAnsi="Arial" w:cs="Arial"/>
          <w:sz w:val="22"/>
          <w:szCs w:val="22"/>
        </w:rPr>
      </w:pPr>
      <w:r w:rsidRPr="00A3258A">
        <w:rPr>
          <w:rFonts w:ascii="Arial" w:hAnsi="Arial" w:cs="Arial"/>
          <w:sz w:val="22"/>
          <w:szCs w:val="22"/>
        </w:rPr>
        <w:t xml:space="preserve">The responsibilities of this classification include performing </w:t>
      </w:r>
      <w:r w:rsidR="00BB0007">
        <w:rPr>
          <w:rFonts w:ascii="Arial" w:hAnsi="Arial" w:cs="Arial"/>
          <w:sz w:val="22"/>
          <w:szCs w:val="22"/>
        </w:rPr>
        <w:t>journey-level</w:t>
      </w:r>
      <w:r w:rsidRPr="00A3258A">
        <w:rPr>
          <w:rFonts w:ascii="Arial" w:hAnsi="Arial" w:cs="Arial"/>
          <w:sz w:val="22"/>
          <w:szCs w:val="22"/>
        </w:rPr>
        <w:t xml:space="preserve"> technical or engineering design duties for wastewater treatment </w:t>
      </w:r>
      <w:r w:rsidR="003916AE">
        <w:rPr>
          <w:rFonts w:ascii="Arial" w:hAnsi="Arial" w:cs="Arial"/>
          <w:sz w:val="22"/>
          <w:szCs w:val="22"/>
        </w:rPr>
        <w:t>and conveyance projects</w:t>
      </w:r>
      <w:r w:rsidRPr="00A3258A">
        <w:rPr>
          <w:rFonts w:ascii="Arial" w:hAnsi="Arial" w:cs="Arial"/>
          <w:sz w:val="22"/>
          <w:szCs w:val="22"/>
        </w:rPr>
        <w:t xml:space="preserve">. </w:t>
      </w:r>
      <w:r w:rsidR="008603AC">
        <w:rPr>
          <w:rFonts w:ascii="Arial" w:hAnsi="Arial" w:cs="Arial"/>
          <w:sz w:val="22"/>
          <w:szCs w:val="22"/>
        </w:rPr>
        <w:t>I</w:t>
      </w:r>
      <w:r w:rsidR="001C5967">
        <w:rPr>
          <w:rFonts w:ascii="Arial" w:hAnsi="Arial" w:cs="Arial"/>
          <w:sz w:val="22"/>
          <w:szCs w:val="22"/>
        </w:rPr>
        <w:t>ncumbent</w:t>
      </w:r>
      <w:r w:rsidR="008603AC">
        <w:rPr>
          <w:rFonts w:ascii="Arial" w:hAnsi="Arial" w:cs="Arial"/>
          <w:sz w:val="22"/>
          <w:szCs w:val="22"/>
        </w:rPr>
        <w:t>s</w:t>
      </w:r>
      <w:r w:rsidR="001C5967" w:rsidRPr="00A3258A">
        <w:rPr>
          <w:rFonts w:ascii="Arial" w:hAnsi="Arial" w:cs="Arial"/>
          <w:sz w:val="22"/>
          <w:szCs w:val="22"/>
        </w:rPr>
        <w:t xml:space="preserve"> </w:t>
      </w:r>
      <w:r w:rsidR="008603AC">
        <w:rPr>
          <w:rFonts w:ascii="Arial" w:hAnsi="Arial" w:cs="Arial"/>
          <w:sz w:val="22"/>
          <w:szCs w:val="22"/>
        </w:rPr>
        <w:t>are</w:t>
      </w:r>
      <w:r w:rsidRPr="00A3258A">
        <w:rPr>
          <w:rFonts w:ascii="Arial" w:hAnsi="Arial" w:cs="Arial"/>
          <w:sz w:val="22"/>
          <w:szCs w:val="22"/>
        </w:rPr>
        <w:t xml:space="preserve"> responsible for performing skilled drafting and design for small projects</w:t>
      </w:r>
      <w:r w:rsidR="001E5C1F">
        <w:rPr>
          <w:rFonts w:ascii="Arial" w:hAnsi="Arial" w:cs="Arial"/>
          <w:sz w:val="22"/>
          <w:szCs w:val="22"/>
        </w:rPr>
        <w:t>,</w:t>
      </w:r>
      <w:r w:rsidR="001C5967">
        <w:rPr>
          <w:rFonts w:ascii="Arial" w:hAnsi="Arial" w:cs="Arial"/>
          <w:sz w:val="22"/>
          <w:szCs w:val="22"/>
        </w:rPr>
        <w:t xml:space="preserve"> </w:t>
      </w:r>
      <w:r w:rsidRPr="00A3258A">
        <w:rPr>
          <w:rFonts w:ascii="Arial" w:hAnsi="Arial" w:cs="Arial"/>
          <w:sz w:val="22"/>
          <w:szCs w:val="22"/>
        </w:rPr>
        <w:t>review</w:t>
      </w:r>
      <w:r w:rsidR="001C5967">
        <w:rPr>
          <w:rFonts w:ascii="Arial" w:hAnsi="Arial" w:cs="Arial"/>
          <w:sz w:val="22"/>
          <w:szCs w:val="22"/>
        </w:rPr>
        <w:t>ing work</w:t>
      </w:r>
      <w:r w:rsidRPr="00A3258A">
        <w:rPr>
          <w:rFonts w:ascii="Arial" w:hAnsi="Arial" w:cs="Arial"/>
          <w:sz w:val="22"/>
          <w:szCs w:val="22"/>
        </w:rPr>
        <w:t xml:space="preserve"> for accuracy and format</w:t>
      </w:r>
      <w:r w:rsidR="001C5967">
        <w:rPr>
          <w:rFonts w:ascii="Arial" w:hAnsi="Arial" w:cs="Arial"/>
          <w:sz w:val="22"/>
          <w:szCs w:val="22"/>
        </w:rPr>
        <w:t>,</w:t>
      </w:r>
      <w:r w:rsidRPr="00A3258A">
        <w:rPr>
          <w:rFonts w:ascii="Arial" w:hAnsi="Arial" w:cs="Arial"/>
          <w:sz w:val="22"/>
          <w:szCs w:val="22"/>
        </w:rPr>
        <w:t xml:space="preserve"> </w:t>
      </w:r>
      <w:r w:rsidR="001E5C1F">
        <w:rPr>
          <w:rFonts w:ascii="Arial" w:hAnsi="Arial" w:cs="Arial"/>
          <w:sz w:val="22"/>
          <w:szCs w:val="22"/>
        </w:rPr>
        <w:t>and conforming</w:t>
      </w:r>
      <w:r w:rsidRPr="00A3258A">
        <w:rPr>
          <w:rFonts w:ascii="Arial" w:hAnsi="Arial" w:cs="Arial"/>
          <w:sz w:val="22"/>
          <w:szCs w:val="22"/>
        </w:rPr>
        <w:t xml:space="preserve"> to accepted engineering drafting practices and standards. </w:t>
      </w:r>
    </w:p>
    <w:p w14:paraId="45C0CE96" w14:textId="2E3C12B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95E243D" w14:textId="5E275098" w:rsidR="00A3258A" w:rsidRDefault="00A3258A">
      <w:pPr>
        <w:spacing w:before="120" w:after="120"/>
        <w:rPr>
          <w:rFonts w:ascii="Arial" w:hAnsi="Arial" w:cs="Arial"/>
          <w:sz w:val="22"/>
          <w:szCs w:val="22"/>
        </w:rPr>
      </w:pPr>
      <w:r w:rsidRPr="00A3258A">
        <w:rPr>
          <w:rFonts w:ascii="Arial" w:hAnsi="Arial" w:cs="Arial"/>
          <w:sz w:val="22"/>
          <w:szCs w:val="22"/>
        </w:rPr>
        <w:t xml:space="preserve">This is the second level within a </w:t>
      </w:r>
      <w:r w:rsidR="00BB0007">
        <w:rPr>
          <w:rFonts w:ascii="Arial" w:hAnsi="Arial" w:cs="Arial"/>
          <w:sz w:val="22"/>
          <w:szCs w:val="22"/>
        </w:rPr>
        <w:t>five-level</w:t>
      </w:r>
      <w:r w:rsidRPr="00A3258A">
        <w:rPr>
          <w:rFonts w:ascii="Arial" w:hAnsi="Arial" w:cs="Arial"/>
          <w:sz w:val="22"/>
          <w:szCs w:val="22"/>
        </w:rPr>
        <w:t xml:space="preserve"> classification series. Th</w:t>
      </w:r>
      <w:r w:rsidR="001C5967">
        <w:rPr>
          <w:rFonts w:ascii="Arial" w:hAnsi="Arial" w:cs="Arial"/>
          <w:sz w:val="22"/>
          <w:szCs w:val="22"/>
        </w:rPr>
        <w:t xml:space="preserve">e </w:t>
      </w:r>
      <w:r w:rsidR="00BB0007">
        <w:rPr>
          <w:rFonts w:ascii="Arial" w:hAnsi="Arial" w:cs="Arial"/>
          <w:sz w:val="22"/>
          <w:szCs w:val="22"/>
        </w:rPr>
        <w:t xml:space="preserve">Wastewater </w:t>
      </w:r>
      <w:r w:rsidR="001C5967">
        <w:rPr>
          <w:rFonts w:ascii="Arial" w:hAnsi="Arial" w:cs="Arial"/>
          <w:sz w:val="22"/>
          <w:szCs w:val="22"/>
        </w:rPr>
        <w:t xml:space="preserve">Designer </w:t>
      </w:r>
      <w:r w:rsidRPr="00A3258A">
        <w:rPr>
          <w:rFonts w:ascii="Arial" w:hAnsi="Arial" w:cs="Arial"/>
          <w:sz w:val="22"/>
          <w:szCs w:val="22"/>
        </w:rPr>
        <w:t xml:space="preserve">classification </w:t>
      </w:r>
      <w:proofErr w:type="gramStart"/>
      <w:r w:rsidRPr="00A3258A">
        <w:rPr>
          <w:rFonts w:ascii="Arial" w:hAnsi="Arial" w:cs="Arial"/>
          <w:sz w:val="22"/>
          <w:szCs w:val="22"/>
        </w:rPr>
        <w:t xml:space="preserve">is considered </w:t>
      </w:r>
      <w:r w:rsidR="001C5967">
        <w:rPr>
          <w:rFonts w:ascii="Arial" w:hAnsi="Arial" w:cs="Arial"/>
          <w:sz w:val="22"/>
          <w:szCs w:val="22"/>
        </w:rPr>
        <w:t>to be</w:t>
      </w:r>
      <w:proofErr w:type="gramEnd"/>
      <w:r w:rsidRPr="00A3258A">
        <w:rPr>
          <w:rFonts w:ascii="Arial" w:hAnsi="Arial" w:cs="Arial"/>
          <w:sz w:val="22"/>
          <w:szCs w:val="22"/>
        </w:rPr>
        <w:t xml:space="preserve"> </w:t>
      </w:r>
      <w:r w:rsidR="00DC2F4E">
        <w:rPr>
          <w:rFonts w:ascii="Arial" w:hAnsi="Arial" w:cs="Arial"/>
          <w:sz w:val="22"/>
          <w:szCs w:val="22"/>
        </w:rPr>
        <w:t xml:space="preserve">the </w:t>
      </w:r>
      <w:r w:rsidRPr="00A3258A">
        <w:rPr>
          <w:rFonts w:ascii="Arial" w:hAnsi="Arial" w:cs="Arial"/>
          <w:sz w:val="22"/>
          <w:szCs w:val="22"/>
        </w:rPr>
        <w:t>fully proficient</w:t>
      </w:r>
      <w:r w:rsidR="001C5967">
        <w:rPr>
          <w:rFonts w:ascii="Arial" w:hAnsi="Arial" w:cs="Arial"/>
          <w:sz w:val="22"/>
          <w:szCs w:val="22"/>
        </w:rPr>
        <w:t xml:space="preserve"> </w:t>
      </w:r>
      <w:r w:rsidRPr="00A3258A">
        <w:rPr>
          <w:rFonts w:ascii="Arial" w:hAnsi="Arial" w:cs="Arial"/>
          <w:sz w:val="22"/>
          <w:szCs w:val="22"/>
        </w:rPr>
        <w:t>journey level within the engineering designer classification series</w:t>
      </w:r>
      <w:r w:rsidR="005F1AC5">
        <w:rPr>
          <w:rFonts w:ascii="Arial" w:hAnsi="Arial" w:cs="Arial"/>
          <w:sz w:val="22"/>
          <w:szCs w:val="22"/>
        </w:rPr>
        <w:t xml:space="preserve">. </w:t>
      </w:r>
      <w:r w:rsidRPr="00A3258A">
        <w:rPr>
          <w:rFonts w:ascii="Arial" w:hAnsi="Arial" w:cs="Arial"/>
          <w:sz w:val="22"/>
          <w:szCs w:val="22"/>
        </w:rPr>
        <w:t>Th</w:t>
      </w:r>
      <w:r w:rsidR="005F1AC5">
        <w:rPr>
          <w:rFonts w:ascii="Arial" w:hAnsi="Arial" w:cs="Arial"/>
          <w:sz w:val="22"/>
          <w:szCs w:val="22"/>
        </w:rPr>
        <w:t xml:space="preserve">e </w:t>
      </w:r>
      <w:r w:rsidR="00BB0007">
        <w:rPr>
          <w:rFonts w:ascii="Arial" w:hAnsi="Arial" w:cs="Arial"/>
          <w:sz w:val="22"/>
          <w:szCs w:val="22"/>
        </w:rPr>
        <w:t xml:space="preserve">Wastewater </w:t>
      </w:r>
      <w:r w:rsidR="005F1AC5">
        <w:rPr>
          <w:rFonts w:ascii="Arial" w:hAnsi="Arial" w:cs="Arial"/>
          <w:sz w:val="22"/>
          <w:szCs w:val="22"/>
        </w:rPr>
        <w:t>Designer</w:t>
      </w:r>
      <w:r w:rsidRPr="00A3258A">
        <w:rPr>
          <w:rFonts w:ascii="Arial" w:hAnsi="Arial" w:cs="Arial"/>
          <w:sz w:val="22"/>
          <w:szCs w:val="22"/>
        </w:rPr>
        <w:t xml:space="preserve"> classification is distinguished from the</w:t>
      </w:r>
      <w:r w:rsidR="00BB0007">
        <w:rPr>
          <w:rFonts w:ascii="Arial" w:hAnsi="Arial" w:cs="Arial"/>
          <w:sz w:val="22"/>
          <w:szCs w:val="22"/>
        </w:rPr>
        <w:t xml:space="preserve"> Wastewater</w:t>
      </w:r>
      <w:r w:rsidRPr="00A3258A">
        <w:rPr>
          <w:rFonts w:ascii="Arial" w:hAnsi="Arial" w:cs="Arial"/>
          <w:sz w:val="22"/>
          <w:szCs w:val="22"/>
        </w:rPr>
        <w:t xml:space="preserve"> Designer</w:t>
      </w:r>
      <w:r w:rsidR="00EE643B">
        <w:rPr>
          <w:rFonts w:ascii="Arial" w:hAnsi="Arial" w:cs="Arial"/>
          <w:sz w:val="22"/>
          <w:szCs w:val="22"/>
        </w:rPr>
        <w:t xml:space="preserve"> - Senior</w:t>
      </w:r>
      <w:r w:rsidRPr="00A3258A">
        <w:rPr>
          <w:rFonts w:ascii="Arial" w:hAnsi="Arial" w:cs="Arial"/>
          <w:sz w:val="22"/>
          <w:szCs w:val="22"/>
        </w:rPr>
        <w:t xml:space="preserve"> classification </w:t>
      </w:r>
      <w:r w:rsidR="005F1AC5">
        <w:rPr>
          <w:rFonts w:ascii="Arial" w:hAnsi="Arial" w:cs="Arial"/>
          <w:sz w:val="22"/>
          <w:szCs w:val="22"/>
        </w:rPr>
        <w:t xml:space="preserve">in that incumbents within the </w:t>
      </w:r>
      <w:r w:rsidR="00EE643B">
        <w:rPr>
          <w:rFonts w:ascii="Arial" w:hAnsi="Arial" w:cs="Arial"/>
          <w:sz w:val="22"/>
          <w:szCs w:val="22"/>
        </w:rPr>
        <w:t>Senior</w:t>
      </w:r>
      <w:r w:rsidR="005F1AC5">
        <w:rPr>
          <w:rFonts w:ascii="Arial" w:hAnsi="Arial" w:cs="Arial"/>
          <w:sz w:val="22"/>
          <w:szCs w:val="22"/>
        </w:rPr>
        <w:t xml:space="preserve"> classification </w:t>
      </w:r>
      <w:r w:rsidRPr="00A3258A">
        <w:rPr>
          <w:rFonts w:ascii="Arial" w:hAnsi="Arial" w:cs="Arial"/>
          <w:sz w:val="22"/>
          <w:szCs w:val="22"/>
        </w:rPr>
        <w:t>perform high</w:t>
      </w:r>
      <w:r w:rsidR="008603AC">
        <w:rPr>
          <w:rFonts w:ascii="Arial" w:hAnsi="Arial" w:cs="Arial"/>
          <w:sz w:val="22"/>
          <w:szCs w:val="22"/>
        </w:rPr>
        <w:t xml:space="preserve">ly technical </w:t>
      </w:r>
      <w:r w:rsidRPr="00A3258A">
        <w:rPr>
          <w:rFonts w:ascii="Arial" w:hAnsi="Arial" w:cs="Arial"/>
          <w:sz w:val="22"/>
          <w:szCs w:val="22"/>
        </w:rPr>
        <w:t xml:space="preserve">engineering design duties and responsibilities for larger </w:t>
      </w:r>
      <w:r w:rsidR="003916AE" w:rsidRPr="00A3258A">
        <w:rPr>
          <w:rFonts w:ascii="Arial" w:hAnsi="Arial" w:cs="Arial"/>
          <w:sz w:val="22"/>
          <w:szCs w:val="22"/>
        </w:rPr>
        <w:t>projects and</w:t>
      </w:r>
      <w:r w:rsidRPr="00A3258A">
        <w:rPr>
          <w:rFonts w:ascii="Arial" w:hAnsi="Arial" w:cs="Arial"/>
          <w:sz w:val="22"/>
          <w:szCs w:val="22"/>
        </w:rPr>
        <w:t xml:space="preserve"> assume lead duties on a </w:t>
      </w:r>
      <w:r w:rsidR="003916AE">
        <w:rPr>
          <w:rFonts w:ascii="Arial" w:hAnsi="Arial" w:cs="Arial"/>
          <w:sz w:val="22"/>
          <w:szCs w:val="22"/>
        </w:rPr>
        <w:t xml:space="preserve">multi-disciplinary </w:t>
      </w:r>
      <w:r w:rsidRPr="00A3258A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ject basis.</w:t>
      </w:r>
    </w:p>
    <w:p w14:paraId="06BA1B1E" w14:textId="2CAF0738" w:rsidR="00A92945" w:rsidRPr="00A92945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1B4C775" w14:textId="1012D98B" w:rsidR="00A92945" w:rsidRPr="000E7F71" w:rsidRDefault="00A92945" w:rsidP="000E7F7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addition to the duties </w:t>
      </w:r>
      <w:r w:rsidR="00BB0007">
        <w:rPr>
          <w:rFonts w:ascii="Arial" w:hAnsi="Arial" w:cs="Arial"/>
          <w:i/>
          <w:sz w:val="22"/>
          <w:szCs w:val="22"/>
        </w:rPr>
        <w:t>of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A788C">
        <w:rPr>
          <w:rFonts w:ascii="Arial" w:hAnsi="Arial" w:cs="Arial"/>
          <w:i/>
          <w:sz w:val="22"/>
          <w:szCs w:val="22"/>
        </w:rPr>
        <w:t xml:space="preserve">the </w:t>
      </w:r>
      <w:r w:rsidR="00BB0007">
        <w:rPr>
          <w:rFonts w:ascii="Arial" w:hAnsi="Arial" w:cs="Arial"/>
          <w:i/>
          <w:sz w:val="22"/>
          <w:szCs w:val="22"/>
        </w:rPr>
        <w:t xml:space="preserve">Wastewater </w:t>
      </w:r>
      <w:r w:rsidR="00A2511E">
        <w:rPr>
          <w:rFonts w:ascii="Arial" w:hAnsi="Arial" w:cs="Arial"/>
          <w:i/>
          <w:sz w:val="22"/>
          <w:szCs w:val="22"/>
        </w:rPr>
        <w:t>Designer</w:t>
      </w:r>
      <w:r w:rsidR="00EE643B">
        <w:rPr>
          <w:rFonts w:ascii="Arial" w:hAnsi="Arial" w:cs="Arial"/>
          <w:i/>
          <w:sz w:val="22"/>
          <w:szCs w:val="22"/>
        </w:rPr>
        <w:t xml:space="preserve"> - Assistant</w:t>
      </w:r>
      <w:r w:rsidR="00EA788C">
        <w:rPr>
          <w:rFonts w:ascii="Arial" w:hAnsi="Arial" w:cs="Arial"/>
          <w:i/>
          <w:sz w:val="22"/>
          <w:szCs w:val="22"/>
        </w:rPr>
        <w:t xml:space="preserve"> </w:t>
      </w:r>
      <w:r w:rsidR="00A2511E">
        <w:rPr>
          <w:rFonts w:ascii="Arial" w:hAnsi="Arial" w:cs="Arial"/>
          <w:i/>
          <w:sz w:val="22"/>
          <w:szCs w:val="22"/>
        </w:rPr>
        <w:t>classification,</w:t>
      </w:r>
      <w:r>
        <w:rPr>
          <w:rFonts w:ascii="Arial" w:hAnsi="Arial" w:cs="Arial"/>
          <w:i/>
          <w:sz w:val="22"/>
          <w:szCs w:val="22"/>
        </w:rPr>
        <w:t xml:space="preserve"> the </w:t>
      </w:r>
      <w:r w:rsidR="00BB0007">
        <w:rPr>
          <w:rFonts w:ascii="Arial" w:hAnsi="Arial" w:cs="Arial"/>
          <w:i/>
          <w:sz w:val="22"/>
          <w:szCs w:val="22"/>
        </w:rPr>
        <w:t xml:space="preserve">Wastewater </w:t>
      </w:r>
      <w:r>
        <w:rPr>
          <w:rFonts w:ascii="Arial" w:hAnsi="Arial" w:cs="Arial"/>
          <w:i/>
          <w:sz w:val="22"/>
          <w:szCs w:val="22"/>
        </w:rPr>
        <w:t>Designer will:</w:t>
      </w:r>
    </w:p>
    <w:p w14:paraId="076933B4" w14:textId="64AED44A" w:rsidR="00A3258A" w:rsidRPr="00A3258A" w:rsidRDefault="00A3258A" w:rsidP="00A3258A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A3258A">
        <w:rPr>
          <w:rFonts w:ascii="Arial" w:hAnsi="Arial" w:cs="Arial"/>
          <w:sz w:val="22"/>
          <w:szCs w:val="22"/>
        </w:rPr>
        <w:t xml:space="preserve">Perform engineering drafting </w:t>
      </w:r>
      <w:r w:rsidR="00A2511E">
        <w:rPr>
          <w:rFonts w:ascii="Arial" w:hAnsi="Arial" w:cs="Arial"/>
          <w:sz w:val="22"/>
          <w:szCs w:val="22"/>
        </w:rPr>
        <w:t xml:space="preserve">and design </w:t>
      </w:r>
      <w:r w:rsidRPr="00A3258A">
        <w:rPr>
          <w:rFonts w:ascii="Arial" w:hAnsi="Arial" w:cs="Arial"/>
          <w:sz w:val="22"/>
          <w:szCs w:val="22"/>
        </w:rPr>
        <w:t xml:space="preserve">assignments </w:t>
      </w:r>
      <w:r w:rsidR="00EE643B">
        <w:rPr>
          <w:rFonts w:ascii="Arial" w:hAnsi="Arial" w:cs="Arial"/>
          <w:sz w:val="22"/>
          <w:szCs w:val="22"/>
        </w:rPr>
        <w:t xml:space="preserve">in the </w:t>
      </w:r>
      <w:r w:rsidR="00A2511E">
        <w:rPr>
          <w:rFonts w:ascii="Arial" w:hAnsi="Arial" w:cs="Arial"/>
          <w:sz w:val="22"/>
          <w:szCs w:val="22"/>
        </w:rPr>
        <w:t>develop</w:t>
      </w:r>
      <w:r w:rsidR="00EE643B">
        <w:rPr>
          <w:rFonts w:ascii="Arial" w:hAnsi="Arial" w:cs="Arial"/>
          <w:sz w:val="22"/>
          <w:szCs w:val="22"/>
        </w:rPr>
        <w:t>ment</w:t>
      </w:r>
      <w:r w:rsidR="00A2511E">
        <w:rPr>
          <w:rFonts w:ascii="Arial" w:hAnsi="Arial" w:cs="Arial"/>
          <w:sz w:val="22"/>
          <w:szCs w:val="22"/>
        </w:rPr>
        <w:t xml:space="preserve"> </w:t>
      </w:r>
      <w:r w:rsidR="00EE643B">
        <w:rPr>
          <w:rFonts w:ascii="Arial" w:hAnsi="Arial" w:cs="Arial"/>
          <w:sz w:val="22"/>
          <w:szCs w:val="22"/>
        </w:rPr>
        <w:t xml:space="preserve">of </w:t>
      </w:r>
      <w:r w:rsidRPr="00A3258A">
        <w:rPr>
          <w:rFonts w:ascii="Arial" w:hAnsi="Arial" w:cs="Arial"/>
          <w:sz w:val="22"/>
          <w:szCs w:val="22"/>
        </w:rPr>
        <w:t xml:space="preserve">preliminary drawings and final plans </w:t>
      </w:r>
      <w:r w:rsidR="00A2511E">
        <w:rPr>
          <w:rFonts w:ascii="Arial" w:hAnsi="Arial" w:cs="Arial"/>
          <w:sz w:val="22"/>
          <w:szCs w:val="22"/>
        </w:rPr>
        <w:t xml:space="preserve">using </w:t>
      </w:r>
      <w:r w:rsidR="005F1AC5" w:rsidRPr="005F1AC5">
        <w:rPr>
          <w:rFonts w:ascii="Arial" w:hAnsi="Arial" w:cs="Arial"/>
          <w:sz w:val="22"/>
          <w:szCs w:val="22"/>
        </w:rPr>
        <w:t xml:space="preserve">automated </w:t>
      </w:r>
      <w:r w:rsidR="00BB0007">
        <w:rPr>
          <w:rFonts w:ascii="Arial" w:hAnsi="Arial" w:cs="Arial"/>
          <w:sz w:val="22"/>
          <w:szCs w:val="22"/>
        </w:rPr>
        <w:t>computer-aided</w:t>
      </w:r>
      <w:r w:rsidR="005F1AC5" w:rsidRPr="005F1AC5">
        <w:rPr>
          <w:rFonts w:ascii="Arial" w:hAnsi="Arial" w:cs="Arial"/>
          <w:sz w:val="22"/>
          <w:szCs w:val="22"/>
        </w:rPr>
        <w:t xml:space="preserve"> design </w:t>
      </w:r>
      <w:r w:rsidR="005F1AC5">
        <w:rPr>
          <w:rFonts w:ascii="Arial" w:hAnsi="Arial" w:cs="Arial"/>
          <w:sz w:val="22"/>
          <w:szCs w:val="22"/>
        </w:rPr>
        <w:t>(</w:t>
      </w:r>
      <w:r w:rsidRPr="00A3258A">
        <w:rPr>
          <w:rFonts w:ascii="Arial" w:hAnsi="Arial" w:cs="Arial"/>
          <w:sz w:val="22"/>
          <w:szCs w:val="22"/>
        </w:rPr>
        <w:t>CAD</w:t>
      </w:r>
      <w:r w:rsidR="005F1AC5">
        <w:rPr>
          <w:rFonts w:ascii="Arial" w:hAnsi="Arial" w:cs="Arial"/>
          <w:sz w:val="22"/>
          <w:szCs w:val="22"/>
        </w:rPr>
        <w:t>)</w:t>
      </w:r>
      <w:r w:rsidRPr="00A3258A">
        <w:rPr>
          <w:rFonts w:ascii="Arial" w:hAnsi="Arial" w:cs="Arial"/>
          <w:sz w:val="22"/>
          <w:szCs w:val="22"/>
        </w:rPr>
        <w:t xml:space="preserve"> system</w:t>
      </w:r>
      <w:r w:rsidR="00EE643B">
        <w:rPr>
          <w:rFonts w:ascii="Arial" w:hAnsi="Arial" w:cs="Arial"/>
          <w:sz w:val="22"/>
          <w:szCs w:val="22"/>
        </w:rPr>
        <w:t>(s)</w:t>
      </w:r>
      <w:r w:rsidRPr="00A3258A">
        <w:rPr>
          <w:rFonts w:ascii="Arial" w:hAnsi="Arial" w:cs="Arial"/>
          <w:sz w:val="22"/>
          <w:szCs w:val="22"/>
        </w:rPr>
        <w:t>.</w:t>
      </w:r>
    </w:p>
    <w:p w14:paraId="2BCABEC7" w14:textId="057CDB40" w:rsidR="00A3258A" w:rsidRPr="00A3258A" w:rsidRDefault="00904581" w:rsidP="00A3258A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A3258A" w:rsidRPr="00A3258A">
        <w:rPr>
          <w:rFonts w:ascii="Arial" w:hAnsi="Arial" w:cs="Arial"/>
          <w:sz w:val="22"/>
          <w:szCs w:val="22"/>
        </w:rPr>
        <w:t xml:space="preserve"> field surveys and inspections</w:t>
      </w:r>
      <w:r w:rsidR="00A2511E">
        <w:rPr>
          <w:rFonts w:ascii="Arial" w:hAnsi="Arial" w:cs="Arial"/>
          <w:sz w:val="22"/>
          <w:szCs w:val="22"/>
        </w:rPr>
        <w:t>.</w:t>
      </w:r>
      <w:r w:rsidR="001E5C1F">
        <w:rPr>
          <w:rFonts w:ascii="Arial" w:hAnsi="Arial" w:cs="Arial"/>
          <w:sz w:val="22"/>
          <w:szCs w:val="22"/>
        </w:rPr>
        <w:t xml:space="preserve"> </w:t>
      </w:r>
      <w:r w:rsidR="00A2511E">
        <w:rPr>
          <w:rFonts w:ascii="Arial" w:hAnsi="Arial" w:cs="Arial"/>
          <w:sz w:val="22"/>
          <w:szCs w:val="22"/>
        </w:rPr>
        <w:t>M</w:t>
      </w:r>
      <w:r w:rsidR="00A3258A" w:rsidRPr="00A3258A">
        <w:rPr>
          <w:rFonts w:ascii="Arial" w:hAnsi="Arial" w:cs="Arial"/>
          <w:sz w:val="22"/>
          <w:szCs w:val="22"/>
        </w:rPr>
        <w:t>ake on</w:t>
      </w:r>
      <w:r w:rsidR="00EE643B">
        <w:rPr>
          <w:rFonts w:ascii="Arial" w:hAnsi="Arial" w:cs="Arial"/>
          <w:sz w:val="22"/>
          <w:szCs w:val="22"/>
        </w:rPr>
        <w:t>-</w:t>
      </w:r>
      <w:r w:rsidR="00A3258A" w:rsidRPr="00A3258A">
        <w:rPr>
          <w:rFonts w:ascii="Arial" w:hAnsi="Arial" w:cs="Arial"/>
          <w:sz w:val="22"/>
          <w:szCs w:val="22"/>
        </w:rPr>
        <w:t xml:space="preserve">site measurements </w:t>
      </w:r>
      <w:r w:rsidR="00A2511E">
        <w:rPr>
          <w:rFonts w:ascii="Arial" w:hAnsi="Arial" w:cs="Arial"/>
          <w:sz w:val="22"/>
          <w:szCs w:val="22"/>
        </w:rPr>
        <w:t xml:space="preserve">and as-built drawings </w:t>
      </w:r>
      <w:r w:rsidR="00A3258A" w:rsidRPr="00A3258A">
        <w:rPr>
          <w:rFonts w:ascii="Arial" w:hAnsi="Arial" w:cs="Arial"/>
          <w:sz w:val="22"/>
          <w:szCs w:val="22"/>
        </w:rPr>
        <w:t>for use in the design of projects</w:t>
      </w:r>
      <w:r w:rsidR="00A2511E">
        <w:rPr>
          <w:rFonts w:ascii="Arial" w:hAnsi="Arial" w:cs="Arial"/>
          <w:sz w:val="22"/>
          <w:szCs w:val="22"/>
        </w:rPr>
        <w:t xml:space="preserve"> and facility drawings</w:t>
      </w:r>
      <w:r>
        <w:rPr>
          <w:rFonts w:ascii="Arial" w:hAnsi="Arial" w:cs="Arial"/>
          <w:sz w:val="22"/>
          <w:szCs w:val="22"/>
        </w:rPr>
        <w:t>.</w:t>
      </w:r>
    </w:p>
    <w:p w14:paraId="1C05A060" w14:textId="543BE0CA" w:rsidR="00A3258A" w:rsidRDefault="00A3258A" w:rsidP="00A3258A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A3258A">
        <w:rPr>
          <w:rFonts w:ascii="Arial" w:hAnsi="Arial" w:cs="Arial"/>
          <w:sz w:val="22"/>
          <w:szCs w:val="22"/>
        </w:rPr>
        <w:t xml:space="preserve">Research </w:t>
      </w:r>
      <w:r w:rsidR="00904581">
        <w:rPr>
          <w:rFonts w:ascii="Arial" w:hAnsi="Arial" w:cs="Arial"/>
          <w:sz w:val="22"/>
          <w:szCs w:val="22"/>
        </w:rPr>
        <w:t xml:space="preserve">potential </w:t>
      </w:r>
      <w:r w:rsidRPr="00A3258A">
        <w:rPr>
          <w:rFonts w:ascii="Arial" w:hAnsi="Arial" w:cs="Arial"/>
          <w:sz w:val="22"/>
          <w:szCs w:val="22"/>
        </w:rPr>
        <w:t xml:space="preserve">equipment </w:t>
      </w:r>
      <w:r w:rsidR="00904581">
        <w:rPr>
          <w:rFonts w:ascii="Arial" w:hAnsi="Arial" w:cs="Arial"/>
          <w:sz w:val="22"/>
          <w:szCs w:val="22"/>
        </w:rPr>
        <w:t xml:space="preserve">purchases </w:t>
      </w:r>
      <w:r w:rsidRPr="00A3258A">
        <w:rPr>
          <w:rFonts w:ascii="Arial" w:hAnsi="Arial" w:cs="Arial"/>
          <w:sz w:val="22"/>
          <w:szCs w:val="22"/>
        </w:rPr>
        <w:t xml:space="preserve">to select </w:t>
      </w:r>
      <w:r w:rsidR="00BB0007">
        <w:rPr>
          <w:rFonts w:ascii="Arial" w:hAnsi="Arial" w:cs="Arial"/>
          <w:sz w:val="22"/>
          <w:szCs w:val="22"/>
        </w:rPr>
        <w:t>materials</w:t>
      </w:r>
      <w:r w:rsidR="00A2511E">
        <w:rPr>
          <w:rFonts w:ascii="Arial" w:hAnsi="Arial" w:cs="Arial"/>
          <w:sz w:val="22"/>
          <w:szCs w:val="22"/>
        </w:rPr>
        <w:t xml:space="preserve"> and </w:t>
      </w:r>
      <w:r w:rsidRPr="00A3258A">
        <w:rPr>
          <w:rFonts w:ascii="Arial" w:hAnsi="Arial" w:cs="Arial"/>
          <w:sz w:val="22"/>
          <w:szCs w:val="22"/>
        </w:rPr>
        <w:t>hardware that meet</w:t>
      </w:r>
      <w:r w:rsidR="00904581">
        <w:rPr>
          <w:rFonts w:ascii="Arial" w:hAnsi="Arial" w:cs="Arial"/>
          <w:sz w:val="22"/>
          <w:szCs w:val="22"/>
        </w:rPr>
        <w:t xml:space="preserve"> </w:t>
      </w:r>
      <w:r w:rsidRPr="00A3258A">
        <w:rPr>
          <w:rFonts w:ascii="Arial" w:hAnsi="Arial" w:cs="Arial"/>
          <w:sz w:val="22"/>
          <w:szCs w:val="22"/>
        </w:rPr>
        <w:t>specific requirements of new construction or modification projects.</w:t>
      </w:r>
    </w:p>
    <w:p w14:paraId="5115127B" w14:textId="157FBA5D" w:rsidR="00A2511E" w:rsidRDefault="00A2511E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Pr="001265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construction </w:t>
      </w:r>
      <w:r w:rsidRPr="001265C3">
        <w:rPr>
          <w:rFonts w:ascii="Arial" w:hAnsi="Arial" w:cs="Arial"/>
          <w:sz w:val="22"/>
          <w:szCs w:val="22"/>
        </w:rPr>
        <w:t>progress reports, field notes</w:t>
      </w:r>
      <w:r>
        <w:rPr>
          <w:rFonts w:ascii="Arial" w:hAnsi="Arial" w:cs="Arial"/>
          <w:sz w:val="22"/>
          <w:szCs w:val="22"/>
        </w:rPr>
        <w:t>,</w:t>
      </w:r>
      <w:r w:rsidRPr="00290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contractor as-builts,</w:t>
      </w:r>
      <w:r w:rsidRPr="001265C3">
        <w:rPr>
          <w:rFonts w:ascii="Arial" w:hAnsi="Arial" w:cs="Arial"/>
          <w:sz w:val="22"/>
          <w:szCs w:val="22"/>
        </w:rPr>
        <w:t xml:space="preserve"> and other data for </w:t>
      </w:r>
      <w:r>
        <w:rPr>
          <w:rFonts w:ascii="Arial" w:hAnsi="Arial" w:cs="Arial"/>
          <w:sz w:val="22"/>
          <w:szCs w:val="22"/>
        </w:rPr>
        <w:t>the creation of project record drawings</w:t>
      </w:r>
      <w:r w:rsidRPr="001265C3">
        <w:rPr>
          <w:rFonts w:ascii="Arial" w:hAnsi="Arial" w:cs="Arial"/>
          <w:sz w:val="22"/>
          <w:szCs w:val="22"/>
        </w:rPr>
        <w:t>.</w:t>
      </w:r>
    </w:p>
    <w:p w14:paraId="601D5029" w14:textId="7245517D" w:rsidR="00501854" w:rsidRPr="008061EC" w:rsidRDefault="00501854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quantity take-offs.</w:t>
      </w:r>
    </w:p>
    <w:p w14:paraId="4B1EDDF8" w14:textId="077045B9" w:rsidR="00A3258A" w:rsidRPr="00A3258A" w:rsidRDefault="00A3258A" w:rsidP="00A3258A">
      <w:pPr>
        <w:numPr>
          <w:ilvl w:val="0"/>
          <w:numId w:val="22"/>
        </w:numPr>
        <w:tabs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A3258A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F74F9B0" w14:textId="786E552C" w:rsidR="00DC269A" w:rsidRDefault="00031A6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Proficient in a variety </w:t>
      </w:r>
      <w:r w:rsidR="00DC269A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A3258A" w:rsidRPr="00A3258A">
        <w:rPr>
          <w:rFonts w:ascii="Arial" w:hAnsi="Arial" w:cs="Arial"/>
          <w:sz w:val="22"/>
          <w:szCs w:val="22"/>
        </w:rPr>
        <w:t>graphics and drafting techniques</w:t>
      </w:r>
    </w:p>
    <w:p w14:paraId="31D6D3A0" w14:textId="52CD476D" w:rsidR="00DC269A" w:rsidRDefault="00DC269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perform</w:t>
      </w:r>
      <w:r w:rsidR="00A3258A" w:rsidRPr="00A3258A">
        <w:rPr>
          <w:rFonts w:ascii="Arial" w:hAnsi="Arial" w:cs="Arial"/>
          <w:sz w:val="22"/>
          <w:szCs w:val="22"/>
        </w:rPr>
        <w:t xml:space="preserve"> mathematical computations for small design and drafting assignments</w:t>
      </w:r>
    </w:p>
    <w:p w14:paraId="6A9DCFA0" w14:textId="1B15F79D" w:rsidR="00A3258A" w:rsidRDefault="00DC269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031A63">
        <w:rPr>
          <w:rFonts w:ascii="Arial" w:hAnsi="Arial" w:cs="Arial"/>
          <w:sz w:val="22"/>
          <w:szCs w:val="22"/>
        </w:rPr>
        <w:t xml:space="preserve">organize </w:t>
      </w:r>
      <w:r>
        <w:rPr>
          <w:rFonts w:ascii="Arial" w:hAnsi="Arial" w:cs="Arial"/>
          <w:sz w:val="22"/>
          <w:szCs w:val="22"/>
        </w:rPr>
        <w:t xml:space="preserve">and </w:t>
      </w:r>
      <w:r w:rsidR="008061EC">
        <w:rPr>
          <w:rFonts w:ascii="Arial" w:hAnsi="Arial" w:cs="Arial"/>
          <w:sz w:val="22"/>
          <w:szCs w:val="22"/>
        </w:rPr>
        <w:t>prioritize</w:t>
      </w:r>
      <w:r w:rsidR="00031A63">
        <w:rPr>
          <w:rFonts w:ascii="Arial" w:hAnsi="Arial" w:cs="Arial"/>
          <w:sz w:val="22"/>
          <w:szCs w:val="22"/>
        </w:rPr>
        <w:t xml:space="preserve"> </w:t>
      </w:r>
      <w:r w:rsidR="0032002A">
        <w:rPr>
          <w:rFonts w:ascii="Arial" w:hAnsi="Arial" w:cs="Arial"/>
          <w:sz w:val="22"/>
          <w:szCs w:val="22"/>
        </w:rPr>
        <w:t>workload</w:t>
      </w:r>
      <w:r w:rsidR="00A3258A" w:rsidRPr="00A3258A">
        <w:rPr>
          <w:rFonts w:ascii="Arial" w:hAnsi="Arial" w:cs="Arial"/>
          <w:sz w:val="22"/>
          <w:szCs w:val="22"/>
        </w:rPr>
        <w:t xml:space="preserve"> </w:t>
      </w:r>
      <w:r w:rsidR="00031A63">
        <w:rPr>
          <w:rFonts w:ascii="Arial" w:hAnsi="Arial" w:cs="Arial"/>
          <w:sz w:val="22"/>
          <w:szCs w:val="22"/>
        </w:rPr>
        <w:t xml:space="preserve">and assignments </w:t>
      </w:r>
      <w:r w:rsidR="00A3258A" w:rsidRPr="00A3258A">
        <w:rPr>
          <w:rFonts w:ascii="Arial" w:hAnsi="Arial" w:cs="Arial"/>
          <w:sz w:val="22"/>
          <w:szCs w:val="22"/>
        </w:rPr>
        <w:t>to meet project schedules and deadlines</w:t>
      </w:r>
    </w:p>
    <w:p w14:paraId="2411212F" w14:textId="77777777" w:rsidR="008061EC" w:rsidRDefault="008061EC" w:rsidP="008061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>bility to work independently</w:t>
      </w:r>
      <w:r>
        <w:rPr>
          <w:rFonts w:ascii="Arial" w:hAnsi="Arial" w:cs="Arial"/>
          <w:sz w:val="22"/>
          <w:szCs w:val="22"/>
        </w:rPr>
        <w:t xml:space="preserve"> with minimal supervision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  <w:r w:rsidRPr="00DC269A">
        <w:rPr>
          <w:rFonts w:ascii="Arial" w:hAnsi="Arial" w:cs="Arial"/>
          <w:sz w:val="22"/>
          <w:szCs w:val="22"/>
        </w:rPr>
        <w:t xml:space="preserve"> </w:t>
      </w:r>
    </w:p>
    <w:p w14:paraId="6A505BB9" w14:textId="77777777" w:rsidR="008061EC" w:rsidRPr="00D53051" w:rsidRDefault="008061EC" w:rsidP="008061E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599FA5A" w14:textId="3E3BE41A" w:rsidR="00A3258A" w:rsidRDefault="00DC269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exert </w:t>
      </w:r>
      <w:r w:rsidR="00A3258A" w:rsidRPr="00A3258A">
        <w:rPr>
          <w:rFonts w:ascii="Arial" w:hAnsi="Arial" w:cs="Arial"/>
          <w:sz w:val="22"/>
          <w:szCs w:val="22"/>
        </w:rPr>
        <w:t xml:space="preserve">physical dexterity to accumulate field data for the preparation of detailed engineering </w:t>
      </w:r>
      <w:r w:rsidR="008061EC" w:rsidRPr="00A3258A">
        <w:rPr>
          <w:rFonts w:ascii="Arial" w:hAnsi="Arial" w:cs="Arial"/>
          <w:sz w:val="22"/>
          <w:szCs w:val="22"/>
        </w:rPr>
        <w:t>d</w:t>
      </w:r>
      <w:r w:rsidR="008061EC">
        <w:rPr>
          <w:rFonts w:ascii="Arial" w:hAnsi="Arial" w:cs="Arial"/>
          <w:sz w:val="22"/>
          <w:szCs w:val="22"/>
        </w:rPr>
        <w:t>rawings</w:t>
      </w:r>
    </w:p>
    <w:p w14:paraId="440A15F4" w14:textId="77777777" w:rsidR="00BB0007" w:rsidRDefault="008061EC" w:rsidP="00DC269A">
      <w:pPr>
        <w:spacing w:after="120"/>
        <w:rPr>
          <w:rFonts w:ascii="Arial" w:hAnsi="Arial" w:cs="Arial"/>
          <w:sz w:val="22"/>
          <w:szCs w:val="22"/>
        </w:rPr>
      </w:pPr>
      <w:r w:rsidRPr="008061EC">
        <w:rPr>
          <w:rFonts w:ascii="Arial" w:hAnsi="Arial" w:cs="Arial"/>
          <w:sz w:val="22"/>
          <w:szCs w:val="22"/>
        </w:rPr>
        <w:t>Ability to effectively exchange information, problem solve, and use collaborative processes to successfully execute projects involving a diverse group of individuals from a matrixed organization</w:t>
      </w:r>
    </w:p>
    <w:p w14:paraId="09FEF29F" w14:textId="0007BDD4" w:rsidR="00DC269A" w:rsidRDefault="00DC269A" w:rsidP="00DC26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oral communication</w:t>
      </w:r>
    </w:p>
    <w:p w14:paraId="41F13337" w14:textId="5929394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8061EC">
        <w:rPr>
          <w:rFonts w:ascii="Arial" w:hAnsi="Arial" w:cs="Arial"/>
          <w:sz w:val="22"/>
          <w:szCs w:val="22"/>
        </w:rPr>
        <w:t xml:space="preserve">and automated </w:t>
      </w:r>
      <w:r w:rsidR="00BB0007">
        <w:rPr>
          <w:rFonts w:ascii="Arial" w:hAnsi="Arial" w:cs="Arial"/>
          <w:sz w:val="22"/>
          <w:szCs w:val="22"/>
        </w:rPr>
        <w:t>computer-aided</w:t>
      </w:r>
      <w:r w:rsidR="008061EC">
        <w:rPr>
          <w:rFonts w:ascii="Arial" w:hAnsi="Arial" w:cs="Arial"/>
          <w:sz w:val="22"/>
          <w:szCs w:val="22"/>
        </w:rPr>
        <w:t xml:space="preserve"> design system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206BDBF" w:rsidR="00005EC9" w:rsidRPr="00005EC9" w:rsidRDefault="009C5B1D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  <w:r w:rsidR="004A6649">
        <w:rPr>
          <w:rFonts w:ascii="Arial" w:hAnsi="Arial" w:cs="Arial"/>
          <w:sz w:val="22"/>
          <w:szCs w:val="22"/>
        </w:rPr>
        <w:t>/or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  <w:r w:rsidR="0032002A">
        <w:rPr>
          <w:rFonts w:ascii="Arial" w:hAnsi="Arial" w:cs="Arial"/>
          <w:sz w:val="22"/>
          <w:szCs w:val="22"/>
        </w:rPr>
        <w:t>any</w:t>
      </w:r>
      <w:r w:rsidR="00005EC9"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6BE4D4B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</w:t>
            </w:r>
            <w:r w:rsidR="00A3258A">
              <w:rPr>
                <w:rFonts w:ascii="Arial" w:hAnsi="Arial" w:cs="Arial"/>
              </w:rPr>
              <w:t>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8BB09F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549E515" w:rsidR="00DF607B" w:rsidRPr="00532BFA" w:rsidRDefault="00A3258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3784458" w:rsidR="00DF607B" w:rsidRPr="004328AD" w:rsidRDefault="00BB0007" w:rsidP="00BB000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4328AD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A3258A" w:rsidRPr="004328AD">
              <w:rPr>
                <w:rFonts w:ascii="Arial" w:hAnsi="Arial" w:cs="Arial"/>
                <w:sz w:val="20"/>
              </w:rPr>
              <w:t xml:space="preserve">Designer-Assistant, </w:t>
            </w:r>
            <w:r w:rsidRPr="004328AD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A3258A" w:rsidRPr="004328AD">
              <w:rPr>
                <w:rFonts w:ascii="Arial" w:hAnsi="Arial" w:cs="Arial"/>
                <w:sz w:val="20"/>
              </w:rPr>
              <w:t xml:space="preserve">Designer, </w:t>
            </w:r>
            <w:r w:rsidRPr="004328AD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A3258A" w:rsidRPr="004328AD">
              <w:rPr>
                <w:rFonts w:ascii="Arial" w:hAnsi="Arial" w:cs="Arial"/>
                <w:sz w:val="20"/>
              </w:rPr>
              <w:t xml:space="preserve">Designer-Senior, </w:t>
            </w:r>
            <w:r w:rsidRPr="004328AD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A3258A" w:rsidRPr="004328AD">
              <w:rPr>
                <w:rFonts w:ascii="Arial" w:hAnsi="Arial" w:cs="Arial"/>
                <w:sz w:val="20"/>
              </w:rPr>
              <w:t xml:space="preserve">Designer-Lead, </w:t>
            </w:r>
            <w:r w:rsidRPr="004328AD">
              <w:rPr>
                <w:rStyle w:val="PageNumber"/>
                <w:rFonts w:ascii="Arial" w:hAnsi="Arial" w:cs="Arial"/>
                <w:sz w:val="20"/>
              </w:rPr>
              <w:t xml:space="preserve">Wastewater </w:t>
            </w:r>
            <w:r w:rsidR="00A3258A" w:rsidRPr="004328AD">
              <w:rPr>
                <w:rFonts w:ascii="Arial" w:hAnsi="Arial" w:cs="Arial"/>
                <w:sz w:val="20"/>
              </w:rPr>
              <w:t>Designer-Supervisor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B576A4E" w14:textId="77777777" w:rsidR="00BB0007" w:rsidRPr="00BB0007" w:rsidRDefault="00BB0007" w:rsidP="00BB000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B0007">
              <w:rPr>
                <w:rFonts w:ascii="Arial" w:hAnsi="Arial" w:cs="Arial"/>
                <w:sz w:val="20"/>
              </w:rPr>
              <w:t>01/1993 – Created</w:t>
            </w:r>
          </w:p>
          <w:p w14:paraId="45C0CEB5" w14:textId="2322A50A" w:rsidR="002D7EF3" w:rsidRDefault="004150D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61EC">
              <w:rPr>
                <w:rFonts w:ascii="Arial" w:hAnsi="Arial" w:cs="Arial"/>
                <w:sz w:val="20"/>
              </w:rPr>
              <w:t>/202</w:t>
            </w:r>
            <w:r w:rsidR="00BB0007"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1C5967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1C5967">
              <w:rPr>
                <w:rFonts w:ascii="Arial" w:hAnsi="Arial" w:cs="Arial"/>
                <w:sz w:val="20"/>
              </w:rPr>
              <w:t xml:space="preserve">Updated </w:t>
            </w:r>
            <w:r w:rsidR="00BB0007">
              <w:rPr>
                <w:rFonts w:ascii="Arial" w:hAnsi="Arial" w:cs="Arial"/>
                <w:sz w:val="20"/>
              </w:rPr>
              <w:t>content</w:t>
            </w:r>
            <w:r w:rsidR="001C5967">
              <w:rPr>
                <w:rFonts w:ascii="Arial" w:hAnsi="Arial" w:cs="Arial"/>
                <w:sz w:val="20"/>
              </w:rPr>
              <w:t xml:space="preserve"> and </w:t>
            </w:r>
            <w:r w:rsidR="009C5B1D">
              <w:rPr>
                <w:rFonts w:ascii="Arial" w:hAnsi="Arial" w:cs="Arial"/>
                <w:sz w:val="20"/>
              </w:rPr>
              <w:t>r</w:t>
            </w:r>
            <w:r w:rsidR="001C5967">
              <w:rPr>
                <w:rFonts w:ascii="Arial" w:hAnsi="Arial" w:cs="Arial"/>
                <w:sz w:val="20"/>
              </w:rPr>
              <w:t>e</w:t>
            </w:r>
            <w:r w:rsidR="009C5B1D">
              <w:rPr>
                <w:rFonts w:ascii="Arial" w:hAnsi="Arial" w:cs="Arial"/>
                <w:sz w:val="20"/>
              </w:rPr>
              <w:t>-</w:t>
            </w:r>
            <w:r w:rsidR="001C5967">
              <w:rPr>
                <w:rFonts w:ascii="Arial" w:hAnsi="Arial" w:cs="Arial"/>
                <w:sz w:val="20"/>
              </w:rPr>
              <w:t>titled</w:t>
            </w:r>
          </w:p>
        </w:tc>
      </w:tr>
    </w:tbl>
    <w:p w14:paraId="45C0CEB7" w14:textId="48C7EB72" w:rsidR="002B1C7C" w:rsidRPr="001C5967" w:rsidRDefault="001C5967">
      <w:pPr>
        <w:spacing w:after="12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2B1C7C" w:rsidRPr="001C5967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4021C655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9294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8562499" w:rsidR="00DB4EC4" w:rsidRDefault="00BB000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A3258A">
      <w:rPr>
        <w:rStyle w:val="PageNumber"/>
        <w:rFonts w:ascii="Arial" w:hAnsi="Arial" w:cs="Arial"/>
        <w:sz w:val="18"/>
        <w:szCs w:val="18"/>
      </w:rPr>
      <w:t>Designer</w:t>
    </w:r>
  </w:p>
  <w:p w14:paraId="45C0CEBE" w14:textId="545B7054" w:rsidR="00DB4EC4" w:rsidRDefault="004150D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8061EC">
      <w:rPr>
        <w:rStyle w:val="PageNumber"/>
        <w:rFonts w:ascii="Arial" w:hAnsi="Arial" w:cs="Arial"/>
        <w:sz w:val="18"/>
        <w:szCs w:val="18"/>
      </w:rPr>
      <w:t>/202</w:t>
    </w:r>
    <w:r w:rsidR="00BB0007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412DFB7" w:rsidR="00DB4EC4" w:rsidRPr="003E7835" w:rsidRDefault="00963FA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53E206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E2966F" w:rsidR="00DB4EC4" w:rsidRPr="003E7835" w:rsidRDefault="00A3258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7118300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520E20E" w:rsidR="00DB4EC4" w:rsidRPr="003E7835" w:rsidRDefault="00BB000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A3258A">
            <w:rPr>
              <w:rFonts w:ascii="Arial" w:hAnsi="Arial" w:cs="Arial"/>
              <w:b/>
              <w:bCs/>
              <w:sz w:val="28"/>
              <w:szCs w:val="28"/>
            </w:rPr>
            <w:t>DESIGNER</w:t>
          </w:r>
        </w:p>
      </w:tc>
    </w:tr>
  </w:tbl>
  <w:p w14:paraId="45C0CEC9" w14:textId="63DB662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C1"/>
    <w:multiLevelType w:val="hybridMultilevel"/>
    <w:tmpl w:val="4650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F701156"/>
    <w:multiLevelType w:val="hybridMultilevel"/>
    <w:tmpl w:val="98824598"/>
    <w:lvl w:ilvl="0" w:tplc="B9DCB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5556"/>
    <w:multiLevelType w:val="hybridMultilevel"/>
    <w:tmpl w:val="F724CBB4"/>
    <w:lvl w:ilvl="0" w:tplc="B9DCB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A2CD0"/>
    <w:multiLevelType w:val="hybridMultilevel"/>
    <w:tmpl w:val="E768039E"/>
    <w:lvl w:ilvl="0" w:tplc="B9DCB8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0E2CEC"/>
    <w:multiLevelType w:val="hybridMultilevel"/>
    <w:tmpl w:val="4650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82B4DE2"/>
    <w:multiLevelType w:val="hybridMultilevel"/>
    <w:tmpl w:val="D7DCCE72"/>
    <w:lvl w:ilvl="0" w:tplc="B9DCB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1370">
    <w:abstractNumId w:val="12"/>
  </w:num>
  <w:num w:numId="2" w16cid:durableId="803275282">
    <w:abstractNumId w:val="18"/>
  </w:num>
  <w:num w:numId="3" w16cid:durableId="1755123966">
    <w:abstractNumId w:val="6"/>
  </w:num>
  <w:num w:numId="4" w16cid:durableId="1238828825">
    <w:abstractNumId w:val="3"/>
  </w:num>
  <w:num w:numId="5" w16cid:durableId="965164276">
    <w:abstractNumId w:val="20"/>
  </w:num>
  <w:num w:numId="6" w16cid:durableId="2029789496">
    <w:abstractNumId w:val="2"/>
  </w:num>
  <w:num w:numId="7" w16cid:durableId="647169589">
    <w:abstractNumId w:val="15"/>
  </w:num>
  <w:num w:numId="8" w16cid:durableId="1228763550">
    <w:abstractNumId w:val="13"/>
  </w:num>
  <w:num w:numId="9" w16cid:durableId="187447696">
    <w:abstractNumId w:val="4"/>
  </w:num>
  <w:num w:numId="10" w16cid:durableId="659388729">
    <w:abstractNumId w:val="14"/>
  </w:num>
  <w:num w:numId="11" w16cid:durableId="1176457702">
    <w:abstractNumId w:val="11"/>
  </w:num>
  <w:num w:numId="12" w16cid:durableId="2035181175">
    <w:abstractNumId w:val="16"/>
  </w:num>
  <w:num w:numId="13" w16cid:durableId="1466924359">
    <w:abstractNumId w:val="9"/>
  </w:num>
  <w:num w:numId="14" w16cid:durableId="2049799700">
    <w:abstractNumId w:val="5"/>
  </w:num>
  <w:num w:numId="15" w16cid:durableId="1050761727">
    <w:abstractNumId w:val="1"/>
  </w:num>
  <w:num w:numId="16" w16cid:durableId="354887426">
    <w:abstractNumId w:val="8"/>
  </w:num>
  <w:num w:numId="17" w16cid:durableId="958419156">
    <w:abstractNumId w:val="19"/>
  </w:num>
  <w:num w:numId="18" w16cid:durableId="1060595400">
    <w:abstractNumId w:val="0"/>
  </w:num>
  <w:num w:numId="19" w16cid:durableId="842823474">
    <w:abstractNumId w:val="21"/>
  </w:num>
  <w:num w:numId="20" w16cid:durableId="1028145151">
    <w:abstractNumId w:val="17"/>
  </w:num>
  <w:num w:numId="21" w16cid:durableId="904336403">
    <w:abstractNumId w:val="10"/>
  </w:num>
  <w:num w:numId="22" w16cid:durableId="989283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31A63"/>
    <w:rsid w:val="0009471F"/>
    <w:rsid w:val="000A3314"/>
    <w:rsid w:val="000B56AC"/>
    <w:rsid w:val="000D17D8"/>
    <w:rsid w:val="000E7F71"/>
    <w:rsid w:val="0011050A"/>
    <w:rsid w:val="00130C46"/>
    <w:rsid w:val="001C5967"/>
    <w:rsid w:val="001E3558"/>
    <w:rsid w:val="001E5C1F"/>
    <w:rsid w:val="001E74D8"/>
    <w:rsid w:val="00210127"/>
    <w:rsid w:val="002151BB"/>
    <w:rsid w:val="002634BB"/>
    <w:rsid w:val="00270A91"/>
    <w:rsid w:val="002B1C7C"/>
    <w:rsid w:val="002C73CF"/>
    <w:rsid w:val="002D7EF3"/>
    <w:rsid w:val="002E79D4"/>
    <w:rsid w:val="002F7A42"/>
    <w:rsid w:val="00303EF0"/>
    <w:rsid w:val="0032002A"/>
    <w:rsid w:val="00322811"/>
    <w:rsid w:val="00323BF0"/>
    <w:rsid w:val="00360AEB"/>
    <w:rsid w:val="003916AE"/>
    <w:rsid w:val="003943F4"/>
    <w:rsid w:val="003A7520"/>
    <w:rsid w:val="003E4DA6"/>
    <w:rsid w:val="003E7835"/>
    <w:rsid w:val="004150D5"/>
    <w:rsid w:val="004328AD"/>
    <w:rsid w:val="004367A2"/>
    <w:rsid w:val="00474A34"/>
    <w:rsid w:val="00497183"/>
    <w:rsid w:val="004A6649"/>
    <w:rsid w:val="00501854"/>
    <w:rsid w:val="00504BC4"/>
    <w:rsid w:val="005132BD"/>
    <w:rsid w:val="00523771"/>
    <w:rsid w:val="00532BFA"/>
    <w:rsid w:val="0059082B"/>
    <w:rsid w:val="00592F72"/>
    <w:rsid w:val="005E1959"/>
    <w:rsid w:val="005F1AC5"/>
    <w:rsid w:val="005F1FD9"/>
    <w:rsid w:val="006046E5"/>
    <w:rsid w:val="00625458"/>
    <w:rsid w:val="0066152D"/>
    <w:rsid w:val="007032DB"/>
    <w:rsid w:val="00772A3C"/>
    <w:rsid w:val="00790DFB"/>
    <w:rsid w:val="007B510D"/>
    <w:rsid w:val="008061EC"/>
    <w:rsid w:val="008603AC"/>
    <w:rsid w:val="008719D2"/>
    <w:rsid w:val="008D2584"/>
    <w:rsid w:val="0090245D"/>
    <w:rsid w:val="00903661"/>
    <w:rsid w:val="00904581"/>
    <w:rsid w:val="009055D9"/>
    <w:rsid w:val="00921357"/>
    <w:rsid w:val="00963FA6"/>
    <w:rsid w:val="00985B72"/>
    <w:rsid w:val="00995D72"/>
    <w:rsid w:val="00997F95"/>
    <w:rsid w:val="009C5B1D"/>
    <w:rsid w:val="009F1611"/>
    <w:rsid w:val="00A001F2"/>
    <w:rsid w:val="00A2511E"/>
    <w:rsid w:val="00A3258A"/>
    <w:rsid w:val="00A55225"/>
    <w:rsid w:val="00A92945"/>
    <w:rsid w:val="00AF7566"/>
    <w:rsid w:val="00B012C5"/>
    <w:rsid w:val="00B13E7B"/>
    <w:rsid w:val="00B2381E"/>
    <w:rsid w:val="00B36D30"/>
    <w:rsid w:val="00B77386"/>
    <w:rsid w:val="00BB0007"/>
    <w:rsid w:val="00BB7AB0"/>
    <w:rsid w:val="00C12D36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C269A"/>
    <w:rsid w:val="00DC2F4E"/>
    <w:rsid w:val="00DD4674"/>
    <w:rsid w:val="00DF1088"/>
    <w:rsid w:val="00DF607B"/>
    <w:rsid w:val="00E12A82"/>
    <w:rsid w:val="00E150C4"/>
    <w:rsid w:val="00E21CC6"/>
    <w:rsid w:val="00E31C08"/>
    <w:rsid w:val="00E4795B"/>
    <w:rsid w:val="00EA788C"/>
    <w:rsid w:val="00EE643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1E5C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5C1F"/>
  </w:style>
  <w:style w:type="character" w:customStyle="1" w:styleId="CommentTextChar">
    <w:name w:val="Comment Text Char"/>
    <w:basedOn w:val="DefaultParagraphFont"/>
    <w:link w:val="CommentText"/>
    <w:rsid w:val="001E5C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C1F"/>
    <w:rPr>
      <w:b/>
      <w:bCs/>
    </w:rPr>
  </w:style>
  <w:style w:type="paragraph" w:styleId="Revision">
    <w:name w:val="Revision"/>
    <w:hidden/>
    <w:uiPriority w:val="99"/>
    <w:semiHidden/>
    <w:rsid w:val="001E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7118300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https://kc1.sharepoint.com/teams/DESa/CC/compensation/_layouts/15/wrkstat.aspx?List=16bd73ee-b5fc-4313-9283-26a4fcd441b4&amp;WorkflowInstanceName=53f0f933-ccae-4646-82d8-44ad885b3c08</Url>
      <Description>Approving Class Doc</Description>
    </Publish_x0020_Class_x0020_Doc>
    <_dlc_DocId xmlns="dd90cae5-04f9-4ad6-b687-7fa19d8f306c">MAQEFJTUDN2N-1944884878-1402</_dlc_DocId>
    <_dlc_DocIdUrl xmlns="dd90cae5-04f9-4ad6-b687-7fa19d8f306c">
      <Url>https://kc1.sharepoint.com/teams/DESa/CC/compensation/_layouts/15/DocIdRedir.aspx?ID=MAQEFJTUDN2N-1944884878-1402</Url>
      <Description>MAQEFJTUDN2N-1944884878-1402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0A9F5E-4E65-4CCE-8517-CD631880FAE6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def3715-83d5-4f03-9abc-0de0d34801b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A4F067-F122-4471-975D-C19C095BC8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BEA164-F4B5-4A59-8E0D-016951A31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2913</Characters>
  <Application>Microsoft Office Word</Application>
  <DocSecurity>2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DESIGNER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2021-03-30T19:17:00Z</dcterms:created>
  <dcterms:modified xsi:type="dcterms:W3CDTF">2024-10-29T16:05:00Z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2dfc48bd1bd61fd036b9570e46edda5543540970bc5ba68e425285e58d9ece2e</vt:lpwstr>
  </property>
  <property fmtid="{D5CDD505-2E9C-101B-9397-08002B2CF9AE}" pid="5" name="_dlc_DocIdItemGuid">
    <vt:lpwstr>80753db3-7ab1-4f4d-9668-962e626197b5</vt:lpwstr>
  </property>
</Properties>
</file>