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6B32C63" w14:textId="4B85858A" w:rsidR="002A7851" w:rsidRDefault="002A7851" w:rsidP="002A7851">
      <w:pPr>
        <w:spacing w:after="120"/>
        <w:rPr>
          <w:rFonts w:ascii="Arial" w:hAnsi="Arial" w:cs="Arial"/>
          <w:b/>
          <w:sz w:val="26"/>
        </w:rPr>
      </w:pPr>
      <w:r w:rsidRPr="00FF1DB2">
        <w:rPr>
          <w:rFonts w:ascii="Arial" w:hAnsi="Arial" w:cs="Arial"/>
          <w:sz w:val="22"/>
          <w:szCs w:val="22"/>
        </w:rPr>
        <w:t>The responsibilities</w:t>
      </w:r>
      <w:r>
        <w:rPr>
          <w:rFonts w:ascii="Arial" w:hAnsi="Arial" w:cs="Arial"/>
          <w:sz w:val="22"/>
          <w:szCs w:val="22"/>
        </w:rPr>
        <w:t xml:space="preserve"> of this classification include managing the daily operation of a work unit </w:t>
      </w:r>
      <w:r w:rsidR="00FF0C5E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Wastewater capital </w:t>
      </w:r>
      <w:r w:rsidR="00FF0C5E">
        <w:rPr>
          <w:rFonts w:ascii="Arial" w:hAnsi="Arial" w:cs="Arial"/>
          <w:sz w:val="22"/>
          <w:szCs w:val="22"/>
        </w:rPr>
        <w:t xml:space="preserve">or related </w:t>
      </w:r>
      <w:r w:rsidR="00002626">
        <w:rPr>
          <w:rFonts w:ascii="Arial" w:hAnsi="Arial" w:cs="Arial"/>
          <w:sz w:val="22"/>
          <w:szCs w:val="22"/>
        </w:rPr>
        <w:t>sections</w:t>
      </w:r>
      <w:r>
        <w:rPr>
          <w:rFonts w:ascii="Arial" w:hAnsi="Arial" w:cs="Arial"/>
          <w:sz w:val="22"/>
          <w:szCs w:val="22"/>
        </w:rPr>
        <w:t xml:space="preserve">. </w:t>
      </w:r>
      <w:r w:rsidR="003A18BC" w:rsidRPr="00002626">
        <w:rPr>
          <w:rFonts w:ascii="Arial" w:hAnsi="Arial" w:cs="Arial"/>
          <w:sz w:val="22"/>
          <w:szCs w:val="22"/>
        </w:rPr>
        <w:t>Incumbents are responsible and accountable for directing and supervising</w:t>
      </w:r>
      <w:r w:rsidR="00F50956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 xml:space="preserve">the work of </w:t>
      </w:r>
      <w:r w:rsidR="00A60F13" w:rsidRPr="00A60F13">
        <w:rPr>
          <w:rFonts w:ascii="Arial" w:hAnsi="Arial" w:cs="Arial"/>
          <w:sz w:val="22"/>
          <w:szCs w:val="22"/>
        </w:rPr>
        <w:t>supervisors, professional, technical, and administrative staff</w:t>
      </w:r>
      <w:r w:rsidR="00A60F13" w:rsidRPr="00A60F13" w:rsidDel="00A60F13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>in a specific functional area</w:t>
      </w:r>
      <w:r w:rsidR="00BA2A9D">
        <w:rPr>
          <w:rFonts w:ascii="Arial" w:hAnsi="Arial" w:cs="Arial"/>
          <w:sz w:val="22"/>
          <w:szCs w:val="22"/>
        </w:rPr>
        <w:t>, such as</w:t>
      </w:r>
      <w:r w:rsidR="00BA2A9D" w:rsidRPr="00002626">
        <w:rPr>
          <w:rFonts w:ascii="Arial" w:hAnsi="Arial" w:cs="Arial"/>
          <w:sz w:val="22"/>
          <w:szCs w:val="22"/>
        </w:rPr>
        <w:t xml:space="preserve"> </w:t>
      </w:r>
      <w:r w:rsidR="003A18BC" w:rsidRPr="00002626">
        <w:rPr>
          <w:rFonts w:ascii="Arial" w:hAnsi="Arial" w:cs="Arial"/>
          <w:sz w:val="22"/>
          <w:szCs w:val="22"/>
        </w:rPr>
        <w:t xml:space="preserve">planning and asset management, project management, construction management, </w:t>
      </w:r>
      <w:r w:rsidR="00F50956">
        <w:rPr>
          <w:rFonts w:ascii="Arial" w:hAnsi="Arial" w:cs="Arial"/>
          <w:sz w:val="22"/>
          <w:szCs w:val="22"/>
        </w:rPr>
        <w:t xml:space="preserve">engineering, </w:t>
      </w:r>
      <w:r w:rsidR="003A18BC" w:rsidRPr="00002626">
        <w:rPr>
          <w:rFonts w:ascii="Arial" w:hAnsi="Arial" w:cs="Arial"/>
          <w:sz w:val="22"/>
          <w:szCs w:val="22"/>
        </w:rPr>
        <w:t xml:space="preserve">technical resources, resource recovery, </w:t>
      </w:r>
      <w:r w:rsidR="00BA2A9D">
        <w:rPr>
          <w:rFonts w:ascii="Arial" w:hAnsi="Arial" w:cs="Arial"/>
          <w:sz w:val="22"/>
          <w:szCs w:val="22"/>
        </w:rPr>
        <w:t xml:space="preserve">industrial waste, education and engagement, </w:t>
      </w:r>
      <w:r w:rsidR="003A18BC" w:rsidRPr="00002626">
        <w:rPr>
          <w:rFonts w:ascii="Arial" w:hAnsi="Arial" w:cs="Arial"/>
          <w:sz w:val="22"/>
          <w:szCs w:val="22"/>
        </w:rPr>
        <w:t>project control and contract administration, and capital project finance and budgeting.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6DB09363" w14:textId="08D2ACC1" w:rsidR="00002626" w:rsidRPr="00002626" w:rsidRDefault="00DF607B" w:rsidP="00002626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</w:t>
      </w:r>
      <w:r w:rsidR="0090245D">
        <w:rPr>
          <w:rFonts w:ascii="Arial" w:hAnsi="Arial" w:cs="Arial"/>
          <w:sz w:val="22"/>
          <w:szCs w:val="22"/>
        </w:rPr>
        <w:t xml:space="preserve">a </w:t>
      </w:r>
      <w:r w:rsidR="00002626">
        <w:rPr>
          <w:rFonts w:ascii="Arial" w:hAnsi="Arial" w:cs="Arial"/>
          <w:sz w:val="22"/>
          <w:szCs w:val="22"/>
        </w:rPr>
        <w:t>single-level</w:t>
      </w:r>
      <w:r w:rsidR="0090245D">
        <w:rPr>
          <w:rFonts w:ascii="Arial" w:hAnsi="Arial" w:cs="Arial"/>
          <w:sz w:val="22"/>
          <w:szCs w:val="22"/>
        </w:rPr>
        <w:t xml:space="preserve"> classification</w:t>
      </w:r>
      <w:r w:rsidR="00B36D30">
        <w:rPr>
          <w:rFonts w:ascii="Arial" w:hAnsi="Arial" w:cs="Arial"/>
          <w:sz w:val="22"/>
          <w:szCs w:val="22"/>
        </w:rPr>
        <w:t>.</w:t>
      </w:r>
      <w:r w:rsidR="00002626" w:rsidRPr="00002626">
        <w:rPr>
          <w:rFonts w:ascii="Arial" w:hAnsi="Arial" w:cs="Arial"/>
          <w:sz w:val="22"/>
          <w:szCs w:val="22"/>
        </w:rPr>
        <w:t xml:space="preserve"> </w:t>
      </w:r>
      <w:r w:rsidR="00D7603D">
        <w:rPr>
          <w:rFonts w:ascii="Arial" w:hAnsi="Arial" w:cs="Arial"/>
          <w:sz w:val="22"/>
          <w:szCs w:val="22"/>
        </w:rPr>
        <w:t xml:space="preserve">The </w:t>
      </w:r>
      <w:r w:rsidR="0029653F">
        <w:rPr>
          <w:rFonts w:ascii="Arial" w:hAnsi="Arial" w:cs="Arial"/>
          <w:sz w:val="22"/>
          <w:szCs w:val="22"/>
        </w:rPr>
        <w:t>I</w:t>
      </w:r>
      <w:r w:rsidR="00285333">
        <w:rPr>
          <w:rFonts w:ascii="Arial" w:hAnsi="Arial" w:cs="Arial"/>
          <w:sz w:val="22"/>
          <w:szCs w:val="22"/>
        </w:rPr>
        <w:t>ncumbent</w:t>
      </w:r>
      <w:r w:rsidR="00D7603D">
        <w:rPr>
          <w:rFonts w:ascii="Arial" w:hAnsi="Arial" w:cs="Arial"/>
          <w:sz w:val="22"/>
          <w:szCs w:val="22"/>
        </w:rPr>
        <w:t xml:space="preserve"> will</w:t>
      </w:r>
      <w:r w:rsidR="00002626" w:rsidRPr="00002626">
        <w:rPr>
          <w:rFonts w:ascii="Arial" w:hAnsi="Arial" w:cs="Arial"/>
          <w:sz w:val="22"/>
          <w:szCs w:val="22"/>
        </w:rPr>
        <w:t xml:space="preserve"> support assigned capital</w:t>
      </w:r>
      <w:r w:rsidR="00BA2A9D">
        <w:rPr>
          <w:rFonts w:ascii="Arial" w:hAnsi="Arial" w:cs="Arial"/>
          <w:sz w:val="22"/>
          <w:szCs w:val="22"/>
        </w:rPr>
        <w:t xml:space="preserve">-related </w:t>
      </w:r>
      <w:r w:rsidR="00002626" w:rsidRPr="00002626">
        <w:rPr>
          <w:rFonts w:ascii="Arial" w:hAnsi="Arial" w:cs="Arial"/>
          <w:sz w:val="22"/>
          <w:szCs w:val="22"/>
        </w:rPr>
        <w:t>projects for wastewater treatment, wastewater conveyance</w:t>
      </w:r>
      <w:r w:rsidR="003A18BC">
        <w:rPr>
          <w:rFonts w:ascii="Arial" w:hAnsi="Arial" w:cs="Arial"/>
          <w:sz w:val="22"/>
          <w:szCs w:val="22"/>
        </w:rPr>
        <w:t>,</w:t>
      </w:r>
      <w:r w:rsidR="00002626" w:rsidRPr="00002626">
        <w:rPr>
          <w:rFonts w:ascii="Arial" w:hAnsi="Arial" w:cs="Arial"/>
          <w:sz w:val="22"/>
          <w:szCs w:val="22"/>
        </w:rPr>
        <w:t xml:space="preserve"> and reclaimed water distribution systems. </w:t>
      </w:r>
    </w:p>
    <w:p w14:paraId="45C0CE97" w14:textId="5586ED99" w:rsidR="0090245D" w:rsidRDefault="00002626" w:rsidP="00B2381E">
      <w:pPr>
        <w:spacing w:after="120"/>
        <w:rPr>
          <w:rFonts w:ascii="Arial" w:hAnsi="Arial" w:cs="Arial"/>
          <w:sz w:val="22"/>
          <w:szCs w:val="22"/>
        </w:rPr>
      </w:pPr>
      <w:r w:rsidRPr="00002626">
        <w:rPr>
          <w:rFonts w:ascii="Arial" w:hAnsi="Arial" w:cs="Arial"/>
          <w:sz w:val="22"/>
          <w:szCs w:val="22"/>
        </w:rPr>
        <w:t xml:space="preserve">This class is distinguished from 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ection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 in that the 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ection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</w:t>
      </w:r>
      <w:r w:rsidR="003C59C3">
        <w:rPr>
          <w:rFonts w:ascii="Arial" w:hAnsi="Arial" w:cs="Arial"/>
          <w:bCs/>
          <w:sz w:val="22"/>
          <w:szCs w:val="22"/>
        </w:rPr>
        <w:t>s</w:t>
      </w:r>
      <w:r w:rsidRPr="00002626">
        <w:rPr>
          <w:rFonts w:ascii="Arial" w:hAnsi="Arial" w:cs="Arial"/>
          <w:bCs/>
          <w:sz w:val="22"/>
          <w:szCs w:val="22"/>
        </w:rPr>
        <w:t xml:space="preserve"> </w:t>
      </w:r>
      <w:r w:rsidR="003C59C3">
        <w:rPr>
          <w:rFonts w:ascii="Arial" w:hAnsi="Arial" w:cs="Arial"/>
          <w:bCs/>
          <w:sz w:val="22"/>
          <w:szCs w:val="22"/>
        </w:rPr>
        <w:t>are</w:t>
      </w:r>
      <w:r w:rsidRPr="00002626">
        <w:rPr>
          <w:rFonts w:ascii="Arial" w:hAnsi="Arial" w:cs="Arial"/>
          <w:bCs/>
          <w:sz w:val="22"/>
          <w:szCs w:val="22"/>
        </w:rPr>
        <w:t xml:space="preserve"> responsible for managing multiple units and supervising </w:t>
      </w:r>
      <w:r w:rsidR="00285333">
        <w:rPr>
          <w:rFonts w:ascii="Arial" w:hAnsi="Arial" w:cs="Arial"/>
          <w:bCs/>
          <w:sz w:val="22"/>
          <w:szCs w:val="22"/>
        </w:rPr>
        <w:t xml:space="preserve">WTD </w:t>
      </w:r>
      <w:r w:rsidRPr="00002626">
        <w:rPr>
          <w:rFonts w:ascii="Arial" w:hAnsi="Arial" w:cs="Arial"/>
          <w:bCs/>
          <w:sz w:val="22"/>
          <w:szCs w:val="22"/>
        </w:rPr>
        <w:t xml:space="preserve">Project Resources Unit </w:t>
      </w:r>
      <w:r w:rsidR="003C59C3">
        <w:rPr>
          <w:rFonts w:ascii="Arial" w:hAnsi="Arial" w:cs="Arial"/>
          <w:bCs/>
          <w:sz w:val="22"/>
          <w:szCs w:val="22"/>
        </w:rPr>
        <w:t>M</w:t>
      </w:r>
      <w:r w:rsidRPr="00002626">
        <w:rPr>
          <w:rFonts w:ascii="Arial" w:hAnsi="Arial" w:cs="Arial"/>
          <w:bCs/>
          <w:sz w:val="22"/>
          <w:szCs w:val="22"/>
        </w:rPr>
        <w:t>anagers.</w:t>
      </w:r>
      <w:r w:rsidR="00DF607B">
        <w:rPr>
          <w:rFonts w:ascii="Arial" w:hAnsi="Arial" w:cs="Arial"/>
          <w:sz w:val="22"/>
          <w:szCs w:val="22"/>
        </w:rPr>
        <w:t xml:space="preserve"> </w:t>
      </w:r>
    </w:p>
    <w:p w14:paraId="45C0CE98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585BEECB" w14:textId="4DAB3A71" w:rsidR="00002626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Supervise and direct the work of assigned staff.  </w:t>
      </w:r>
      <w:r w:rsidR="00AF759E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ir</w:t>
      </w:r>
      <w:r w:rsidR="00AF759E">
        <w:rPr>
          <w:rFonts w:ascii="Arial" w:hAnsi="Arial" w:cs="Arial"/>
          <w:sz w:val="22"/>
          <w:szCs w:val="22"/>
        </w:rPr>
        <w:t>e,</w:t>
      </w:r>
      <w:r>
        <w:rPr>
          <w:rFonts w:ascii="Arial" w:hAnsi="Arial" w:cs="Arial"/>
          <w:sz w:val="22"/>
          <w:szCs w:val="22"/>
        </w:rPr>
        <w:t xml:space="preserve"> train, </w:t>
      </w:r>
      <w:r w:rsidR="00AF759E">
        <w:rPr>
          <w:rFonts w:ascii="Arial" w:hAnsi="Arial" w:cs="Arial"/>
          <w:sz w:val="22"/>
          <w:szCs w:val="22"/>
        </w:rPr>
        <w:t xml:space="preserve">provide </w:t>
      </w:r>
      <w:r>
        <w:rPr>
          <w:rFonts w:ascii="Arial" w:hAnsi="Arial" w:cs="Arial"/>
          <w:sz w:val="22"/>
          <w:szCs w:val="22"/>
        </w:rPr>
        <w:t xml:space="preserve">performance evaluations, and </w:t>
      </w:r>
      <w:r w:rsidR="0045135B">
        <w:rPr>
          <w:rFonts w:ascii="Arial" w:hAnsi="Arial" w:cs="Arial"/>
          <w:sz w:val="22"/>
          <w:szCs w:val="22"/>
        </w:rPr>
        <w:t xml:space="preserve">recommend </w:t>
      </w:r>
      <w:r>
        <w:rPr>
          <w:rFonts w:ascii="Arial" w:hAnsi="Arial" w:cs="Arial"/>
          <w:sz w:val="22"/>
          <w:szCs w:val="22"/>
        </w:rPr>
        <w:t xml:space="preserve">disciplinary action for assigned </w:t>
      </w:r>
      <w:r w:rsidR="004A4552">
        <w:rPr>
          <w:rFonts w:ascii="Arial" w:hAnsi="Arial" w:cs="Arial"/>
          <w:sz w:val="22"/>
          <w:szCs w:val="22"/>
        </w:rPr>
        <w:t>teams</w:t>
      </w:r>
      <w:r w:rsidR="00AF75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staff matrixed from other work units or sections within the division.</w:t>
      </w:r>
    </w:p>
    <w:p w14:paraId="3CEDEF7F" w14:textId="0B66B6B2" w:rsidR="006A3F3A" w:rsidRDefault="006A3F3A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6A3F3A">
        <w:rPr>
          <w:rFonts w:ascii="Arial" w:hAnsi="Arial" w:cs="Arial"/>
          <w:sz w:val="22"/>
          <w:szCs w:val="22"/>
        </w:rPr>
        <w:t>Plan, develop</w:t>
      </w:r>
      <w:r>
        <w:rPr>
          <w:rFonts w:ascii="Arial" w:hAnsi="Arial" w:cs="Arial"/>
          <w:sz w:val="22"/>
          <w:szCs w:val="22"/>
        </w:rPr>
        <w:t>,</w:t>
      </w:r>
      <w:r w:rsidRPr="006A3F3A">
        <w:rPr>
          <w:rFonts w:ascii="Arial" w:hAnsi="Arial" w:cs="Arial"/>
          <w:sz w:val="22"/>
          <w:szCs w:val="22"/>
        </w:rPr>
        <w:t xml:space="preserve"> and implement comprehensive short and </w:t>
      </w:r>
      <w:r>
        <w:rPr>
          <w:rFonts w:ascii="Arial" w:hAnsi="Arial" w:cs="Arial"/>
          <w:sz w:val="22"/>
          <w:szCs w:val="22"/>
        </w:rPr>
        <w:t>long-term</w:t>
      </w:r>
      <w:r w:rsidRPr="006A3F3A">
        <w:rPr>
          <w:rFonts w:ascii="Arial" w:hAnsi="Arial" w:cs="Arial"/>
          <w:sz w:val="22"/>
          <w:szCs w:val="22"/>
        </w:rPr>
        <w:t xml:space="preserve"> </w:t>
      </w:r>
      <w:r w:rsidR="003C59C3">
        <w:rPr>
          <w:rFonts w:ascii="Arial" w:hAnsi="Arial" w:cs="Arial"/>
          <w:sz w:val="22"/>
          <w:szCs w:val="22"/>
        </w:rPr>
        <w:t>resource</w:t>
      </w:r>
      <w:r w:rsidRPr="006A3F3A">
        <w:rPr>
          <w:rFonts w:ascii="Arial" w:hAnsi="Arial" w:cs="Arial"/>
          <w:sz w:val="22"/>
          <w:szCs w:val="22"/>
        </w:rPr>
        <w:t xml:space="preserve"> planning models for assigned work program(s) and accomplish program objectives that involve multiple technical disciplines, regulatory agencies</w:t>
      </w:r>
      <w:r>
        <w:rPr>
          <w:rFonts w:ascii="Arial" w:hAnsi="Arial" w:cs="Arial"/>
          <w:sz w:val="22"/>
          <w:szCs w:val="22"/>
        </w:rPr>
        <w:t>,</w:t>
      </w:r>
      <w:r w:rsidRPr="006A3F3A">
        <w:rPr>
          <w:rFonts w:ascii="Arial" w:hAnsi="Arial" w:cs="Arial"/>
          <w:sz w:val="22"/>
          <w:szCs w:val="22"/>
        </w:rPr>
        <w:t xml:space="preserve"> and the community.</w:t>
      </w:r>
    </w:p>
    <w:p w14:paraId="59E4CB18" w14:textId="7CDE1B7E" w:rsidR="00002626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Assist the section manager </w:t>
      </w:r>
      <w:r w:rsidR="0045135B">
        <w:rPr>
          <w:rFonts w:ascii="Arial" w:hAnsi="Arial" w:cs="Arial"/>
          <w:sz w:val="22"/>
          <w:szCs w:val="22"/>
        </w:rPr>
        <w:t>to</w:t>
      </w:r>
      <w:r>
        <w:rPr>
          <w:rFonts w:ascii="Arial" w:hAnsi="Arial" w:cs="Arial"/>
          <w:sz w:val="22"/>
          <w:szCs w:val="22"/>
        </w:rPr>
        <w:t xml:space="preserve"> </w:t>
      </w:r>
      <w:r w:rsidR="0045135B">
        <w:rPr>
          <w:rFonts w:ascii="Arial" w:hAnsi="Arial" w:cs="Arial"/>
          <w:sz w:val="22"/>
          <w:szCs w:val="22"/>
        </w:rPr>
        <w:t>develop</w:t>
      </w:r>
      <w:r>
        <w:rPr>
          <w:rFonts w:ascii="Arial" w:hAnsi="Arial" w:cs="Arial"/>
          <w:sz w:val="22"/>
          <w:szCs w:val="22"/>
        </w:rPr>
        <w:t>, implement, and maint</w:t>
      </w:r>
      <w:r w:rsidR="00AF759E">
        <w:rPr>
          <w:rFonts w:ascii="Arial" w:hAnsi="Arial" w:cs="Arial"/>
          <w:sz w:val="22"/>
          <w:szCs w:val="22"/>
        </w:rPr>
        <w:t>ain</w:t>
      </w:r>
      <w:r>
        <w:rPr>
          <w:rFonts w:ascii="Arial" w:hAnsi="Arial" w:cs="Arial"/>
          <w:sz w:val="22"/>
          <w:szCs w:val="22"/>
        </w:rPr>
        <w:t xml:space="preserve"> standards, </w:t>
      </w:r>
      <w:r w:rsidR="0057333E">
        <w:rPr>
          <w:rFonts w:ascii="Arial" w:hAnsi="Arial" w:cs="Arial"/>
          <w:sz w:val="22"/>
          <w:szCs w:val="22"/>
        </w:rPr>
        <w:t>policies,</w:t>
      </w:r>
      <w:r>
        <w:rPr>
          <w:rFonts w:ascii="Arial" w:hAnsi="Arial" w:cs="Arial"/>
          <w:sz w:val="22"/>
          <w:szCs w:val="22"/>
        </w:rPr>
        <w:t xml:space="preserve"> and procedures for </w:t>
      </w:r>
      <w:r w:rsidR="00AF759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assigned work unit</w:t>
      </w:r>
      <w:r w:rsidR="00AF759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F759E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ecommend revisions or changes as necessary to meet the section’s business needs</w:t>
      </w:r>
      <w:r w:rsidR="00AF759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  <w:r w:rsidR="00AF759E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evelop, implement, and maintain the work unit budget and monitor expenditures within established guidelines</w:t>
      </w:r>
      <w:r w:rsidRPr="00145E68">
        <w:rPr>
          <w:rFonts w:ascii="Arial" w:hAnsi="Arial" w:cs="Arial"/>
          <w:sz w:val="22"/>
          <w:szCs w:val="22"/>
        </w:rPr>
        <w:t xml:space="preserve">; </w:t>
      </w:r>
      <w:r w:rsidR="0045135B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ssist in </w:t>
      </w:r>
      <w:r w:rsidR="00AF759E">
        <w:rPr>
          <w:rFonts w:ascii="Arial" w:hAnsi="Arial" w:cs="Arial"/>
          <w:sz w:val="22"/>
          <w:szCs w:val="22"/>
        </w:rPr>
        <w:t>implementing and maintaining</w:t>
      </w:r>
      <w:r>
        <w:rPr>
          <w:rFonts w:ascii="Arial" w:hAnsi="Arial" w:cs="Arial"/>
          <w:sz w:val="22"/>
          <w:szCs w:val="22"/>
        </w:rPr>
        <w:t xml:space="preserve"> staffing models for current, </w:t>
      </w:r>
      <w:r w:rsidR="0057333E">
        <w:rPr>
          <w:rFonts w:ascii="Arial" w:hAnsi="Arial" w:cs="Arial"/>
          <w:sz w:val="22"/>
          <w:szCs w:val="22"/>
        </w:rPr>
        <w:t>future,</w:t>
      </w:r>
      <w:r>
        <w:rPr>
          <w:rFonts w:ascii="Arial" w:hAnsi="Arial" w:cs="Arial"/>
          <w:sz w:val="22"/>
          <w:szCs w:val="22"/>
        </w:rPr>
        <w:t xml:space="preserve"> and projected operating and capital projects and programs.</w:t>
      </w:r>
    </w:p>
    <w:p w14:paraId="3876618F" w14:textId="12FA5D6A" w:rsidR="0045135B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45E68">
        <w:rPr>
          <w:rFonts w:ascii="Arial" w:hAnsi="Arial" w:cs="Arial"/>
          <w:sz w:val="22"/>
          <w:szCs w:val="22"/>
        </w:rPr>
        <w:t xml:space="preserve">Work with other unit managers to develop, implement, </w:t>
      </w:r>
      <w:r w:rsidR="0057333E" w:rsidRPr="00145E68">
        <w:rPr>
          <w:rFonts w:ascii="Arial" w:hAnsi="Arial" w:cs="Arial"/>
          <w:sz w:val="22"/>
          <w:szCs w:val="22"/>
        </w:rPr>
        <w:t>maintain,</w:t>
      </w:r>
      <w:r w:rsidRPr="00145E68">
        <w:rPr>
          <w:rFonts w:ascii="Arial" w:hAnsi="Arial" w:cs="Arial"/>
          <w:sz w:val="22"/>
          <w:szCs w:val="22"/>
        </w:rPr>
        <w:t xml:space="preserve"> and evaluate an efficient and productive work program for </w:t>
      </w:r>
      <w:r w:rsidR="003A18BC" w:rsidRPr="00145E68">
        <w:rPr>
          <w:rFonts w:ascii="Arial" w:hAnsi="Arial" w:cs="Arial"/>
          <w:sz w:val="22"/>
          <w:szCs w:val="22"/>
        </w:rPr>
        <w:t xml:space="preserve">the </w:t>
      </w:r>
      <w:r w:rsidRPr="00145E68">
        <w:rPr>
          <w:rFonts w:ascii="Arial" w:hAnsi="Arial" w:cs="Arial"/>
          <w:sz w:val="22"/>
          <w:szCs w:val="22"/>
        </w:rPr>
        <w:t xml:space="preserve">assigned unit. Plan, develop, and implement performance standards and measures consistent with section and division objectives to ensure the </w:t>
      </w:r>
      <w:r w:rsidR="00145E68">
        <w:rPr>
          <w:rFonts w:ascii="Arial" w:hAnsi="Arial" w:cs="Arial"/>
          <w:sz w:val="22"/>
          <w:szCs w:val="22"/>
        </w:rPr>
        <w:t xml:space="preserve">work </w:t>
      </w:r>
      <w:r w:rsidRPr="00145E68">
        <w:rPr>
          <w:rFonts w:ascii="Arial" w:hAnsi="Arial" w:cs="Arial"/>
          <w:sz w:val="22"/>
          <w:szCs w:val="22"/>
        </w:rPr>
        <w:t xml:space="preserve">unit </w:t>
      </w:r>
      <w:r w:rsidR="00AF759E" w:rsidRPr="00145E68">
        <w:rPr>
          <w:rFonts w:ascii="Arial" w:hAnsi="Arial" w:cs="Arial"/>
          <w:sz w:val="22"/>
          <w:szCs w:val="22"/>
        </w:rPr>
        <w:t>meets</w:t>
      </w:r>
      <w:r w:rsidRPr="00145E68">
        <w:rPr>
          <w:rFonts w:ascii="Arial" w:hAnsi="Arial" w:cs="Arial"/>
          <w:sz w:val="22"/>
          <w:szCs w:val="22"/>
        </w:rPr>
        <w:t xml:space="preserve"> business needs.  </w:t>
      </w:r>
    </w:p>
    <w:p w14:paraId="56C33303" w14:textId="5293E6DD" w:rsidR="00002626" w:rsidRPr="00145E68" w:rsidRDefault="00002626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145E68">
        <w:rPr>
          <w:rFonts w:ascii="Arial" w:hAnsi="Arial" w:cs="Arial"/>
          <w:sz w:val="22"/>
          <w:szCs w:val="22"/>
        </w:rPr>
        <w:t xml:space="preserve">Act as the unit’s representative with external consultants, elected officials, and the </w:t>
      </w:r>
      <w:r w:rsidR="00AF759E" w:rsidRPr="00145E68">
        <w:rPr>
          <w:rFonts w:ascii="Arial" w:hAnsi="Arial" w:cs="Arial"/>
          <w:sz w:val="22"/>
          <w:szCs w:val="22"/>
        </w:rPr>
        <w:t>public</w:t>
      </w:r>
      <w:r w:rsidRPr="00145E68">
        <w:rPr>
          <w:rFonts w:ascii="Arial" w:hAnsi="Arial" w:cs="Arial"/>
          <w:sz w:val="22"/>
          <w:szCs w:val="22"/>
        </w:rPr>
        <w:t xml:space="preserve"> as determined by section and division management. Make presentations of </w:t>
      </w:r>
      <w:r w:rsidR="003A18BC" w:rsidRPr="00145E68">
        <w:rPr>
          <w:rFonts w:ascii="Arial" w:hAnsi="Arial" w:cs="Arial"/>
          <w:sz w:val="22"/>
          <w:szCs w:val="22"/>
        </w:rPr>
        <w:t xml:space="preserve">the </w:t>
      </w:r>
      <w:r w:rsidRPr="00145E68">
        <w:rPr>
          <w:rFonts w:ascii="Arial" w:hAnsi="Arial" w:cs="Arial"/>
          <w:sz w:val="22"/>
          <w:szCs w:val="22"/>
        </w:rPr>
        <w:t xml:space="preserve">work unit’s initiatives and programs to </w:t>
      </w:r>
      <w:r w:rsidR="00AF759E" w:rsidRPr="00145E68">
        <w:rPr>
          <w:rFonts w:ascii="Arial" w:hAnsi="Arial" w:cs="Arial"/>
          <w:sz w:val="22"/>
          <w:szCs w:val="22"/>
        </w:rPr>
        <w:t>various</w:t>
      </w:r>
      <w:r w:rsidRPr="00145E68">
        <w:rPr>
          <w:rFonts w:ascii="Arial" w:hAnsi="Arial" w:cs="Arial"/>
          <w:sz w:val="22"/>
          <w:szCs w:val="22"/>
        </w:rPr>
        <w:t xml:space="preserve"> audiences</w:t>
      </w:r>
      <w:r w:rsidR="00AF759E" w:rsidRPr="00145E68">
        <w:rPr>
          <w:rFonts w:ascii="Arial" w:hAnsi="Arial" w:cs="Arial"/>
          <w:sz w:val="22"/>
          <w:szCs w:val="22"/>
        </w:rPr>
        <w:t>,</w:t>
      </w:r>
      <w:r w:rsidRPr="00145E68">
        <w:rPr>
          <w:rFonts w:ascii="Arial" w:hAnsi="Arial" w:cs="Arial"/>
          <w:sz w:val="22"/>
          <w:szCs w:val="22"/>
        </w:rPr>
        <w:t xml:space="preserve"> including technical and non-technical groups.</w:t>
      </w:r>
    </w:p>
    <w:p w14:paraId="45C0CE9A" w14:textId="76EA9B1B" w:rsidR="004367A2" w:rsidRPr="00002626" w:rsidRDefault="00002626" w:rsidP="00145E68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0C0A04">
        <w:rPr>
          <w:rFonts w:ascii="Arial" w:hAnsi="Arial" w:cs="Arial"/>
          <w:sz w:val="22"/>
          <w:szCs w:val="22"/>
        </w:rPr>
        <w:t>Direct the technical quality assurance review of drawings, specifications</w:t>
      </w:r>
      <w:r w:rsidR="003A18BC">
        <w:rPr>
          <w:rFonts w:ascii="Arial" w:hAnsi="Arial" w:cs="Arial"/>
          <w:sz w:val="22"/>
          <w:szCs w:val="22"/>
        </w:rPr>
        <w:t>,</w:t>
      </w:r>
      <w:r w:rsidRPr="000C0A04">
        <w:rPr>
          <w:rFonts w:ascii="Arial" w:hAnsi="Arial" w:cs="Arial"/>
          <w:sz w:val="22"/>
          <w:szCs w:val="22"/>
        </w:rPr>
        <w:t xml:space="preserve"> and contract documents; establish and ensure work performance according to design standards.</w:t>
      </w:r>
    </w:p>
    <w:p w14:paraId="45C0CE9B" w14:textId="77777777" w:rsidR="00DF607B" w:rsidRPr="00270A91" w:rsidRDefault="00DF607B" w:rsidP="00145E68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0C0D6C8C" w14:textId="77777777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Advanced knowledge of supervisory techniques and principles and the application of this knowledge in a highly technical and political environment</w:t>
      </w:r>
    </w:p>
    <w:p w14:paraId="063C576F" w14:textId="0F0C9F14" w:rsidR="0057333E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Knowledge of project management, construction, project control, and contract administration techniques and principles. </w:t>
      </w:r>
      <w:r w:rsidRPr="00910308">
        <w:rPr>
          <w:rFonts w:ascii="Arial" w:hAnsi="Arial" w:cs="Arial"/>
          <w:sz w:val="22"/>
          <w:szCs w:val="22"/>
        </w:rPr>
        <w:t xml:space="preserve"> </w:t>
      </w:r>
    </w:p>
    <w:p w14:paraId="7A09F113" w14:textId="43148B99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Knowledge of public utility finance and budgeting techniques and principles</w:t>
      </w:r>
    </w:p>
    <w:p w14:paraId="6A726B46" w14:textId="51C57C41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Knowledge of engineering</w:t>
      </w:r>
      <w:r w:rsidR="003A18B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3A18BC">
        <w:rPr>
          <w:rFonts w:ascii="Arial" w:hAnsi="Arial" w:cs="Arial"/>
          <w:sz w:val="22"/>
          <w:szCs w:val="22"/>
        </w:rPr>
        <w:t xml:space="preserve">environmental, and resource recovery </w:t>
      </w:r>
      <w:r>
        <w:rPr>
          <w:rFonts w:ascii="Arial" w:hAnsi="Arial" w:cs="Arial"/>
          <w:sz w:val="22"/>
          <w:szCs w:val="22"/>
        </w:rPr>
        <w:t xml:space="preserve">techniques and principles </w:t>
      </w:r>
    </w:p>
    <w:p w14:paraId="140E19BE" w14:textId="203CB536" w:rsidR="0057333E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applying strategic planning techniques to establish the direction and make decisions regarding multiple competing internal and external programs or projects </w:t>
      </w:r>
    </w:p>
    <w:p w14:paraId="498FF2FB" w14:textId="0B21D782" w:rsidR="00D7603D" w:rsidRDefault="00D7603D" w:rsidP="00145E68">
      <w:pPr>
        <w:spacing w:after="120"/>
        <w:rPr>
          <w:rFonts w:ascii="Arial" w:hAnsi="Arial" w:cs="Arial"/>
          <w:sz w:val="22"/>
          <w:szCs w:val="22"/>
        </w:rPr>
      </w:pPr>
      <w:r w:rsidRPr="00D7603D">
        <w:rPr>
          <w:rFonts w:ascii="Arial" w:hAnsi="Arial" w:cs="Arial"/>
          <w:sz w:val="22"/>
          <w:szCs w:val="22"/>
        </w:rPr>
        <w:t xml:space="preserve">Skill in working with elected officials and the general public to initiate programs </w:t>
      </w:r>
      <w:r>
        <w:rPr>
          <w:rFonts w:ascii="Arial" w:hAnsi="Arial" w:cs="Arial"/>
          <w:sz w:val="22"/>
          <w:szCs w:val="22"/>
        </w:rPr>
        <w:t>and</w:t>
      </w:r>
      <w:r w:rsidRPr="00D7603D">
        <w:rPr>
          <w:rFonts w:ascii="Arial" w:hAnsi="Arial" w:cs="Arial"/>
          <w:sz w:val="22"/>
          <w:szCs w:val="22"/>
        </w:rPr>
        <w:t xml:space="preserve"> systems to enhance and improve the use of existing and future </w:t>
      </w:r>
      <w:proofErr w:type="gramStart"/>
      <w:r w:rsidRPr="00D7603D">
        <w:rPr>
          <w:rFonts w:ascii="Arial" w:hAnsi="Arial" w:cs="Arial"/>
          <w:sz w:val="22"/>
          <w:szCs w:val="22"/>
        </w:rPr>
        <w:t>resources</w:t>
      </w:r>
      <w:proofErr w:type="gramEnd"/>
    </w:p>
    <w:p w14:paraId="4D283187" w14:textId="47CAC90E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Skill in negotiating and identifying solutions that balance the </w:t>
      </w:r>
      <w:r w:rsidR="00AF759E">
        <w:rPr>
          <w:rFonts w:ascii="Arial" w:hAnsi="Arial" w:cs="Arial"/>
          <w:sz w:val="22"/>
          <w:szCs w:val="22"/>
        </w:rPr>
        <w:t>division</w:t>
      </w:r>
      <w:r>
        <w:rPr>
          <w:rFonts w:ascii="Arial" w:hAnsi="Arial" w:cs="Arial"/>
          <w:sz w:val="22"/>
          <w:szCs w:val="22"/>
        </w:rPr>
        <w:t xml:space="preserve"> and the County’s interests and those of the negotiating partner(s) within </w:t>
      </w:r>
      <w:r w:rsidR="0057333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financial capacity and other </w:t>
      </w:r>
      <w:proofErr w:type="gramStart"/>
      <w:r>
        <w:rPr>
          <w:rFonts w:ascii="Arial" w:hAnsi="Arial" w:cs="Arial"/>
          <w:sz w:val="22"/>
          <w:szCs w:val="22"/>
        </w:rPr>
        <w:t>constraints</w:t>
      </w:r>
      <w:proofErr w:type="gramEnd"/>
    </w:p>
    <w:p w14:paraId="1A00F01F" w14:textId="153A2D20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Skill in conflict resolution techniques and principles</w:t>
      </w:r>
    </w:p>
    <w:p w14:paraId="312A588C" w14:textId="5C971195" w:rsidR="00002626" w:rsidRDefault="00002626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Excellent oral and communication skills and the ability to communicate technical information to non-technical audiences </w:t>
      </w:r>
    </w:p>
    <w:p w14:paraId="52D125B1" w14:textId="77777777" w:rsidR="00D53051" w:rsidRPr="00D53051" w:rsidRDefault="00D53051" w:rsidP="00D53051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45E6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6F28F30C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1B09D429" w:rsidR="00005EC9" w:rsidRPr="00005EC9" w:rsidRDefault="0000262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ny combination of education </w:t>
      </w:r>
      <w:r w:rsidR="00AF759E" w:rsidRPr="00005EC9">
        <w:rPr>
          <w:rFonts w:ascii="Arial" w:hAnsi="Arial" w:cs="Arial"/>
          <w:sz w:val="22"/>
          <w:szCs w:val="22"/>
        </w:rPr>
        <w:t>and experience</w:t>
      </w:r>
      <w:r w:rsidR="00005EC9" w:rsidRPr="00005EC9">
        <w:rPr>
          <w:rFonts w:ascii="Arial" w:hAnsi="Arial" w:cs="Arial"/>
          <w:sz w:val="22"/>
          <w:szCs w:val="22"/>
        </w:rPr>
        <w:t xml:space="preserve"> that clearly demonstrates the ability to perform the job duties of the position </w:t>
      </w:r>
    </w:p>
    <w:p w14:paraId="45C0CEA5" w14:textId="0AF0D32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</w:t>
      </w:r>
      <w:r w:rsidR="00AF759E">
        <w:rPr>
          <w:rFonts w:ascii="Arial" w:hAnsi="Arial" w:cs="Arial"/>
          <w:b/>
          <w:sz w:val="26"/>
        </w:rPr>
        <w:t>,</w:t>
      </w:r>
      <w:r w:rsidRPr="00625458">
        <w:rPr>
          <w:rFonts w:ascii="Arial" w:hAnsi="Arial" w:cs="Arial"/>
          <w:b/>
          <w:sz w:val="26"/>
        </w:rPr>
        <w:t xml:space="preserve"> and Other Requirements</w:t>
      </w:r>
    </w:p>
    <w:p w14:paraId="3A6F8CEA" w14:textId="77777777" w:rsidR="00002626" w:rsidRDefault="00002626" w:rsidP="00002626">
      <w:pPr>
        <w:spacing w:after="120"/>
        <w:rPr>
          <w:rFonts w:ascii="Arial" w:hAnsi="Arial" w:cs="Arial"/>
          <w:sz w:val="22"/>
          <w:szCs w:val="22"/>
        </w:rPr>
      </w:pPr>
      <w:r w:rsidRPr="00FF1DB2">
        <w:rPr>
          <w:rFonts w:ascii="Arial" w:hAnsi="Arial" w:cs="Arial"/>
          <w:sz w:val="22"/>
          <w:szCs w:val="22"/>
        </w:rPr>
        <w:t>Washington State Driver’s License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982040B" w14:textId="5C6273DE" w:rsidR="00002626" w:rsidRPr="008676AC" w:rsidRDefault="00002626" w:rsidP="00002626">
      <w:pPr>
        <w:overflowPunct/>
        <w:autoSpaceDE/>
        <w:autoSpaceDN/>
        <w:adjustRightInd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Some</w:t>
      </w:r>
      <w:r w:rsidRPr="008676AC">
        <w:rPr>
          <w:rFonts w:ascii="Arial" w:hAnsi="Arial" w:cs="Arial"/>
          <w:sz w:val="22"/>
          <w:szCs w:val="22"/>
        </w:rPr>
        <w:t xml:space="preserve"> licenses, certifications</w:t>
      </w:r>
      <w:r w:rsidR="00AF759E">
        <w:rPr>
          <w:rFonts w:ascii="Arial" w:hAnsi="Arial" w:cs="Arial"/>
          <w:sz w:val="22"/>
          <w:szCs w:val="22"/>
        </w:rPr>
        <w:t>,</w:t>
      </w:r>
      <w:r w:rsidRPr="008676AC">
        <w:rPr>
          <w:rFonts w:ascii="Arial" w:hAnsi="Arial" w:cs="Arial"/>
          <w:sz w:val="22"/>
          <w:szCs w:val="22"/>
        </w:rPr>
        <w:t xml:space="preserve"> and other requirements determined to be necessary to meet the business needs of the employing unit may be required.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0557A2" w:rsidR="00DF607B" w:rsidRPr="00532BFA" w:rsidRDefault="00DF607B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 xml:space="preserve">Exempt </w:t>
            </w:r>
            <w:r w:rsidR="00270A91" w:rsidRPr="00532BFA">
              <w:rPr>
                <w:rFonts w:ascii="Arial" w:hAnsi="Arial" w:cs="Arial"/>
              </w:rPr>
              <w:t>(</w:t>
            </w:r>
            <w:r w:rsidR="004367A2" w:rsidRPr="00532BFA">
              <w:rPr>
                <w:rFonts w:ascii="Arial" w:hAnsi="Arial" w:cs="Arial"/>
              </w:rPr>
              <w:t>Administrative</w:t>
            </w:r>
            <w:r w:rsidRPr="00532BFA">
              <w:rPr>
                <w:rFonts w:ascii="Arial" w:hAnsi="Arial" w:cs="Arial"/>
              </w:rPr>
              <w:t>)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19FFC463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4367A2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041DB7FA" w:rsidR="00DF607B" w:rsidRPr="00532BFA" w:rsidRDefault="0000262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6DCCF0E2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 xml:space="preserve">Levels within </w:t>
            </w:r>
            <w:r w:rsidR="00AF759E">
              <w:rPr>
                <w:rFonts w:ascii="Arial" w:hAnsi="Arial" w:cs="Arial"/>
                <w:b/>
              </w:rPr>
              <w:t xml:space="preserve">the </w:t>
            </w:r>
            <w:r w:rsidRPr="003E7835">
              <w:rPr>
                <w:rFonts w:ascii="Arial" w:hAnsi="Arial" w:cs="Arial"/>
                <w:b/>
              </w:rPr>
              <w:t>same series</w:t>
            </w:r>
          </w:p>
        </w:tc>
        <w:tc>
          <w:tcPr>
            <w:tcW w:w="6476" w:type="dxa"/>
            <w:vAlign w:val="center"/>
          </w:tcPr>
          <w:p w14:paraId="45C0CEB2" w14:textId="0327932B" w:rsidR="00DF607B" w:rsidRPr="003E7835" w:rsidRDefault="002D7EF3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 w:rsidRPr="002D7EF3">
              <w:rPr>
                <w:rFonts w:ascii="Arial" w:hAnsi="Arial" w:cs="Arial"/>
                <w:sz w:val="20"/>
              </w:rPr>
              <w:t>None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45C0CEB5" w14:textId="3F7578E2" w:rsidR="00002626" w:rsidRDefault="00002626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10/2007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</w:tc>
      </w:tr>
    </w:tbl>
    <w:p w14:paraId="45C0CEB7" w14:textId="5FB18855" w:rsidR="002B1C7C" w:rsidRPr="00002626" w:rsidRDefault="00002626" w:rsidP="00002626">
      <w:pPr>
        <w:pStyle w:val="text"/>
        <w:spacing w:after="0"/>
        <w:rPr>
          <w:rFonts w:ascii="Arial" w:hAnsi="Arial" w:cs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 w:rsidR="006A3F3A">
        <w:rPr>
          <w:rFonts w:ascii="Arial" w:hAnsi="Arial" w:cs="Arial"/>
          <w:sz w:val="20"/>
        </w:rPr>
        <w:t>0</w:t>
      </w:r>
      <w:r w:rsidR="003C59C3">
        <w:rPr>
          <w:rFonts w:ascii="Arial" w:hAnsi="Arial" w:cs="Arial"/>
          <w:sz w:val="20"/>
        </w:rPr>
        <w:t>9</w:t>
      </w:r>
      <w:r w:rsidR="006A3F3A">
        <w:rPr>
          <w:rFonts w:ascii="Arial" w:hAnsi="Arial" w:cs="Arial"/>
          <w:sz w:val="20"/>
        </w:rPr>
        <w:t>/2023</w:t>
      </w:r>
      <w:r w:rsidRPr="00002626">
        <w:rPr>
          <w:rFonts w:ascii="Arial" w:hAnsi="Arial" w:cs="Arial"/>
          <w:sz w:val="20"/>
        </w:rPr>
        <w:t xml:space="preserve"> – Updated title and content</w:t>
      </w:r>
    </w:p>
    <w:sectPr w:rsidR="002B1C7C" w:rsidRPr="00002626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2394B22E" w:rsidR="00DB4EC4" w:rsidRDefault="0000262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Wastewater Project Resources Unit Manager</w:t>
    </w:r>
  </w:p>
  <w:p w14:paraId="45C0CEBE" w14:textId="0C270145" w:rsidR="00DB4EC4" w:rsidRDefault="006A3F3A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</w:t>
    </w:r>
    <w:r w:rsidR="003C59C3">
      <w:rPr>
        <w:rStyle w:val="PageNumber"/>
        <w:rFonts w:ascii="Arial" w:hAnsi="Arial" w:cs="Arial"/>
        <w:sz w:val="18"/>
        <w:szCs w:val="18"/>
      </w:rPr>
      <w:t>9</w:t>
    </w:r>
    <w:r>
      <w:rPr>
        <w:rStyle w:val="PageNumber"/>
        <w:rFonts w:ascii="Arial" w:hAnsi="Arial" w:cs="Arial"/>
        <w:sz w:val="18"/>
        <w:szCs w:val="18"/>
      </w:rPr>
      <w:t>/2023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148EE3A" w:rsidR="00DB4EC4" w:rsidRPr="003E7835" w:rsidRDefault="00145E6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7151200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74B34AE3" w:rsidR="00DB4EC4" w:rsidRPr="003E7835" w:rsidRDefault="0000262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WASTEWATER PROJECT RESOURCES UNIT MANAGER</w:t>
          </w:r>
        </w:p>
      </w:tc>
    </w:tr>
  </w:tbl>
  <w:p w14:paraId="45C0CEC9" w14:textId="00843D08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61076BA"/>
    <w:multiLevelType w:val="hybridMultilevel"/>
    <w:tmpl w:val="204A23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301304710">
    <w:abstractNumId w:val="10"/>
  </w:num>
  <w:num w:numId="2" w16cid:durableId="1908758231">
    <w:abstractNumId w:val="15"/>
  </w:num>
  <w:num w:numId="3" w16cid:durableId="753086669">
    <w:abstractNumId w:val="6"/>
  </w:num>
  <w:num w:numId="4" w16cid:durableId="61098462">
    <w:abstractNumId w:val="2"/>
  </w:num>
  <w:num w:numId="5" w16cid:durableId="2047440558">
    <w:abstractNumId w:val="16"/>
  </w:num>
  <w:num w:numId="6" w16cid:durableId="2087919826">
    <w:abstractNumId w:val="1"/>
  </w:num>
  <w:num w:numId="7" w16cid:durableId="27146133">
    <w:abstractNumId w:val="13"/>
  </w:num>
  <w:num w:numId="8" w16cid:durableId="1395080500">
    <w:abstractNumId w:val="11"/>
  </w:num>
  <w:num w:numId="9" w16cid:durableId="1043598546">
    <w:abstractNumId w:val="3"/>
  </w:num>
  <w:num w:numId="10" w16cid:durableId="1491870062">
    <w:abstractNumId w:val="12"/>
  </w:num>
  <w:num w:numId="11" w16cid:durableId="381903872">
    <w:abstractNumId w:val="9"/>
  </w:num>
  <w:num w:numId="12" w16cid:durableId="1090542271">
    <w:abstractNumId w:val="14"/>
  </w:num>
  <w:num w:numId="13" w16cid:durableId="94987021">
    <w:abstractNumId w:val="8"/>
  </w:num>
  <w:num w:numId="14" w16cid:durableId="150602912">
    <w:abstractNumId w:val="5"/>
  </w:num>
  <w:num w:numId="15" w16cid:durableId="74714792">
    <w:abstractNumId w:val="0"/>
  </w:num>
  <w:num w:numId="16" w16cid:durableId="1568299452">
    <w:abstractNumId w:val="7"/>
  </w:num>
  <w:num w:numId="17" w16cid:durableId="1202748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2626"/>
    <w:rsid w:val="00005EC9"/>
    <w:rsid w:val="0009471F"/>
    <w:rsid w:val="000A3314"/>
    <w:rsid w:val="000B56AC"/>
    <w:rsid w:val="000D17D8"/>
    <w:rsid w:val="0011050A"/>
    <w:rsid w:val="00130C46"/>
    <w:rsid w:val="00145E68"/>
    <w:rsid w:val="00183E36"/>
    <w:rsid w:val="001E3558"/>
    <w:rsid w:val="001E74D8"/>
    <w:rsid w:val="00210127"/>
    <w:rsid w:val="002151BB"/>
    <w:rsid w:val="002634BB"/>
    <w:rsid w:val="00270A91"/>
    <w:rsid w:val="00285333"/>
    <w:rsid w:val="0029653F"/>
    <w:rsid w:val="002A7851"/>
    <w:rsid w:val="002B1C7C"/>
    <w:rsid w:val="002C73CF"/>
    <w:rsid w:val="002D7EF3"/>
    <w:rsid w:val="002F7A42"/>
    <w:rsid w:val="00303EF0"/>
    <w:rsid w:val="00322811"/>
    <w:rsid w:val="00323BF0"/>
    <w:rsid w:val="00326207"/>
    <w:rsid w:val="00360AEB"/>
    <w:rsid w:val="003943F4"/>
    <w:rsid w:val="003A18BC"/>
    <w:rsid w:val="003A7520"/>
    <w:rsid w:val="003C59C3"/>
    <w:rsid w:val="003E4DA6"/>
    <w:rsid w:val="003E7835"/>
    <w:rsid w:val="004230AD"/>
    <w:rsid w:val="004367A2"/>
    <w:rsid w:val="004509AE"/>
    <w:rsid w:val="0045135B"/>
    <w:rsid w:val="00474A34"/>
    <w:rsid w:val="00497183"/>
    <w:rsid w:val="004A4552"/>
    <w:rsid w:val="00504BC4"/>
    <w:rsid w:val="005132BD"/>
    <w:rsid w:val="00523771"/>
    <w:rsid w:val="00532BFA"/>
    <w:rsid w:val="0057333E"/>
    <w:rsid w:val="00592F72"/>
    <w:rsid w:val="005E1959"/>
    <w:rsid w:val="005F1FD9"/>
    <w:rsid w:val="006046E5"/>
    <w:rsid w:val="00625458"/>
    <w:rsid w:val="0066152D"/>
    <w:rsid w:val="00693C75"/>
    <w:rsid w:val="006A3F3A"/>
    <w:rsid w:val="007032DB"/>
    <w:rsid w:val="00772A3C"/>
    <w:rsid w:val="00790DFB"/>
    <w:rsid w:val="007B510D"/>
    <w:rsid w:val="008719D2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60F13"/>
    <w:rsid w:val="00AF7566"/>
    <w:rsid w:val="00AF759E"/>
    <w:rsid w:val="00B012C5"/>
    <w:rsid w:val="00B2381E"/>
    <w:rsid w:val="00B36D30"/>
    <w:rsid w:val="00BA2A9D"/>
    <w:rsid w:val="00BB7AB0"/>
    <w:rsid w:val="00C35CCF"/>
    <w:rsid w:val="00C44A78"/>
    <w:rsid w:val="00C5534D"/>
    <w:rsid w:val="00CE11AD"/>
    <w:rsid w:val="00D53051"/>
    <w:rsid w:val="00D73622"/>
    <w:rsid w:val="00D7603D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0956"/>
    <w:rsid w:val="00F51B87"/>
    <w:rsid w:val="00FE4B7E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CommentReference">
    <w:name w:val="annotation reference"/>
    <w:rsid w:val="002A78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7851"/>
  </w:style>
  <w:style w:type="character" w:customStyle="1" w:styleId="CommentTextChar">
    <w:name w:val="Comment Text Char"/>
    <w:basedOn w:val="DefaultParagraphFont"/>
    <w:link w:val="CommentText"/>
    <w:rsid w:val="002A7851"/>
  </w:style>
  <w:style w:type="paragraph" w:styleId="Revision">
    <w:name w:val="Revision"/>
    <w:hidden/>
    <w:uiPriority w:val="99"/>
    <w:semiHidden/>
    <w:rsid w:val="00BA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MAQEFJTUDN2N-1944884878-1296</_dlc_DocId>
    <_dlc_DocIdUrl xmlns="dd90cae5-04f9-4ad6-b687-7fa19d8f306c">
      <Url>https://kc1.sharepoint.com/teams/DESa/CC/compensation/_layouts/15/DocIdRedir.aspx?ID=MAQEFJTUDN2N-1944884878-1296</Url>
      <Description>MAQEFJTUDN2N-1944884878-1296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7151200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https://kc1.sharepoint.com/teams/DESa/CC/compensation/_layouts/15/wrkstat.aspx?List=16bd73ee-b5fc-4313-9283-26a4fcd441b4&amp;WorkflowInstanceName=60c774af-b034-4040-8468-c836893a8abc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F5DB1A-4E6B-4F0D-A8BC-563CC9014976}"/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4071</Characters>
  <Application>Microsoft Office Word</Application>
  <DocSecurity>2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WASTEWATER PROJECT RESOURCES UNIT MANAGER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2022-11-16T01:58:00Z</dcterms:created>
  <dcterms:modified xsi:type="dcterms:W3CDTF">2023-10-12T22:00:00Z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fead2544-041b-443b-8ce2-221dfb987f72</vt:lpwstr>
  </property>
  <property fmtid="{D5CDD505-2E9C-101B-9397-08002B2CF9AE}" pid="5" name="GrammarlyDocumentId">
    <vt:lpwstr>85aa71d728907bf95ec0133c1b2ebce975caa8e33062444f54186c9439b60660</vt:lpwstr>
  </property>
</Properties>
</file>