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4D7A" w14:textId="77777777" w:rsidR="00531E70" w:rsidRPr="000E5269" w:rsidRDefault="00531E70">
      <w:pPr>
        <w:jc w:val="center"/>
        <w:rPr>
          <w:szCs w:val="24"/>
        </w:rPr>
      </w:pPr>
    </w:p>
    <w:p w14:paraId="07384D7B" w14:textId="77777777" w:rsidR="00531E70" w:rsidRPr="000E5269" w:rsidRDefault="00531E70">
      <w:pPr>
        <w:jc w:val="center"/>
        <w:rPr>
          <w:szCs w:val="24"/>
        </w:rPr>
      </w:pPr>
    </w:p>
    <w:p w14:paraId="07384D7C" w14:textId="77777777" w:rsidR="00531E70" w:rsidRPr="000E5269" w:rsidRDefault="00531E70">
      <w:pPr>
        <w:jc w:val="center"/>
        <w:rPr>
          <w:szCs w:val="24"/>
        </w:rPr>
      </w:pPr>
    </w:p>
    <w:p w14:paraId="07384D7D" w14:textId="77777777" w:rsidR="00531E70" w:rsidRPr="000E5269" w:rsidRDefault="00531E70">
      <w:pPr>
        <w:jc w:val="center"/>
        <w:rPr>
          <w:szCs w:val="24"/>
        </w:rPr>
      </w:pPr>
    </w:p>
    <w:p w14:paraId="07384D7E" w14:textId="77777777" w:rsidR="00531E70" w:rsidRPr="000E5269" w:rsidRDefault="00531E70">
      <w:pPr>
        <w:jc w:val="center"/>
        <w:rPr>
          <w:szCs w:val="24"/>
        </w:rPr>
      </w:pPr>
    </w:p>
    <w:p w14:paraId="07384D7F" w14:textId="77777777" w:rsidR="00531E70" w:rsidRPr="000E5269" w:rsidRDefault="00531E70">
      <w:pPr>
        <w:jc w:val="center"/>
        <w:rPr>
          <w:szCs w:val="24"/>
        </w:rPr>
      </w:pPr>
    </w:p>
    <w:p w14:paraId="07384D80" w14:textId="77777777" w:rsidR="00531E70" w:rsidRPr="000E5269" w:rsidRDefault="00531E70">
      <w:pPr>
        <w:jc w:val="center"/>
        <w:rPr>
          <w:szCs w:val="24"/>
        </w:rPr>
      </w:pPr>
    </w:p>
    <w:p w14:paraId="07384D82" w14:textId="77777777" w:rsidR="001254A5" w:rsidRPr="00B22182" w:rsidRDefault="001254A5">
      <w:pPr>
        <w:jc w:val="center"/>
        <w:rPr>
          <w:b/>
          <w:szCs w:val="24"/>
        </w:rPr>
      </w:pPr>
    </w:p>
    <w:p w14:paraId="630D4330" w14:textId="77777777" w:rsidR="00507D20" w:rsidRPr="00507D20" w:rsidRDefault="00507D20" w:rsidP="00507D20">
      <w:pPr>
        <w:jc w:val="center"/>
        <w:rPr>
          <w:szCs w:val="24"/>
        </w:rPr>
      </w:pPr>
      <w:r w:rsidRPr="00507D20">
        <w:rPr>
          <w:szCs w:val="24"/>
        </w:rPr>
        <w:t>IN THE SUPERIOR COURT FOR THE STATE OF WASHINGTON</w:t>
      </w:r>
    </w:p>
    <w:p w14:paraId="07384D84" w14:textId="4C647876" w:rsidR="00531E70" w:rsidRDefault="00507D20" w:rsidP="00507D20">
      <w:pPr>
        <w:jc w:val="center"/>
        <w:rPr>
          <w:szCs w:val="24"/>
        </w:rPr>
      </w:pPr>
      <w:r w:rsidRPr="00507D20">
        <w:rPr>
          <w:szCs w:val="24"/>
        </w:rPr>
        <w:t>KING COUNTY</w:t>
      </w:r>
    </w:p>
    <w:p w14:paraId="456E3576" w14:textId="77777777" w:rsidR="006E58C5" w:rsidRPr="008935B9" w:rsidRDefault="006E58C5" w:rsidP="00507D20">
      <w:pPr>
        <w:jc w:val="center"/>
        <w:rPr>
          <w:szCs w:val="24"/>
        </w:rPr>
      </w:pPr>
    </w:p>
    <w:p w14:paraId="07384D85" w14:textId="77777777" w:rsidR="00531E70" w:rsidRPr="008935B9" w:rsidRDefault="00531E70">
      <w:pPr>
        <w:jc w:val="center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90"/>
        <w:gridCol w:w="360"/>
        <w:gridCol w:w="4500"/>
      </w:tblGrid>
      <w:tr w:rsidR="00531E70" w:rsidRPr="008935B9" w14:paraId="07384D9D" w14:textId="77777777">
        <w:trPr>
          <w:trHeight w:val="2304"/>
        </w:trPr>
        <w:tc>
          <w:tcPr>
            <w:tcW w:w="4410" w:type="dxa"/>
            <w:tcBorders>
              <w:bottom w:val="single" w:sz="6" w:space="0" w:color="auto"/>
            </w:tcBorders>
          </w:tcPr>
          <w:p w14:paraId="07384D86" w14:textId="77777777" w:rsidR="00531E70" w:rsidRPr="008935B9" w:rsidRDefault="00531E70">
            <w:pPr>
              <w:rPr>
                <w:caps/>
                <w:szCs w:val="24"/>
              </w:rPr>
            </w:pPr>
            <w:r w:rsidRPr="008935B9">
              <w:rPr>
                <w:szCs w:val="24"/>
              </w:rPr>
              <w:t>STATE OF WASHINGTON,</w:t>
            </w:r>
          </w:p>
          <w:p w14:paraId="07384D87" w14:textId="77777777" w:rsidR="009618B9" w:rsidRPr="008935B9" w:rsidRDefault="0000557D" w:rsidP="0000557D">
            <w:pPr>
              <w:tabs>
                <w:tab w:val="left" w:pos="3258"/>
              </w:tabs>
              <w:rPr>
                <w:szCs w:val="24"/>
              </w:rPr>
            </w:pPr>
            <w:r w:rsidRPr="008935B9">
              <w:rPr>
                <w:szCs w:val="24"/>
              </w:rPr>
              <w:tab/>
            </w:r>
          </w:p>
          <w:p w14:paraId="07384D88" w14:textId="77777777" w:rsidR="00531E70" w:rsidRPr="008935B9" w:rsidRDefault="0000557D" w:rsidP="0000557D">
            <w:pPr>
              <w:tabs>
                <w:tab w:val="left" w:pos="3258"/>
              </w:tabs>
              <w:rPr>
                <w:szCs w:val="24"/>
              </w:rPr>
            </w:pPr>
            <w:r w:rsidRPr="008935B9">
              <w:rPr>
                <w:szCs w:val="24"/>
              </w:rPr>
              <w:tab/>
              <w:t>Plaintiff</w:t>
            </w:r>
          </w:p>
          <w:p w14:paraId="07384D89" w14:textId="77777777" w:rsidR="00531E70" w:rsidRPr="008935B9" w:rsidRDefault="00531E70">
            <w:pPr>
              <w:rPr>
                <w:szCs w:val="24"/>
              </w:rPr>
            </w:pPr>
          </w:p>
          <w:p w14:paraId="07384D8A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ab/>
            </w:r>
            <w:r w:rsidRPr="008935B9">
              <w:rPr>
                <w:szCs w:val="24"/>
              </w:rPr>
              <w:tab/>
              <w:t>v.</w:t>
            </w:r>
          </w:p>
          <w:p w14:paraId="07384D8B" w14:textId="77777777" w:rsidR="00531E70" w:rsidRPr="008935B9" w:rsidRDefault="00531E70">
            <w:pPr>
              <w:rPr>
                <w:szCs w:val="24"/>
              </w:rPr>
            </w:pPr>
          </w:p>
          <w:p w14:paraId="07384D8C" w14:textId="77777777" w:rsidR="00AA6730" w:rsidRPr="008935B9" w:rsidRDefault="00AA6730">
            <w:pPr>
              <w:jc w:val="right"/>
              <w:rPr>
                <w:szCs w:val="24"/>
              </w:rPr>
            </w:pPr>
            <w:bookmarkStart w:id="0" w:name="Mark"/>
            <w:bookmarkEnd w:id="0"/>
          </w:p>
          <w:p w14:paraId="07384D8D" w14:textId="77777777" w:rsidR="00AA6730" w:rsidRPr="008935B9" w:rsidRDefault="00AA6730">
            <w:pPr>
              <w:jc w:val="right"/>
              <w:rPr>
                <w:szCs w:val="24"/>
              </w:rPr>
            </w:pPr>
          </w:p>
          <w:p w14:paraId="07384D8E" w14:textId="77777777" w:rsidR="00531E70" w:rsidRPr="008935B9" w:rsidRDefault="00531E70">
            <w:pPr>
              <w:jc w:val="right"/>
              <w:rPr>
                <w:szCs w:val="24"/>
              </w:rPr>
            </w:pPr>
            <w:r w:rsidRPr="008935B9">
              <w:rPr>
                <w:szCs w:val="24"/>
              </w:rPr>
              <w:tab/>
              <w:t>Defendant</w:t>
            </w:r>
          </w:p>
          <w:p w14:paraId="07384D8F" w14:textId="77777777" w:rsidR="00D45168" w:rsidRPr="008935B9" w:rsidRDefault="00D45168">
            <w:pPr>
              <w:jc w:val="right"/>
              <w:rPr>
                <w:szCs w:val="24"/>
              </w:rPr>
            </w:pPr>
          </w:p>
        </w:tc>
        <w:tc>
          <w:tcPr>
            <w:tcW w:w="90" w:type="dxa"/>
            <w:tcBorders>
              <w:bottom w:val="single" w:sz="6" w:space="0" w:color="auto"/>
            </w:tcBorders>
          </w:tcPr>
          <w:p w14:paraId="07384D90" w14:textId="77777777" w:rsidR="00531E70" w:rsidRPr="008935B9" w:rsidRDefault="00531E70">
            <w:pPr>
              <w:tabs>
                <w:tab w:val="left" w:pos="2880"/>
              </w:tabs>
              <w:rPr>
                <w:szCs w:val="24"/>
              </w:rPr>
            </w:pPr>
          </w:p>
        </w:tc>
        <w:tc>
          <w:tcPr>
            <w:tcW w:w="360" w:type="dxa"/>
          </w:tcPr>
          <w:p w14:paraId="07384D91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>)</w:t>
            </w:r>
          </w:p>
          <w:p w14:paraId="07384D92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  <w:t>)</w:t>
            </w:r>
            <w:r w:rsidRPr="008935B9">
              <w:rPr>
                <w:szCs w:val="24"/>
              </w:rPr>
              <w:br/>
            </w:r>
            <w:r w:rsidR="00426335" w:rsidRPr="008935B9">
              <w:rPr>
                <w:szCs w:val="24"/>
              </w:rPr>
              <w:t>)</w:t>
            </w:r>
          </w:p>
          <w:p w14:paraId="07384D93" w14:textId="77777777" w:rsidR="00426335" w:rsidRPr="008935B9" w:rsidRDefault="00426335">
            <w:pPr>
              <w:rPr>
                <w:szCs w:val="24"/>
              </w:rPr>
            </w:pPr>
            <w:r w:rsidRPr="008935B9">
              <w:rPr>
                <w:szCs w:val="24"/>
              </w:rPr>
              <w:t>)</w:t>
            </w:r>
          </w:p>
        </w:tc>
        <w:tc>
          <w:tcPr>
            <w:tcW w:w="4500" w:type="dxa"/>
          </w:tcPr>
          <w:p w14:paraId="07384D94" w14:textId="77777777" w:rsidR="00531E70" w:rsidRPr="008935B9" w:rsidRDefault="00531E70">
            <w:pPr>
              <w:rPr>
                <w:szCs w:val="24"/>
              </w:rPr>
            </w:pPr>
          </w:p>
          <w:p w14:paraId="07384D95" w14:textId="77777777" w:rsidR="00531E70" w:rsidRPr="008935B9" w:rsidRDefault="00531E70">
            <w:pPr>
              <w:rPr>
                <w:szCs w:val="24"/>
              </w:rPr>
            </w:pPr>
          </w:p>
          <w:p w14:paraId="07384D96" w14:textId="77777777" w:rsidR="00531E70" w:rsidRPr="008935B9" w:rsidRDefault="00531E70">
            <w:pPr>
              <w:rPr>
                <w:szCs w:val="24"/>
              </w:rPr>
            </w:pPr>
            <w:r w:rsidRPr="008935B9">
              <w:rPr>
                <w:szCs w:val="24"/>
              </w:rPr>
              <w:t xml:space="preserve">No. </w:t>
            </w:r>
            <w:r w:rsidR="009C25AC" w:rsidRPr="008935B9">
              <w:rPr>
                <w:szCs w:val="24"/>
              </w:rPr>
              <w:t>__________________________</w:t>
            </w:r>
          </w:p>
          <w:p w14:paraId="07384D97" w14:textId="77777777" w:rsidR="00531E70" w:rsidRPr="008935B9" w:rsidRDefault="00531E70">
            <w:pPr>
              <w:rPr>
                <w:szCs w:val="24"/>
              </w:rPr>
            </w:pPr>
          </w:p>
          <w:p w14:paraId="07384D98" w14:textId="77777777" w:rsidR="007D115E" w:rsidRPr="008935B9" w:rsidRDefault="00FE3E3D">
            <w:pPr>
              <w:rPr>
                <w:szCs w:val="24"/>
              </w:rPr>
            </w:pPr>
            <w:bookmarkStart w:id="1" w:name="BeginTitle"/>
            <w:bookmarkStart w:id="2" w:name="EndTitle"/>
            <w:bookmarkEnd w:id="1"/>
            <w:bookmarkEnd w:id="2"/>
            <w:r w:rsidRPr="008935B9">
              <w:rPr>
                <w:szCs w:val="24"/>
              </w:rPr>
              <w:t xml:space="preserve">MOTION </w:t>
            </w:r>
            <w:smartTag w:uri="urn:schemas-microsoft-com:office:smarttags" w:element="stockticker">
              <w:r w:rsidR="009C25AC" w:rsidRPr="008935B9">
                <w:rPr>
                  <w:szCs w:val="24"/>
                </w:rPr>
                <w:t>AND</w:t>
              </w:r>
            </w:smartTag>
            <w:r w:rsidR="009C25AC" w:rsidRPr="008935B9">
              <w:rPr>
                <w:szCs w:val="24"/>
              </w:rPr>
              <w:t xml:space="preserve"> ORDER TO SEAL</w:t>
            </w:r>
            <w:r w:rsidR="007C7348" w:rsidRPr="008935B9">
              <w:rPr>
                <w:szCs w:val="24"/>
              </w:rPr>
              <w:t xml:space="preserve"> DOCUMENT</w:t>
            </w:r>
            <w:r w:rsidR="005F665C" w:rsidRPr="008935B9">
              <w:rPr>
                <w:szCs w:val="24"/>
              </w:rPr>
              <w:t>S</w:t>
            </w:r>
            <w:r w:rsidR="00C47D04" w:rsidRPr="008935B9">
              <w:rPr>
                <w:szCs w:val="24"/>
              </w:rPr>
              <w:t xml:space="preserve">, </w:t>
            </w:r>
            <w:proofErr w:type="spellStart"/>
            <w:r w:rsidR="00C47D04" w:rsidRPr="008935B9">
              <w:rPr>
                <w:szCs w:val="24"/>
              </w:rPr>
              <w:t>CrR</w:t>
            </w:r>
            <w:proofErr w:type="spellEnd"/>
            <w:r w:rsidR="00C47D04" w:rsidRPr="008935B9">
              <w:rPr>
                <w:szCs w:val="24"/>
              </w:rPr>
              <w:t xml:space="preserve"> 3.1(f)</w:t>
            </w:r>
          </w:p>
          <w:p w14:paraId="07384D99" w14:textId="77777777" w:rsidR="007D115E" w:rsidRPr="008935B9" w:rsidRDefault="007D115E">
            <w:pPr>
              <w:rPr>
                <w:szCs w:val="24"/>
                <w:u w:val="single"/>
              </w:rPr>
            </w:pPr>
          </w:p>
          <w:p w14:paraId="07384D9A" w14:textId="77777777" w:rsidR="00EE7FF5" w:rsidRPr="008935B9" w:rsidRDefault="000711DE">
            <w:pPr>
              <w:rPr>
                <w:szCs w:val="24"/>
              </w:rPr>
            </w:pPr>
            <w:r w:rsidRPr="008935B9">
              <w:rPr>
                <w:szCs w:val="24"/>
              </w:rPr>
              <w:t>(ORSD)</w:t>
            </w:r>
            <w:r w:rsidR="007D115E" w:rsidRPr="008935B9">
              <w:rPr>
                <w:szCs w:val="24"/>
              </w:rPr>
              <w:tab/>
            </w:r>
            <w:r w:rsidR="007D115E" w:rsidRPr="008935B9">
              <w:rPr>
                <w:szCs w:val="24"/>
              </w:rPr>
              <w:tab/>
            </w:r>
          </w:p>
          <w:p w14:paraId="07384D9B" w14:textId="77777777" w:rsidR="007D115E" w:rsidRPr="008935B9" w:rsidRDefault="007D115E">
            <w:pPr>
              <w:rPr>
                <w:szCs w:val="24"/>
                <w:u w:val="single"/>
              </w:rPr>
            </w:pPr>
          </w:p>
          <w:p w14:paraId="07384D9C" w14:textId="77777777" w:rsidR="00EE7FF5" w:rsidRPr="008935B9" w:rsidRDefault="00EE7FF5">
            <w:pPr>
              <w:rPr>
                <w:szCs w:val="24"/>
              </w:rPr>
            </w:pPr>
            <w:r w:rsidRPr="008935B9">
              <w:rPr>
                <w:szCs w:val="24"/>
              </w:rPr>
              <w:t>CLERK’S ACTION REQUIRED</w:t>
            </w:r>
          </w:p>
        </w:tc>
      </w:tr>
    </w:tbl>
    <w:p w14:paraId="07384D9E" w14:textId="77777777" w:rsidR="001808D7" w:rsidRDefault="001808D7" w:rsidP="009C25AC">
      <w:pPr>
        <w:jc w:val="center"/>
        <w:rPr>
          <w:b/>
          <w:szCs w:val="24"/>
        </w:rPr>
      </w:pPr>
    </w:p>
    <w:p w14:paraId="07384D9F" w14:textId="77777777" w:rsidR="00441D59" w:rsidRDefault="00441D59" w:rsidP="009C25AC">
      <w:pPr>
        <w:jc w:val="center"/>
        <w:rPr>
          <w:b/>
          <w:szCs w:val="24"/>
        </w:rPr>
      </w:pPr>
    </w:p>
    <w:p w14:paraId="07384DA0" w14:textId="25D69A5B" w:rsidR="00531E70" w:rsidRDefault="009C25AC" w:rsidP="009C25AC">
      <w:pPr>
        <w:jc w:val="center"/>
        <w:rPr>
          <w:b/>
          <w:szCs w:val="24"/>
        </w:rPr>
      </w:pPr>
      <w:r>
        <w:rPr>
          <w:b/>
          <w:szCs w:val="24"/>
        </w:rPr>
        <w:t>MOTION</w:t>
      </w:r>
    </w:p>
    <w:p w14:paraId="34EC5DAA" w14:textId="77777777" w:rsidR="008935B9" w:rsidRPr="009C25AC" w:rsidRDefault="008935B9" w:rsidP="009C25AC">
      <w:pPr>
        <w:jc w:val="center"/>
        <w:rPr>
          <w:b/>
          <w:szCs w:val="24"/>
        </w:rPr>
      </w:pPr>
    </w:p>
    <w:p w14:paraId="07384DA1" w14:textId="2A9A4FD5" w:rsidR="009C25AC" w:rsidRDefault="006758B7" w:rsidP="008935B9">
      <w:pPr>
        <w:ind w:firstLine="720"/>
        <w:jc w:val="both"/>
        <w:rPr>
          <w:szCs w:val="24"/>
        </w:rPr>
      </w:pPr>
      <w:r>
        <w:rPr>
          <w:szCs w:val="24"/>
        </w:rPr>
        <w:t>The d</w:t>
      </w:r>
      <w:r w:rsidR="009C25AC">
        <w:rPr>
          <w:szCs w:val="24"/>
        </w:rPr>
        <w:t>efendant</w:t>
      </w:r>
      <w:r w:rsidR="0020663C">
        <w:rPr>
          <w:szCs w:val="24"/>
        </w:rPr>
        <w:t xml:space="preserve">, appearing </w:t>
      </w:r>
      <w:r w:rsidR="0020663C" w:rsidRPr="0020663C">
        <w:rPr>
          <w:i/>
          <w:szCs w:val="24"/>
        </w:rPr>
        <w:t xml:space="preserve">ex </w:t>
      </w:r>
      <w:proofErr w:type="spellStart"/>
      <w:r w:rsidR="0020663C" w:rsidRPr="0020663C">
        <w:rPr>
          <w:i/>
          <w:szCs w:val="24"/>
        </w:rPr>
        <w:t>parte</w:t>
      </w:r>
      <w:proofErr w:type="spellEnd"/>
      <w:r w:rsidR="0020663C">
        <w:rPr>
          <w:szCs w:val="24"/>
        </w:rPr>
        <w:t>, moves</w:t>
      </w:r>
      <w:r w:rsidR="009C25AC">
        <w:rPr>
          <w:szCs w:val="24"/>
        </w:rPr>
        <w:t xml:space="preserve"> that the </w:t>
      </w:r>
      <w:r w:rsidR="00C47D04">
        <w:rPr>
          <w:szCs w:val="24"/>
        </w:rPr>
        <w:t>documents referenced below</w:t>
      </w:r>
      <w:r w:rsidR="007C7348">
        <w:rPr>
          <w:szCs w:val="24"/>
        </w:rPr>
        <w:t xml:space="preserve"> </w:t>
      </w:r>
      <w:r w:rsidR="009C25AC">
        <w:rPr>
          <w:szCs w:val="24"/>
        </w:rPr>
        <w:t>be placed under court seal</w:t>
      </w:r>
      <w:r w:rsidR="00C47D04">
        <w:rPr>
          <w:szCs w:val="24"/>
        </w:rPr>
        <w:t xml:space="preserve">. </w:t>
      </w:r>
      <w:r w:rsidR="0020663C">
        <w:rPr>
          <w:szCs w:val="24"/>
        </w:rPr>
        <w:t>The grounds for this m</w:t>
      </w:r>
      <w:r w:rsidR="009C25AC">
        <w:rPr>
          <w:szCs w:val="24"/>
        </w:rPr>
        <w:t>otion are that these records are confidential</w:t>
      </w:r>
      <w:r w:rsidR="00283412">
        <w:rPr>
          <w:szCs w:val="24"/>
        </w:rPr>
        <w:t>, privileged</w:t>
      </w:r>
      <w:r w:rsidR="009C25AC">
        <w:rPr>
          <w:szCs w:val="24"/>
        </w:rPr>
        <w:t xml:space="preserve"> and governed by rules of confidentiality for attorney work product</w:t>
      </w:r>
      <w:r w:rsidR="00C71D39">
        <w:rPr>
          <w:szCs w:val="24"/>
        </w:rPr>
        <w:t xml:space="preserve"> and</w:t>
      </w:r>
      <w:r w:rsidR="003E4B48">
        <w:rPr>
          <w:szCs w:val="24"/>
        </w:rPr>
        <w:t xml:space="preserve"> </w:t>
      </w:r>
      <w:proofErr w:type="spellStart"/>
      <w:r w:rsidR="0020663C">
        <w:rPr>
          <w:szCs w:val="24"/>
        </w:rPr>
        <w:t>CrR</w:t>
      </w:r>
      <w:proofErr w:type="spellEnd"/>
      <w:r w:rsidR="0020663C">
        <w:rPr>
          <w:szCs w:val="24"/>
        </w:rPr>
        <w:t xml:space="preserve"> 3.1(f)</w:t>
      </w:r>
      <w:r w:rsidR="00160B14">
        <w:rPr>
          <w:szCs w:val="24"/>
        </w:rPr>
        <w:t xml:space="preserve">, which supports a finding of good cause to order sealing. </w:t>
      </w:r>
    </w:p>
    <w:p w14:paraId="07384DA2" w14:textId="77777777" w:rsidR="0020663C" w:rsidRDefault="0020663C" w:rsidP="008935B9">
      <w:pPr>
        <w:ind w:firstLine="720"/>
        <w:jc w:val="both"/>
        <w:rPr>
          <w:szCs w:val="24"/>
        </w:rPr>
      </w:pPr>
    </w:p>
    <w:p w14:paraId="07384DA3" w14:textId="77777777" w:rsidR="00441D59" w:rsidRDefault="00441D59" w:rsidP="008935B9">
      <w:pPr>
        <w:ind w:firstLine="720"/>
        <w:jc w:val="both"/>
        <w:rPr>
          <w:szCs w:val="24"/>
        </w:rPr>
      </w:pPr>
    </w:p>
    <w:p w14:paraId="07384DA4" w14:textId="77777777" w:rsidR="009C25AC" w:rsidRDefault="009C25AC" w:rsidP="008935B9">
      <w:pPr>
        <w:ind w:firstLine="720"/>
        <w:jc w:val="both"/>
        <w:rPr>
          <w:szCs w:val="24"/>
        </w:rPr>
      </w:pPr>
      <w:r>
        <w:rPr>
          <w:szCs w:val="24"/>
        </w:rPr>
        <w:t>DATED this _____ day of ______</w:t>
      </w:r>
      <w:r w:rsidR="00323422">
        <w:rPr>
          <w:szCs w:val="24"/>
        </w:rPr>
        <w:t>____</w:t>
      </w:r>
      <w:r>
        <w:rPr>
          <w:szCs w:val="24"/>
        </w:rPr>
        <w:t>___________, 20____.</w:t>
      </w:r>
    </w:p>
    <w:p w14:paraId="07384DA5" w14:textId="77777777" w:rsidR="009C25AC" w:rsidRDefault="009C25AC" w:rsidP="008935B9">
      <w:pPr>
        <w:jc w:val="both"/>
        <w:rPr>
          <w:szCs w:val="24"/>
        </w:rPr>
      </w:pPr>
    </w:p>
    <w:p w14:paraId="07384DA6" w14:textId="77777777" w:rsidR="00441D59" w:rsidRDefault="00441D59" w:rsidP="008935B9">
      <w:pPr>
        <w:jc w:val="both"/>
        <w:rPr>
          <w:szCs w:val="24"/>
        </w:rPr>
      </w:pPr>
    </w:p>
    <w:p w14:paraId="07384DA7" w14:textId="77777777" w:rsidR="00441D59" w:rsidRDefault="00441D59" w:rsidP="008935B9">
      <w:pPr>
        <w:jc w:val="both"/>
        <w:rPr>
          <w:szCs w:val="24"/>
        </w:rPr>
      </w:pPr>
    </w:p>
    <w:p w14:paraId="07384DA8" w14:textId="77777777" w:rsidR="00441D59" w:rsidRDefault="00441D59" w:rsidP="008935B9">
      <w:pPr>
        <w:jc w:val="both"/>
        <w:rPr>
          <w:szCs w:val="24"/>
        </w:rPr>
      </w:pPr>
    </w:p>
    <w:p w14:paraId="07384DA9" w14:textId="77777777" w:rsidR="009C25AC" w:rsidRDefault="009C25AC" w:rsidP="008935B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ab/>
      </w:r>
      <w:r>
        <w:rPr>
          <w:szCs w:val="24"/>
        </w:rPr>
        <w:t>______________________________</w:t>
      </w:r>
    </w:p>
    <w:p w14:paraId="07384DAA" w14:textId="77777777" w:rsidR="009C25AC" w:rsidRDefault="00323422" w:rsidP="008935B9">
      <w:pPr>
        <w:jc w:val="both"/>
        <w:rPr>
          <w:szCs w:val="24"/>
        </w:rPr>
      </w:pPr>
      <w:r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1808D7">
        <w:rPr>
          <w:szCs w:val="24"/>
        </w:rPr>
        <w:tab/>
      </w:r>
      <w:r w:rsidR="009C25AC">
        <w:rPr>
          <w:szCs w:val="24"/>
        </w:rPr>
        <w:t>Attorney for Defendant</w:t>
      </w:r>
    </w:p>
    <w:p w14:paraId="07384DAB" w14:textId="77777777" w:rsidR="009313A0" w:rsidRDefault="009313A0" w:rsidP="008935B9">
      <w:pPr>
        <w:ind w:firstLine="720"/>
        <w:jc w:val="both"/>
        <w:rPr>
          <w:szCs w:val="24"/>
        </w:rPr>
      </w:pPr>
    </w:p>
    <w:p w14:paraId="07384DAF" w14:textId="5064FEA4" w:rsidR="00D45168" w:rsidRDefault="004E1177" w:rsidP="006E58C5">
      <w:pPr>
        <w:ind w:firstLine="720"/>
        <w:jc w:val="both"/>
        <w:rPr>
          <w:b/>
          <w:szCs w:val="24"/>
        </w:rPr>
      </w:pPr>
      <w:r w:rsidRPr="008935B9">
        <w:rPr>
          <w:szCs w:val="24"/>
        </w:rPr>
        <w:t>FINDINGS</w:t>
      </w:r>
      <w:r w:rsidR="00283412" w:rsidRPr="008935B9">
        <w:rPr>
          <w:szCs w:val="24"/>
        </w:rPr>
        <w:t xml:space="preserve">: </w:t>
      </w:r>
      <w:r w:rsidR="00283412">
        <w:rPr>
          <w:szCs w:val="24"/>
        </w:rPr>
        <w:t>The cour</w:t>
      </w:r>
      <w:r w:rsidR="0020663C">
        <w:rPr>
          <w:szCs w:val="24"/>
        </w:rPr>
        <w:t>t</w:t>
      </w:r>
      <w:r w:rsidR="009313A0">
        <w:rPr>
          <w:szCs w:val="24"/>
        </w:rPr>
        <w:t xml:space="preserve"> </w:t>
      </w:r>
      <w:r w:rsidR="00AA6848">
        <w:rPr>
          <w:szCs w:val="24"/>
        </w:rPr>
        <w:t xml:space="preserve">makes a finding of good cause </w:t>
      </w:r>
      <w:r w:rsidR="00E61C91">
        <w:rPr>
          <w:szCs w:val="24"/>
        </w:rPr>
        <w:t xml:space="preserve">under </w:t>
      </w:r>
      <w:proofErr w:type="spellStart"/>
      <w:r w:rsidR="00E61C91">
        <w:rPr>
          <w:szCs w:val="24"/>
        </w:rPr>
        <w:t>CrR</w:t>
      </w:r>
      <w:proofErr w:type="spellEnd"/>
      <w:r w:rsidR="00E61C91">
        <w:rPr>
          <w:szCs w:val="24"/>
        </w:rPr>
        <w:t xml:space="preserve"> 3.1(f)</w:t>
      </w:r>
      <w:r w:rsidR="00A020B1">
        <w:rPr>
          <w:szCs w:val="24"/>
        </w:rPr>
        <w:t>,</w:t>
      </w:r>
      <w:r w:rsidR="003E4B48">
        <w:rPr>
          <w:szCs w:val="24"/>
        </w:rPr>
        <w:t xml:space="preserve"> </w:t>
      </w:r>
      <w:r w:rsidR="0020663C">
        <w:rPr>
          <w:szCs w:val="24"/>
        </w:rPr>
        <w:t>that said documents</w:t>
      </w:r>
      <w:r w:rsidR="0065310B">
        <w:rPr>
          <w:szCs w:val="24"/>
        </w:rPr>
        <w:t xml:space="preserve"> </w:t>
      </w:r>
      <w:r w:rsidR="009313A0">
        <w:rPr>
          <w:szCs w:val="24"/>
        </w:rPr>
        <w:t xml:space="preserve">are protected by </w:t>
      </w:r>
      <w:r w:rsidR="0020663C">
        <w:rPr>
          <w:szCs w:val="24"/>
        </w:rPr>
        <w:t xml:space="preserve">the </w:t>
      </w:r>
      <w:r w:rsidR="009313A0">
        <w:rPr>
          <w:szCs w:val="24"/>
        </w:rPr>
        <w:t>attorney-client and work product</w:t>
      </w:r>
      <w:r w:rsidR="0020663C">
        <w:rPr>
          <w:szCs w:val="24"/>
        </w:rPr>
        <w:t xml:space="preserve"> </w:t>
      </w:r>
      <w:r w:rsidR="0065310B">
        <w:rPr>
          <w:szCs w:val="24"/>
        </w:rPr>
        <w:t>privileges and</w:t>
      </w:r>
      <w:r w:rsidR="0020663C">
        <w:rPr>
          <w:szCs w:val="24"/>
        </w:rPr>
        <w:t xml:space="preserve"> are</w:t>
      </w:r>
      <w:r w:rsidR="009313A0">
        <w:rPr>
          <w:szCs w:val="24"/>
        </w:rPr>
        <w:t xml:space="preserve"> not subject to disclosure to the state or to the public.</w:t>
      </w:r>
      <w:r>
        <w:rPr>
          <w:b/>
          <w:szCs w:val="24"/>
        </w:rPr>
        <w:t xml:space="preserve"> </w:t>
      </w:r>
      <w:r w:rsidR="00A020B1">
        <w:rPr>
          <w:b/>
          <w:szCs w:val="24"/>
        </w:rPr>
        <w:t xml:space="preserve"> </w:t>
      </w:r>
      <w:r w:rsidR="0020663C">
        <w:t xml:space="preserve">Now, therefore, </w:t>
      </w:r>
    </w:p>
    <w:p w14:paraId="07384DB1" w14:textId="77777777" w:rsidR="007C7348" w:rsidRDefault="00441D59" w:rsidP="008935B9">
      <w:pPr>
        <w:jc w:val="both"/>
        <w:rPr>
          <w:szCs w:val="24"/>
        </w:rPr>
      </w:pPr>
      <w:r>
        <w:rPr>
          <w:szCs w:val="24"/>
        </w:rPr>
        <w:br w:type="page"/>
      </w:r>
      <w:r w:rsidR="0020663C">
        <w:rPr>
          <w:szCs w:val="24"/>
        </w:rPr>
        <w:lastRenderedPageBreak/>
        <w:tab/>
      </w:r>
      <w:r w:rsidR="005E19FD" w:rsidRPr="008935B9">
        <w:rPr>
          <w:szCs w:val="24"/>
        </w:rPr>
        <w:t xml:space="preserve">IT IS </w:t>
      </w:r>
      <w:r w:rsidR="009C25AC" w:rsidRPr="008935B9">
        <w:rPr>
          <w:szCs w:val="24"/>
        </w:rPr>
        <w:t>ORDERED</w:t>
      </w:r>
      <w:r w:rsidR="009C25AC" w:rsidRPr="009313A0">
        <w:rPr>
          <w:szCs w:val="24"/>
        </w:rPr>
        <w:t xml:space="preserve"> that the </w:t>
      </w:r>
      <w:r w:rsidR="00C47D04">
        <w:rPr>
          <w:szCs w:val="24"/>
        </w:rPr>
        <w:t xml:space="preserve">following </w:t>
      </w:r>
      <w:r w:rsidR="009313A0" w:rsidRPr="009313A0">
        <w:rPr>
          <w:szCs w:val="24"/>
        </w:rPr>
        <w:t xml:space="preserve">documents </w:t>
      </w:r>
      <w:r w:rsidR="009C25AC" w:rsidRPr="009313A0">
        <w:rPr>
          <w:szCs w:val="24"/>
        </w:rPr>
        <w:t xml:space="preserve">be placed under court seal, that </w:t>
      </w:r>
      <w:r w:rsidR="00C47D04">
        <w:rPr>
          <w:szCs w:val="24"/>
        </w:rPr>
        <w:t>said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>documents</w:t>
      </w:r>
      <w:r w:rsidR="009C25AC" w:rsidRPr="009313A0">
        <w:rPr>
          <w:szCs w:val="24"/>
        </w:rPr>
        <w:t xml:space="preserve"> be used</w:t>
      </w:r>
      <w:r w:rsidR="005E19FD">
        <w:rPr>
          <w:szCs w:val="24"/>
        </w:rPr>
        <w:t xml:space="preserve"> only</w:t>
      </w:r>
      <w:r w:rsidR="009C25AC" w:rsidRPr="009313A0">
        <w:rPr>
          <w:szCs w:val="24"/>
        </w:rPr>
        <w:t xml:space="preserve"> by the court for purposes of the defense motion to authorize expert services at public expense, and that </w:t>
      </w:r>
      <w:r w:rsidR="00287429">
        <w:rPr>
          <w:szCs w:val="24"/>
        </w:rPr>
        <w:t xml:space="preserve">said </w:t>
      </w:r>
      <w:r w:rsidR="00F52C6E" w:rsidRPr="009313A0">
        <w:rPr>
          <w:szCs w:val="24"/>
        </w:rPr>
        <w:t>document</w:t>
      </w:r>
      <w:r w:rsidR="00C47D04">
        <w:rPr>
          <w:szCs w:val="24"/>
        </w:rPr>
        <w:t>s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 xml:space="preserve">shall </w:t>
      </w:r>
      <w:r w:rsidR="009C25AC" w:rsidRPr="009313A0">
        <w:rPr>
          <w:szCs w:val="24"/>
        </w:rPr>
        <w:t>not ot</w:t>
      </w:r>
      <w:r w:rsidR="009313A0">
        <w:rPr>
          <w:szCs w:val="24"/>
        </w:rPr>
        <w:t>herwise be disclosed</w:t>
      </w:r>
      <w:r w:rsidR="00287429">
        <w:rPr>
          <w:szCs w:val="24"/>
        </w:rPr>
        <w:t xml:space="preserve"> to the public or the state</w:t>
      </w:r>
      <w:r w:rsidR="00C47D04">
        <w:rPr>
          <w:szCs w:val="24"/>
        </w:rPr>
        <w:t xml:space="preserve"> absent further order of the court.</w:t>
      </w:r>
      <w:r w:rsidR="006607C5">
        <w:rPr>
          <w:szCs w:val="24"/>
        </w:rPr>
        <w:t xml:space="preserve">  (Note to attorneys:  The titles of the documents below </w:t>
      </w:r>
      <w:r w:rsidR="006607C5" w:rsidRPr="006607C5">
        <w:rPr>
          <w:i/>
          <w:szCs w:val="24"/>
        </w:rPr>
        <w:t>must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match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exactly</w:t>
      </w:r>
      <w:r w:rsidR="006607C5">
        <w:rPr>
          <w:szCs w:val="24"/>
        </w:rPr>
        <w:t xml:space="preserve"> the title </w:t>
      </w:r>
      <w:r w:rsidR="006607C5" w:rsidRPr="006607C5">
        <w:rPr>
          <w:i/>
          <w:szCs w:val="24"/>
        </w:rPr>
        <w:t>as it appears</w:t>
      </w:r>
      <w:r w:rsidR="006607C5">
        <w:rPr>
          <w:szCs w:val="24"/>
        </w:rPr>
        <w:t xml:space="preserve"> on each document).</w:t>
      </w:r>
    </w:p>
    <w:p w14:paraId="07384DB2" w14:textId="77777777" w:rsidR="00C47D04" w:rsidRDefault="00C47D04" w:rsidP="008935B9">
      <w:pPr>
        <w:jc w:val="both"/>
        <w:rPr>
          <w:szCs w:val="24"/>
        </w:rPr>
      </w:pPr>
    </w:p>
    <w:p w14:paraId="07384DB3" w14:textId="77777777" w:rsidR="00C47D04" w:rsidRDefault="00C47D04" w:rsidP="008935B9">
      <w:pPr>
        <w:jc w:val="both"/>
        <w:rPr>
          <w:szCs w:val="24"/>
        </w:rPr>
      </w:pPr>
    </w:p>
    <w:p w14:paraId="07384DB4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5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6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7" w14:textId="77777777" w:rsidR="00C47D04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8" w14:textId="77777777" w:rsidR="00E86607" w:rsidRDefault="00C47D04" w:rsidP="008935B9">
      <w:pPr>
        <w:spacing w:line="480" w:lineRule="auto"/>
        <w:ind w:firstLine="720"/>
        <w:jc w:val="both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384DB9" w14:textId="77777777" w:rsidR="005B7D1D" w:rsidRPr="005B7D1D" w:rsidRDefault="005B7D1D" w:rsidP="008935B9">
      <w:pPr>
        <w:spacing w:line="480" w:lineRule="auto"/>
        <w:ind w:firstLine="720"/>
        <w:jc w:val="both"/>
        <w:rPr>
          <w:b/>
          <w:szCs w:val="24"/>
        </w:rPr>
      </w:pPr>
      <w:r w:rsidRPr="008935B9">
        <w:rPr>
          <w:szCs w:val="24"/>
        </w:rPr>
        <w:t>IT IS FURTHER ORDERED</w:t>
      </w:r>
      <w:r>
        <w:rPr>
          <w:b/>
          <w:szCs w:val="24"/>
        </w:rPr>
        <w:t xml:space="preserve"> </w:t>
      </w:r>
      <w:r w:rsidRPr="005B7D1D">
        <w:rPr>
          <w:szCs w:val="24"/>
        </w:rPr>
        <w:t>that</w:t>
      </w:r>
      <w:r>
        <w:rPr>
          <w:szCs w:val="24"/>
        </w:rPr>
        <w:t xml:space="preserve"> this order shall be filed in the court file, unsealed.</w:t>
      </w:r>
    </w:p>
    <w:p w14:paraId="07384DBA" w14:textId="77777777" w:rsidR="00E86607" w:rsidRDefault="00E86607" w:rsidP="008935B9">
      <w:pPr>
        <w:jc w:val="both"/>
        <w:rPr>
          <w:szCs w:val="24"/>
        </w:rPr>
      </w:pPr>
    </w:p>
    <w:p w14:paraId="07384DBB" w14:textId="77777777" w:rsidR="00323422" w:rsidRDefault="005E19FD" w:rsidP="008935B9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DATED </w:t>
      </w:r>
      <w:r w:rsidR="00323422">
        <w:rPr>
          <w:szCs w:val="24"/>
        </w:rPr>
        <w:t xml:space="preserve"> this</w:t>
      </w:r>
      <w:proofErr w:type="gramEnd"/>
      <w:r w:rsidR="00323422">
        <w:rPr>
          <w:szCs w:val="24"/>
        </w:rPr>
        <w:t xml:space="preserve"> _____ day of ______________________, 20____.</w:t>
      </w:r>
    </w:p>
    <w:p w14:paraId="07384DBC" w14:textId="77777777" w:rsidR="00323422" w:rsidRDefault="00323422" w:rsidP="008935B9">
      <w:pPr>
        <w:ind w:firstLine="720"/>
        <w:jc w:val="both"/>
        <w:rPr>
          <w:szCs w:val="24"/>
        </w:rPr>
      </w:pPr>
    </w:p>
    <w:p w14:paraId="07384DBD" w14:textId="77777777" w:rsidR="007C7348" w:rsidRDefault="007C7348" w:rsidP="008935B9">
      <w:pPr>
        <w:ind w:firstLine="720"/>
        <w:jc w:val="both"/>
        <w:rPr>
          <w:szCs w:val="24"/>
        </w:rPr>
      </w:pPr>
    </w:p>
    <w:p w14:paraId="07384DBE" w14:textId="77777777" w:rsidR="00FA38A6" w:rsidRDefault="00FA38A6" w:rsidP="008935B9">
      <w:pPr>
        <w:ind w:firstLine="720"/>
        <w:jc w:val="both"/>
        <w:rPr>
          <w:szCs w:val="24"/>
        </w:rPr>
      </w:pPr>
    </w:p>
    <w:p w14:paraId="07384DBF" w14:textId="77777777" w:rsidR="00323422" w:rsidRDefault="00630748" w:rsidP="008935B9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>______________________________</w:t>
      </w:r>
    </w:p>
    <w:p w14:paraId="07384DC0" w14:textId="77777777" w:rsidR="00531E70" w:rsidRPr="00323422" w:rsidRDefault="00323422" w:rsidP="008935B9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E19FD">
        <w:rPr>
          <w:szCs w:val="24"/>
        </w:rPr>
        <w:tab/>
      </w:r>
      <w:r>
        <w:rPr>
          <w:szCs w:val="24"/>
        </w:rPr>
        <w:t>JUDGE</w:t>
      </w:r>
    </w:p>
    <w:sectPr w:rsidR="00531E70" w:rsidRPr="00323422" w:rsidSect="00D92DB3">
      <w:headerReference w:type="default" r:id="rId6"/>
      <w:footerReference w:type="default" r:id="rId7"/>
      <w:pgSz w:w="12240" w:h="15840"/>
      <w:pgMar w:top="-1483" w:right="1440" w:bottom="720" w:left="1440" w:header="144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CE29" w14:textId="77777777" w:rsidR="00D410CC" w:rsidRDefault="00D410CC">
      <w:r>
        <w:separator/>
      </w:r>
    </w:p>
  </w:endnote>
  <w:endnote w:type="continuationSeparator" w:id="0">
    <w:p w14:paraId="4F0F1DF6" w14:textId="77777777" w:rsidR="00D410CC" w:rsidRDefault="00D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4DDD" w14:textId="063F78F1" w:rsidR="00D92DB3" w:rsidRPr="001365BC" w:rsidRDefault="002E354E" w:rsidP="007701CC">
    <w:pPr>
      <w:pStyle w:val="Footer"/>
      <w:tabs>
        <w:tab w:val="clear" w:pos="4320"/>
        <w:tab w:val="clear" w:pos="8640"/>
        <w:tab w:val="center" w:pos="5040"/>
        <w:tab w:val="left" w:pos="6480"/>
        <w:tab w:val="right" w:pos="9720"/>
      </w:tabs>
      <w:ind w:right="-450"/>
      <w:rPr>
        <w:sz w:val="20"/>
        <w:u w:val="single"/>
      </w:rPr>
    </w:pPr>
    <w:r>
      <w:rPr>
        <w:sz w:val="20"/>
      </w:rPr>
      <w:t>MOTION AND ORDER TO SEAL DOCUMENTS</w:t>
    </w:r>
    <w:r w:rsidR="001365BC">
      <w:rPr>
        <w:sz w:val="20"/>
      </w:rPr>
      <w:tab/>
    </w:r>
    <w:r w:rsidR="001365BC">
      <w:rPr>
        <w:sz w:val="20"/>
      </w:rPr>
      <w:tab/>
    </w:r>
    <w:r w:rsidR="007701CC">
      <w:rPr>
        <w:sz w:val="20"/>
      </w:rPr>
      <w:tab/>
    </w:r>
    <w:r w:rsidR="001365BC">
      <w:rPr>
        <w:sz w:val="20"/>
      </w:rPr>
      <w:t>Firm Name</w:t>
    </w:r>
  </w:p>
  <w:p w14:paraId="07384DDE" w14:textId="042D49B9" w:rsidR="00D92DB3" w:rsidRPr="001365BC" w:rsidRDefault="007701CC" w:rsidP="007701CC">
    <w:pPr>
      <w:pStyle w:val="Footer"/>
      <w:tabs>
        <w:tab w:val="clear" w:pos="4320"/>
        <w:tab w:val="clear" w:pos="8640"/>
        <w:tab w:val="center" w:pos="5040"/>
        <w:tab w:val="left" w:pos="6480"/>
        <w:tab w:val="right" w:pos="9720"/>
      </w:tabs>
      <w:ind w:right="-450"/>
      <w:rPr>
        <w:sz w:val="20"/>
        <w:u w:val="single"/>
      </w:rPr>
    </w:pPr>
    <w:proofErr w:type="spellStart"/>
    <w:r>
      <w:rPr>
        <w:sz w:val="20"/>
      </w:rPr>
      <w:t>CrR</w:t>
    </w:r>
    <w:proofErr w:type="spellEnd"/>
    <w:r>
      <w:rPr>
        <w:sz w:val="20"/>
      </w:rPr>
      <w:t xml:space="preserve"> </w:t>
    </w:r>
    <w:r w:rsidR="00D92DB3">
      <w:rPr>
        <w:sz w:val="20"/>
      </w:rPr>
      <w:t>3.1(f)</w:t>
    </w:r>
    <w:r w:rsidR="001365BC">
      <w:rPr>
        <w:sz w:val="20"/>
      </w:rPr>
      <w:tab/>
    </w:r>
    <w:r w:rsidR="001365BC">
      <w:rPr>
        <w:sz w:val="20"/>
      </w:rPr>
      <w:tab/>
    </w:r>
    <w:r>
      <w:rPr>
        <w:sz w:val="20"/>
      </w:rPr>
      <w:tab/>
    </w:r>
    <w:r w:rsidR="001365BC">
      <w:rPr>
        <w:sz w:val="20"/>
      </w:rPr>
      <w:t>Address</w:t>
    </w:r>
  </w:p>
  <w:p w14:paraId="07384DDF" w14:textId="08A198BB" w:rsidR="00531E70" w:rsidRPr="001365BC" w:rsidRDefault="00EE7FF5" w:rsidP="007701CC">
    <w:pPr>
      <w:pStyle w:val="Footer"/>
      <w:tabs>
        <w:tab w:val="clear" w:pos="4320"/>
        <w:tab w:val="clear" w:pos="8640"/>
        <w:tab w:val="center" w:pos="5040"/>
        <w:tab w:val="left" w:pos="6480"/>
        <w:tab w:val="right" w:pos="9720"/>
      </w:tabs>
      <w:ind w:right="-450"/>
      <w:rPr>
        <w:sz w:val="20"/>
        <w:u w:val="single"/>
      </w:rPr>
    </w:pPr>
    <w:smartTag w:uri="urn:schemas-microsoft-com:office:smarttags" w:element="stockticker">
      <w:r w:rsidRPr="00F16D14">
        <w:rPr>
          <w:sz w:val="20"/>
        </w:rPr>
        <w:t>REV</w:t>
      </w:r>
    </w:smartTag>
    <w:r w:rsidRPr="00F16D14">
      <w:rPr>
        <w:sz w:val="20"/>
      </w:rPr>
      <w:t xml:space="preserve">. </w:t>
    </w:r>
    <w:r w:rsidR="00B00B25">
      <w:rPr>
        <w:sz w:val="20"/>
      </w:rPr>
      <w:t>01/2023</w:t>
    </w:r>
    <w:r w:rsidR="00531E70" w:rsidRPr="00F16D14">
      <w:rPr>
        <w:sz w:val="20"/>
      </w:rPr>
      <w:tab/>
    </w:r>
    <w:r w:rsidR="00F16D14" w:rsidRPr="00F16D14">
      <w:rPr>
        <w:sz w:val="20"/>
      </w:rPr>
      <w:t xml:space="preserve">Page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PAGE </w:instrText>
    </w:r>
    <w:r w:rsidR="000A4C14" w:rsidRPr="00F16D14">
      <w:rPr>
        <w:rStyle w:val="PageNumber"/>
        <w:sz w:val="20"/>
      </w:rPr>
      <w:fldChar w:fldCharType="separate"/>
    </w:r>
    <w:r w:rsidR="00AF0BD5">
      <w:rPr>
        <w:rStyle w:val="PageNumber"/>
        <w:noProof/>
        <w:sz w:val="20"/>
      </w:rPr>
      <w:t>1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of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NUMPAGES </w:instrText>
    </w:r>
    <w:r w:rsidR="000A4C14" w:rsidRPr="00F16D14">
      <w:rPr>
        <w:rStyle w:val="PageNumber"/>
        <w:sz w:val="20"/>
      </w:rPr>
      <w:fldChar w:fldCharType="separate"/>
    </w:r>
    <w:r w:rsidR="00AF0BD5">
      <w:rPr>
        <w:rStyle w:val="PageNumber"/>
        <w:noProof/>
        <w:sz w:val="20"/>
      </w:rPr>
      <w:t>2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Pages</w:t>
    </w:r>
    <w:r w:rsidR="001365BC">
      <w:rPr>
        <w:rStyle w:val="PageNumber"/>
        <w:sz w:val="20"/>
      </w:rPr>
      <w:tab/>
    </w:r>
    <w:r w:rsidR="007701CC">
      <w:rPr>
        <w:rStyle w:val="PageNumber"/>
        <w:sz w:val="20"/>
      </w:rPr>
      <w:tab/>
    </w:r>
    <w:r w:rsidR="001365BC">
      <w:rPr>
        <w:rStyle w:val="PageNumber"/>
        <w:sz w:val="20"/>
      </w:rPr>
      <w:t>Phone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21D7" w14:textId="77777777" w:rsidR="00D410CC" w:rsidRDefault="00D410CC">
      <w:r>
        <w:separator/>
      </w:r>
    </w:p>
  </w:footnote>
  <w:footnote w:type="continuationSeparator" w:id="0">
    <w:p w14:paraId="7B23EF68" w14:textId="77777777" w:rsidR="00D410CC" w:rsidRDefault="00D4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4DC5" w14:textId="09E298C9" w:rsidR="00531E70" w:rsidRDefault="004E0F86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384DE0" wp14:editId="075603F6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381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4EBFD" id="Rectangle 3" o:spid="_x0000_s1026" style="position:absolute;margin-left:-7.2pt;margin-top:18pt;width:.7pt;height:7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rE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7384DE1" wp14:editId="7783F43C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C24C3" id="Rectangle 2" o:spid="_x0000_s1026" style="position:absolute;margin-left:-9.35pt;margin-top:18pt;width:.7pt;height:7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rE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384DE2" wp14:editId="5EE4AF44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127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582BD" id="Rectangle 1" o:spid="_x0000_s1026" style="position:absolute;margin-left:492.1pt;margin-top:18pt;width:.35pt;height:752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" o:allowincell="f" fillcolor="black" stroked="f" strokeweight=".1pt">
              <w10:wrap anchorx="margin" anchory="page"/>
            </v:rect>
          </w:pict>
        </mc:Fallback>
      </mc:AlternateContent>
    </w:r>
    <w:r w:rsidR="00531E70">
      <w:t xml:space="preserve"> </w:t>
    </w:r>
    <w:r w:rsidR="000A4C14">
      <w:fldChar w:fldCharType="begin"/>
    </w:r>
    <w:r w:rsidR="00531E70">
      <w:instrText xml:space="preserve"> ADVANCE \d 1 </w:instrText>
    </w:r>
    <w:r w:rsidR="000A4C14">
      <w:fldChar w:fldCharType="end"/>
    </w:r>
    <w:r w:rsidR="00531E70">
      <w:t>1</w:t>
    </w:r>
  </w:p>
  <w:p w14:paraId="07384DC6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14:paraId="07384DC7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14:paraId="07384DC8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14:paraId="07384DC9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14:paraId="07384DCA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14:paraId="07384DCB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14:paraId="07384DCC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14:paraId="07384DCD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14:paraId="07384DCE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10</w:t>
    </w:r>
  </w:p>
  <w:p w14:paraId="07384DCF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11</w:t>
    </w:r>
  </w:p>
  <w:p w14:paraId="07384DD0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12</w:t>
    </w:r>
  </w:p>
  <w:p w14:paraId="07384DD1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13</w:t>
    </w:r>
  </w:p>
  <w:p w14:paraId="07384DD2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14</w:t>
    </w:r>
  </w:p>
  <w:p w14:paraId="07384DD3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15</w:t>
    </w:r>
  </w:p>
  <w:p w14:paraId="07384DD4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16</w:t>
    </w:r>
  </w:p>
  <w:p w14:paraId="07384DD5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17</w:t>
    </w:r>
  </w:p>
  <w:p w14:paraId="07384DD6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18</w:t>
    </w:r>
  </w:p>
  <w:p w14:paraId="07384DD7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19</w:t>
    </w:r>
  </w:p>
  <w:p w14:paraId="07384DD8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20</w:t>
    </w:r>
  </w:p>
  <w:p w14:paraId="07384DD9" w14:textId="77777777" w:rsidR="00531E70" w:rsidRDefault="00531E70" w:rsidP="005E19FD">
    <w:pPr>
      <w:tabs>
        <w:tab w:val="left" w:pos="-720"/>
        <w:tab w:val="left" w:pos="3307"/>
      </w:tabs>
      <w:suppressAutoHyphens/>
      <w:spacing w:line="480" w:lineRule="auto"/>
      <w:ind w:hanging="504"/>
    </w:pPr>
    <w:r>
      <w:t>21</w:t>
    </w:r>
    <w:r w:rsidR="005E19FD">
      <w:tab/>
    </w:r>
    <w:r w:rsidR="005E19FD">
      <w:tab/>
    </w:r>
  </w:p>
  <w:p w14:paraId="07384DDA" w14:textId="0EFAB720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22</w:t>
    </w:r>
  </w:p>
  <w:p w14:paraId="07384DDB" w14:textId="77777777"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23</w:t>
    </w:r>
  </w:p>
  <w:p w14:paraId="07384DDC" w14:textId="77777777" w:rsidR="00531E70" w:rsidRDefault="00531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y" w:val="Respondent"/>
    <w:docVar w:name="Hidden" w:val="True"/>
    <w:docVar w:name="Party" w:val="The State of Washington, respondent"/>
    <w:docVar w:name="PldCaption" w:val="UniqueCaption"/>
    <w:docVar w:name="SmartPaste" w:val="False"/>
    <w:docVar w:name="Them" w:val="Appellant"/>
    <w:docVar w:name="Us" w:val="the State"/>
  </w:docVars>
  <w:rsids>
    <w:rsidRoot w:val="00A305B3"/>
    <w:rsid w:val="00003EAF"/>
    <w:rsid w:val="0000557D"/>
    <w:rsid w:val="000711DE"/>
    <w:rsid w:val="000870E5"/>
    <w:rsid w:val="000A4C14"/>
    <w:rsid w:val="000E5269"/>
    <w:rsid w:val="0010119A"/>
    <w:rsid w:val="001254A5"/>
    <w:rsid w:val="001365BC"/>
    <w:rsid w:val="00160B14"/>
    <w:rsid w:val="001808D7"/>
    <w:rsid w:val="00197D95"/>
    <w:rsid w:val="001A56DF"/>
    <w:rsid w:val="001C4057"/>
    <w:rsid w:val="001D54EF"/>
    <w:rsid w:val="001D763A"/>
    <w:rsid w:val="001E18C1"/>
    <w:rsid w:val="0020663C"/>
    <w:rsid w:val="00225B29"/>
    <w:rsid w:val="002367BA"/>
    <w:rsid w:val="0025451A"/>
    <w:rsid w:val="00283412"/>
    <w:rsid w:val="00287429"/>
    <w:rsid w:val="002A57D3"/>
    <w:rsid w:val="002E354E"/>
    <w:rsid w:val="00303F20"/>
    <w:rsid w:val="00316DB7"/>
    <w:rsid w:val="00323422"/>
    <w:rsid w:val="00327AB7"/>
    <w:rsid w:val="00346090"/>
    <w:rsid w:val="00390941"/>
    <w:rsid w:val="003E31CF"/>
    <w:rsid w:val="003E4B48"/>
    <w:rsid w:val="004055A5"/>
    <w:rsid w:val="00413190"/>
    <w:rsid w:val="00426335"/>
    <w:rsid w:val="00441D59"/>
    <w:rsid w:val="004470D4"/>
    <w:rsid w:val="004602EA"/>
    <w:rsid w:val="00474BCD"/>
    <w:rsid w:val="0049180D"/>
    <w:rsid w:val="004C54F2"/>
    <w:rsid w:val="004C5A74"/>
    <w:rsid w:val="004E0F86"/>
    <w:rsid w:val="004E1177"/>
    <w:rsid w:val="004E2009"/>
    <w:rsid w:val="00507D20"/>
    <w:rsid w:val="005161AB"/>
    <w:rsid w:val="00531E70"/>
    <w:rsid w:val="005463CF"/>
    <w:rsid w:val="00570851"/>
    <w:rsid w:val="00584B0E"/>
    <w:rsid w:val="005A3598"/>
    <w:rsid w:val="005B7D1D"/>
    <w:rsid w:val="005C0569"/>
    <w:rsid w:val="005D5D77"/>
    <w:rsid w:val="005E19FD"/>
    <w:rsid w:val="005F665C"/>
    <w:rsid w:val="006111A0"/>
    <w:rsid w:val="006208B8"/>
    <w:rsid w:val="00623F5A"/>
    <w:rsid w:val="00630748"/>
    <w:rsid w:val="00632F81"/>
    <w:rsid w:val="006343C9"/>
    <w:rsid w:val="0065310B"/>
    <w:rsid w:val="006607C5"/>
    <w:rsid w:val="006758B7"/>
    <w:rsid w:val="006A6BF7"/>
    <w:rsid w:val="006C1008"/>
    <w:rsid w:val="006D55A8"/>
    <w:rsid w:val="006E58C5"/>
    <w:rsid w:val="00712AD6"/>
    <w:rsid w:val="00725511"/>
    <w:rsid w:val="00746A4D"/>
    <w:rsid w:val="00757FFA"/>
    <w:rsid w:val="007701CC"/>
    <w:rsid w:val="007A2A20"/>
    <w:rsid w:val="007A38AC"/>
    <w:rsid w:val="007C3552"/>
    <w:rsid w:val="007C7348"/>
    <w:rsid w:val="007D115E"/>
    <w:rsid w:val="00821DD7"/>
    <w:rsid w:val="0083372B"/>
    <w:rsid w:val="0086539F"/>
    <w:rsid w:val="0087166B"/>
    <w:rsid w:val="00877C46"/>
    <w:rsid w:val="008935B9"/>
    <w:rsid w:val="009027BD"/>
    <w:rsid w:val="00904BC8"/>
    <w:rsid w:val="009313A0"/>
    <w:rsid w:val="00954C9F"/>
    <w:rsid w:val="009618B9"/>
    <w:rsid w:val="009802FA"/>
    <w:rsid w:val="00983EF9"/>
    <w:rsid w:val="00990E80"/>
    <w:rsid w:val="009C25AC"/>
    <w:rsid w:val="009E6CA0"/>
    <w:rsid w:val="00A020B1"/>
    <w:rsid w:val="00A16D4E"/>
    <w:rsid w:val="00A305B3"/>
    <w:rsid w:val="00A53DC8"/>
    <w:rsid w:val="00A62444"/>
    <w:rsid w:val="00A729A2"/>
    <w:rsid w:val="00A76C79"/>
    <w:rsid w:val="00A87894"/>
    <w:rsid w:val="00AA6730"/>
    <w:rsid w:val="00AA6848"/>
    <w:rsid w:val="00AF0BD5"/>
    <w:rsid w:val="00B00B25"/>
    <w:rsid w:val="00B22182"/>
    <w:rsid w:val="00B30DF5"/>
    <w:rsid w:val="00B3221F"/>
    <w:rsid w:val="00C10D28"/>
    <w:rsid w:val="00C47D04"/>
    <w:rsid w:val="00C71D39"/>
    <w:rsid w:val="00C826DE"/>
    <w:rsid w:val="00C900DA"/>
    <w:rsid w:val="00CA170E"/>
    <w:rsid w:val="00CF300D"/>
    <w:rsid w:val="00CF7EDC"/>
    <w:rsid w:val="00D17602"/>
    <w:rsid w:val="00D410CC"/>
    <w:rsid w:val="00D45168"/>
    <w:rsid w:val="00D754CE"/>
    <w:rsid w:val="00D83667"/>
    <w:rsid w:val="00D92DB3"/>
    <w:rsid w:val="00E44B4C"/>
    <w:rsid w:val="00E61C91"/>
    <w:rsid w:val="00E86607"/>
    <w:rsid w:val="00EA4C4B"/>
    <w:rsid w:val="00EE7FF5"/>
    <w:rsid w:val="00EF0963"/>
    <w:rsid w:val="00F16D14"/>
    <w:rsid w:val="00F31092"/>
    <w:rsid w:val="00F42F8B"/>
    <w:rsid w:val="00F52C6E"/>
    <w:rsid w:val="00F63736"/>
    <w:rsid w:val="00FA38A6"/>
    <w:rsid w:val="00FE3E3D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7384D7A"/>
  <w15:docId w15:val="{A7DCF583-B957-4673-AEC1-0AB1230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7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736"/>
    <w:pPr>
      <w:tabs>
        <w:tab w:val="center" w:pos="4320"/>
        <w:tab w:val="right" w:pos="8640"/>
      </w:tabs>
    </w:pPr>
  </w:style>
  <w:style w:type="paragraph" w:customStyle="1" w:styleId="tx">
    <w:name w:val="tx"/>
    <w:basedOn w:val="Normal"/>
    <w:rsid w:val="00F63736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character" w:styleId="Hyperlink">
    <w:name w:val="Hyperlink"/>
    <w:basedOn w:val="DefaultParagraphFont"/>
    <w:rsid w:val="00EF0963"/>
    <w:rPr>
      <w:color w:val="0000FF"/>
      <w:u w:val="single"/>
    </w:rPr>
  </w:style>
  <w:style w:type="paragraph" w:styleId="NormalWeb">
    <w:name w:val="Normal (Web)"/>
    <w:basedOn w:val="Normal"/>
    <w:rsid w:val="00EF0963"/>
    <w:pPr>
      <w:spacing w:before="100" w:beforeAutospacing="1" w:after="100" w:afterAutospacing="1"/>
    </w:pPr>
    <w:rPr>
      <w:szCs w:val="24"/>
    </w:rPr>
  </w:style>
  <w:style w:type="character" w:customStyle="1" w:styleId="documentbody1">
    <w:name w:val="documentbody1"/>
    <w:basedOn w:val="DefaultParagraphFont"/>
    <w:rsid w:val="00EF0963"/>
    <w:rPr>
      <w:rFonts w:ascii="Verdana" w:hAnsi="Verdana" w:hint="default"/>
      <w:sz w:val="19"/>
      <w:szCs w:val="19"/>
    </w:rPr>
  </w:style>
  <w:style w:type="character" w:customStyle="1" w:styleId="searchterm1">
    <w:name w:val="searchterm1"/>
    <w:basedOn w:val="DefaultParagraphFont"/>
    <w:rsid w:val="00EF0963"/>
    <w:rPr>
      <w:b/>
      <w:bCs/>
      <w:shd w:val="clear" w:color="auto" w:fill="FFFF00"/>
    </w:rPr>
  </w:style>
  <w:style w:type="character" w:customStyle="1" w:styleId="bestsection1">
    <w:name w:val="bestsection1"/>
    <w:basedOn w:val="DefaultParagraphFont"/>
    <w:rsid w:val="00EF0963"/>
    <w:rPr>
      <w:color w:val="FF0000"/>
    </w:rPr>
  </w:style>
  <w:style w:type="character" w:styleId="CommentReference">
    <w:name w:val="annotation reference"/>
    <w:basedOn w:val="DefaultParagraphFont"/>
    <w:semiHidden/>
    <w:rsid w:val="004E1177"/>
    <w:rPr>
      <w:sz w:val="16"/>
      <w:szCs w:val="16"/>
    </w:rPr>
  </w:style>
  <w:style w:type="paragraph" w:styleId="CommentText">
    <w:name w:val="annotation text"/>
    <w:basedOn w:val="Normal"/>
    <w:semiHidden/>
    <w:rsid w:val="004E11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1177"/>
    <w:rPr>
      <w:b/>
      <w:bCs/>
    </w:rPr>
  </w:style>
  <w:style w:type="paragraph" w:styleId="BalloonText">
    <w:name w:val="Balloon Text"/>
    <w:basedOn w:val="Normal"/>
    <w:semiHidden/>
    <w:rsid w:val="004E11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6D14"/>
  </w:style>
  <w:style w:type="character" w:styleId="FollowedHyperlink">
    <w:name w:val="FollowedHyperlink"/>
    <w:basedOn w:val="DefaultParagraphFont"/>
    <w:rsid w:val="002066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Appellate\Supp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SuppCp.dot</Template>
  <TotalTime>4</TotalTime>
  <Pages>2</Pages>
  <Words>247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KING COUNTY</vt:lpstr>
    </vt:vector>
  </TitlesOfParts>
  <Company>King County Superior Court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FOR KING COUNTY</dc:title>
  <dc:creator>David Hocraffer</dc:creator>
  <cp:lastModifiedBy>Langsen, Krystyna</cp:lastModifiedBy>
  <cp:revision>5</cp:revision>
  <cp:lastPrinted>2011-09-06T16:48:00Z</cp:lastPrinted>
  <dcterms:created xsi:type="dcterms:W3CDTF">2023-01-11T18:22:00Z</dcterms:created>
  <dcterms:modified xsi:type="dcterms:W3CDTF">2023-03-15T18:33:00Z</dcterms:modified>
</cp:coreProperties>
</file>