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8495" w14:textId="5FF3731D" w:rsidR="003D0F40" w:rsidRDefault="003D0F40" w:rsidP="003D0F40">
      <w:pPr>
        <w:rPr>
          <w:b/>
          <w:bCs/>
          <w:sz w:val="32"/>
          <w:szCs w:val="32"/>
        </w:rPr>
      </w:pPr>
      <w:r>
        <w:rPr>
          <w:b/>
          <w:bCs/>
          <w:sz w:val="32"/>
          <w:szCs w:val="32"/>
        </w:rPr>
        <w:t>Multifamily Decarbonization Program Administrator – Electrification, Weatherization</w:t>
      </w:r>
      <w:r w:rsidR="006B60E6">
        <w:rPr>
          <w:b/>
          <w:bCs/>
          <w:sz w:val="32"/>
          <w:szCs w:val="32"/>
        </w:rPr>
        <w:t>, Benchmarking, and Technical Assistance</w:t>
      </w:r>
    </w:p>
    <w:p w14:paraId="3AF5DF32" w14:textId="0C4BC4B8" w:rsidR="00F9705D" w:rsidRPr="00931FF5" w:rsidRDefault="00224B67" w:rsidP="00F411FE">
      <w:pPr>
        <w:jc w:val="both"/>
        <w:rPr>
          <w:b/>
          <w:bCs/>
          <w:sz w:val="32"/>
          <w:szCs w:val="32"/>
        </w:rPr>
      </w:pPr>
      <w:r>
        <w:rPr>
          <w:b/>
          <w:bCs/>
          <w:sz w:val="32"/>
          <w:szCs w:val="32"/>
        </w:rPr>
        <w:t xml:space="preserve">Attachment A - </w:t>
      </w:r>
      <w:r w:rsidR="00606E75" w:rsidRPr="00931FF5">
        <w:rPr>
          <w:b/>
          <w:bCs/>
          <w:sz w:val="32"/>
          <w:szCs w:val="32"/>
        </w:rPr>
        <w:t xml:space="preserve">MWBE </w:t>
      </w:r>
      <w:r w:rsidR="00AA455A">
        <w:rPr>
          <w:b/>
          <w:bCs/>
          <w:sz w:val="32"/>
          <w:szCs w:val="32"/>
        </w:rPr>
        <w:t>Utilization Plan</w:t>
      </w:r>
    </w:p>
    <w:p w14:paraId="605B4345" w14:textId="4EBF3BE6" w:rsidR="00F411FE" w:rsidRDefault="00F411FE" w:rsidP="009822BA">
      <w:pPr>
        <w:jc w:val="both"/>
      </w:pPr>
      <w:r>
        <w:t>In accordance with the requirements of EPA’s policy on the utilization of socially and economically disadvantaged individuals and disadvantaged business enterprises in procurement, the Applicant agrees to ensure, to the fullest extent possible, that the applicable “fair share” objectives of federal funds are made available to organizations owned or controlled by socially and economically disadvantaged individuals and women.</w:t>
      </w:r>
    </w:p>
    <w:p w14:paraId="4E8F9697" w14:textId="6247015F" w:rsidR="00854E09" w:rsidRDefault="00F411FE" w:rsidP="00F411FE">
      <w:pPr>
        <w:jc w:val="both"/>
      </w:pPr>
      <w:r>
        <w:t xml:space="preserve">For the purposes of this section, Minority Business Enterprise (MBE) and Woman Business Enterprise (WBE) is a business that has been certified as such by the State of Washington Office of Minority and Women Business Enterprises (OMWBE), An online directory of certified firms is available at </w:t>
      </w:r>
      <w:hyperlink r:id="rId10" w:history="1">
        <w:r w:rsidR="00655800" w:rsidRPr="00763F94">
          <w:rPr>
            <w:rStyle w:val="Hyperlink"/>
          </w:rPr>
          <w:t>www.omwbe.wa.gov</w:t>
        </w:r>
      </w:hyperlink>
      <w:r>
        <w:t>.</w:t>
      </w:r>
    </w:p>
    <w:p w14:paraId="60B72070" w14:textId="77777777" w:rsidR="00156E17" w:rsidRDefault="00232C92" w:rsidP="00F411FE">
      <w:pPr>
        <w:jc w:val="both"/>
      </w:pPr>
      <w:r>
        <w:t xml:space="preserve">The County will </w:t>
      </w:r>
      <w:r w:rsidR="00EF58DF">
        <w:t xml:space="preserve">evaluate </w:t>
      </w:r>
      <w:r w:rsidR="00AA455A">
        <w:t xml:space="preserve">the Applicant’s </w:t>
      </w:r>
      <w:r w:rsidR="00A034C1">
        <w:t xml:space="preserve">planned activities to ensure </w:t>
      </w:r>
      <w:r w:rsidR="00C679CF">
        <w:t xml:space="preserve">participation by </w:t>
      </w:r>
      <w:r w:rsidR="002F2FAD">
        <w:t xml:space="preserve">MWBE firms throughout the project. </w:t>
      </w:r>
      <w:r w:rsidR="008A68BE">
        <w:t>The Plan will be evaluated on the quality of the approach and specific actions that the Applicant will take to maximize MWBE participation on the project.</w:t>
      </w:r>
      <w:r w:rsidR="00F666F1">
        <w:t xml:space="preserve"> </w:t>
      </w:r>
    </w:p>
    <w:p w14:paraId="39196E60" w14:textId="6490B12E" w:rsidR="00592FAB" w:rsidRDefault="00156E17" w:rsidP="00F411FE">
      <w:pPr>
        <w:jc w:val="both"/>
      </w:pPr>
      <w:r>
        <w:t xml:space="preserve">MWBE </w:t>
      </w:r>
      <w:r w:rsidR="00057051">
        <w:t>Utilization Plans shall be no more than two (2) pages in length, single spaced</w:t>
      </w:r>
      <w:r w:rsidR="008510DB">
        <w:t xml:space="preserve">, size 11 font. </w:t>
      </w:r>
      <w:r w:rsidR="00F666F1">
        <w:t xml:space="preserve">Applicants </w:t>
      </w:r>
      <w:r w:rsidR="008510DB">
        <w:t>shall</w:t>
      </w:r>
      <w:r w:rsidR="00F666F1">
        <w:t xml:space="preserve"> address the following </w:t>
      </w:r>
      <w:r w:rsidR="008510DB">
        <w:t xml:space="preserve">five </w:t>
      </w:r>
      <w:r w:rsidR="006B472A">
        <w:t xml:space="preserve">(5) </w:t>
      </w:r>
      <w:r w:rsidR="00F666F1">
        <w:t>required Plan elements</w:t>
      </w:r>
      <w:r w:rsidR="008537DC">
        <w:t>, at a minimum</w:t>
      </w:r>
      <w:r w:rsidR="008510DB">
        <w:t xml:space="preserve">. Failure to </w:t>
      </w:r>
      <w:r w:rsidR="00F76490">
        <w:t>submit a Plan</w:t>
      </w:r>
      <w:r w:rsidR="006B472A">
        <w:t xml:space="preserve"> addressing the five required plan elements may result in the </w:t>
      </w:r>
      <w:r w:rsidR="009B4923">
        <w:t>application being rejected as non-responsive.</w:t>
      </w:r>
    </w:p>
    <w:p w14:paraId="57F16B78" w14:textId="7976187E" w:rsidR="00655800" w:rsidRDefault="00081067" w:rsidP="004470DD">
      <w:pPr>
        <w:pStyle w:val="ListParagraph"/>
        <w:numPr>
          <w:ilvl w:val="0"/>
          <w:numId w:val="1"/>
        </w:numPr>
        <w:jc w:val="both"/>
      </w:pPr>
      <w:r>
        <w:t>I</w:t>
      </w:r>
      <w:r w:rsidR="004470DD">
        <w:t xml:space="preserve">ndicate the percentage of </w:t>
      </w:r>
      <w:r w:rsidR="00732DBF">
        <w:t xml:space="preserve">the total contract price that your firm commits to </w:t>
      </w:r>
      <w:r w:rsidR="00243B77">
        <w:t>subcontract</w:t>
      </w:r>
      <w:r w:rsidR="00556C39">
        <w:t xml:space="preserve"> to MBE and WBE firms</w:t>
      </w:r>
      <w:r w:rsidR="00F666F1">
        <w:t>.</w:t>
      </w:r>
    </w:p>
    <w:p w14:paraId="7A0F166B" w14:textId="77777777" w:rsidR="00B65D04" w:rsidRDefault="00B65D04" w:rsidP="00B65D04">
      <w:pPr>
        <w:pStyle w:val="ListParagraph"/>
        <w:jc w:val="both"/>
      </w:pPr>
      <w:r>
        <w:t>MBE % Committed: _______</w:t>
      </w:r>
    </w:p>
    <w:p w14:paraId="2FDBFE3C" w14:textId="77777777" w:rsidR="00B65D04" w:rsidRDefault="00B65D04" w:rsidP="00B65D04">
      <w:pPr>
        <w:pStyle w:val="ListParagraph"/>
        <w:jc w:val="both"/>
      </w:pPr>
      <w:r>
        <w:t>WBE % Committed: _______</w:t>
      </w:r>
    </w:p>
    <w:p w14:paraId="1DD40012" w14:textId="77777777" w:rsidR="00B65D04" w:rsidRDefault="00B65D04" w:rsidP="00B65D04">
      <w:pPr>
        <w:pStyle w:val="ListParagraph"/>
        <w:jc w:val="both"/>
      </w:pPr>
    </w:p>
    <w:p w14:paraId="2D848996" w14:textId="77777777" w:rsidR="008537DC" w:rsidRDefault="008537DC" w:rsidP="008537DC">
      <w:pPr>
        <w:pStyle w:val="ListParagraph"/>
        <w:numPr>
          <w:ilvl w:val="0"/>
          <w:numId w:val="1"/>
        </w:numPr>
        <w:jc w:val="both"/>
      </w:pPr>
      <w:r>
        <w:t xml:space="preserve">Describe the specific efforts your firm will undertake to ensure that it meets its proposed levels of participation by MBE and WBE certified firms. </w:t>
      </w:r>
    </w:p>
    <w:p w14:paraId="486032AA" w14:textId="23C5656C" w:rsidR="008537DC" w:rsidRPr="008537DC" w:rsidRDefault="008537DC" w:rsidP="008537DC">
      <w:pPr>
        <w:pStyle w:val="ListParagraph"/>
        <w:ind w:left="360" w:firstLine="360"/>
        <w:jc w:val="both"/>
        <w:rPr>
          <w:i/>
          <w:iCs/>
          <w:sz w:val="20"/>
          <w:szCs w:val="20"/>
        </w:rPr>
      </w:pPr>
      <w:r w:rsidRPr="00706E62">
        <w:rPr>
          <w:i/>
          <w:iCs/>
          <w:sz w:val="20"/>
          <w:szCs w:val="20"/>
        </w:rPr>
        <w:t xml:space="preserve">*Examples of specific efforts include methods of outreach, </w:t>
      </w:r>
      <w:r>
        <w:rPr>
          <w:i/>
          <w:iCs/>
          <w:sz w:val="20"/>
          <w:szCs w:val="20"/>
        </w:rPr>
        <w:t>procedures for MWBE recruitment, solicitation, and advertisement, community partnerships, engagement with small business associations, mentorship, networking, resource sharing, and technical assistance.</w:t>
      </w:r>
    </w:p>
    <w:p w14:paraId="5DE66E5E" w14:textId="41F7540C" w:rsidR="00081067" w:rsidRDefault="00081067" w:rsidP="00F666F1">
      <w:pPr>
        <w:pStyle w:val="ListParagraph"/>
        <w:numPr>
          <w:ilvl w:val="0"/>
          <w:numId w:val="1"/>
        </w:numPr>
        <w:jc w:val="both"/>
      </w:pPr>
      <w:r>
        <w:t>L</w:t>
      </w:r>
      <w:r w:rsidR="005779D2">
        <w:t>ist the s</w:t>
      </w:r>
      <w:r w:rsidR="00606E75">
        <w:t xml:space="preserve">copes of work </w:t>
      </w:r>
      <w:r w:rsidR="006409E9">
        <w:t>or</w:t>
      </w:r>
      <w:r w:rsidR="00B65D04">
        <w:t xml:space="preserve"> services </w:t>
      </w:r>
      <w:r w:rsidR="00606E75">
        <w:t>identified and committed to be performed by MBE and WBE firms</w:t>
      </w:r>
      <w:r w:rsidR="00F666F1">
        <w:t>.</w:t>
      </w:r>
    </w:p>
    <w:p w14:paraId="245CBC4A" w14:textId="399D7279" w:rsidR="002707CD" w:rsidRDefault="00606E75" w:rsidP="002707CD">
      <w:pPr>
        <w:pStyle w:val="ListParagraph"/>
        <w:numPr>
          <w:ilvl w:val="0"/>
          <w:numId w:val="1"/>
        </w:numPr>
        <w:jc w:val="both"/>
      </w:pPr>
      <w:r>
        <w:t xml:space="preserve">List </w:t>
      </w:r>
      <w:r w:rsidR="00F666F1">
        <w:t xml:space="preserve">all </w:t>
      </w:r>
      <w:r>
        <w:t>Certified MBE and WBE firms committed to be used</w:t>
      </w:r>
      <w:r w:rsidR="00716394">
        <w:t xml:space="preserve"> at time of Application</w:t>
      </w:r>
      <w:r w:rsidR="00F666F1">
        <w:t>.</w:t>
      </w:r>
    </w:p>
    <w:p w14:paraId="6AD185D0" w14:textId="7045AFE3" w:rsidR="00EE7BD2" w:rsidRDefault="00D52043" w:rsidP="00FA25ED">
      <w:pPr>
        <w:pStyle w:val="ListParagraph"/>
        <w:numPr>
          <w:ilvl w:val="0"/>
          <w:numId w:val="1"/>
        </w:numPr>
        <w:jc w:val="both"/>
      </w:pPr>
      <w:r>
        <w:t xml:space="preserve">List the </w:t>
      </w:r>
      <w:r w:rsidR="00606E75">
        <w:t>name, title, phone, and email,</w:t>
      </w:r>
      <w:r>
        <w:t xml:space="preserve"> of the individual</w:t>
      </w:r>
      <w:r w:rsidR="00606E75">
        <w:t xml:space="preserve"> designated </w:t>
      </w:r>
      <w:r w:rsidR="00FA25ED">
        <w:t xml:space="preserve">as </w:t>
      </w:r>
      <w:r w:rsidR="00606E75">
        <w:t>MWBE compliance officer for this project</w:t>
      </w:r>
      <w:r w:rsidR="00FA25ED">
        <w:t>.</w:t>
      </w:r>
    </w:p>
    <w:sectPr w:rsidR="00EE7BD2">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BDFB6" w14:textId="77777777" w:rsidR="00C7249B" w:rsidRDefault="00C7249B" w:rsidP="00C7249B">
      <w:pPr>
        <w:spacing w:after="0" w:line="240" w:lineRule="auto"/>
      </w:pPr>
      <w:r>
        <w:separator/>
      </w:r>
    </w:p>
  </w:endnote>
  <w:endnote w:type="continuationSeparator" w:id="0">
    <w:p w14:paraId="15939CDC" w14:textId="77777777" w:rsidR="00C7249B" w:rsidRDefault="00C7249B" w:rsidP="00C724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D1B6" w14:textId="77777777" w:rsidR="00C7249B" w:rsidRDefault="00C7249B" w:rsidP="00C7249B">
      <w:pPr>
        <w:spacing w:after="0" w:line="240" w:lineRule="auto"/>
      </w:pPr>
      <w:r>
        <w:separator/>
      </w:r>
    </w:p>
  </w:footnote>
  <w:footnote w:type="continuationSeparator" w:id="0">
    <w:p w14:paraId="2365B18C" w14:textId="77777777" w:rsidR="00C7249B" w:rsidRDefault="00C7249B" w:rsidP="00C724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27EF0" w14:textId="77777777" w:rsidR="00070AE1" w:rsidRDefault="00C7249B">
    <w:pPr>
      <w:pStyle w:val="Header"/>
    </w:pPr>
    <w:r>
      <w:t>King County</w:t>
    </w:r>
  </w:p>
  <w:p w14:paraId="7E6537E1" w14:textId="3840CD89" w:rsidR="00C7249B" w:rsidRDefault="00C7249B">
    <w:pPr>
      <w:pStyle w:val="Header"/>
    </w:pPr>
    <w:r>
      <w:t xml:space="preserve">Revised </w:t>
    </w:r>
    <w:r w:rsidR="00070AE1">
      <w:t>03/</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D2151"/>
    <w:multiLevelType w:val="hybridMultilevel"/>
    <w:tmpl w:val="8BB04042"/>
    <w:lvl w:ilvl="0" w:tplc="0409000F">
      <w:start w:val="1"/>
      <w:numFmt w:val="decimal"/>
      <w:lvlText w:val="%1."/>
      <w:lvlJc w:val="left"/>
      <w:pPr>
        <w:ind w:left="360" w:hanging="360"/>
      </w:pPr>
      <w:rPr>
        <w:rFonts w:hint="default"/>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328840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E75"/>
    <w:rsid w:val="00057051"/>
    <w:rsid w:val="00070AE1"/>
    <w:rsid w:val="00081067"/>
    <w:rsid w:val="000D50CB"/>
    <w:rsid w:val="000F1A7F"/>
    <w:rsid w:val="00156E17"/>
    <w:rsid w:val="001E0C1D"/>
    <w:rsid w:val="00224B67"/>
    <w:rsid w:val="00232C92"/>
    <w:rsid w:val="00243B77"/>
    <w:rsid w:val="002707CD"/>
    <w:rsid w:val="002C55A0"/>
    <w:rsid w:val="002C68A5"/>
    <w:rsid w:val="002F0108"/>
    <w:rsid w:val="002F2FAD"/>
    <w:rsid w:val="00374E3F"/>
    <w:rsid w:val="003D0F40"/>
    <w:rsid w:val="004470DD"/>
    <w:rsid w:val="004C3F06"/>
    <w:rsid w:val="005218C7"/>
    <w:rsid w:val="00556C39"/>
    <w:rsid w:val="00572804"/>
    <w:rsid w:val="005779D2"/>
    <w:rsid w:val="00592FAB"/>
    <w:rsid w:val="005B15A9"/>
    <w:rsid w:val="00606E75"/>
    <w:rsid w:val="006409E9"/>
    <w:rsid w:val="006502E2"/>
    <w:rsid w:val="00655800"/>
    <w:rsid w:val="0065752F"/>
    <w:rsid w:val="006B472A"/>
    <w:rsid w:val="006B60E6"/>
    <w:rsid w:val="00706E62"/>
    <w:rsid w:val="00716394"/>
    <w:rsid w:val="00732DBF"/>
    <w:rsid w:val="00752264"/>
    <w:rsid w:val="008510DB"/>
    <w:rsid w:val="008537DC"/>
    <w:rsid w:val="00854E09"/>
    <w:rsid w:val="0087286A"/>
    <w:rsid w:val="008A68BE"/>
    <w:rsid w:val="00931FF5"/>
    <w:rsid w:val="009415F9"/>
    <w:rsid w:val="009822BA"/>
    <w:rsid w:val="0098756B"/>
    <w:rsid w:val="009B4923"/>
    <w:rsid w:val="009F3E55"/>
    <w:rsid w:val="00A034C1"/>
    <w:rsid w:val="00A74857"/>
    <w:rsid w:val="00AA455A"/>
    <w:rsid w:val="00B24B2A"/>
    <w:rsid w:val="00B65D04"/>
    <w:rsid w:val="00BF6976"/>
    <w:rsid w:val="00C679CF"/>
    <w:rsid w:val="00C7249B"/>
    <w:rsid w:val="00D52043"/>
    <w:rsid w:val="00D673FF"/>
    <w:rsid w:val="00E12780"/>
    <w:rsid w:val="00EC7966"/>
    <w:rsid w:val="00ED00DA"/>
    <w:rsid w:val="00EE7BD2"/>
    <w:rsid w:val="00EF58DF"/>
    <w:rsid w:val="00F339C0"/>
    <w:rsid w:val="00F411FE"/>
    <w:rsid w:val="00F666F1"/>
    <w:rsid w:val="00F76490"/>
    <w:rsid w:val="00F9705D"/>
    <w:rsid w:val="00FA25ED"/>
    <w:rsid w:val="00FD1603"/>
    <w:rsid w:val="00FD2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04E06"/>
  <w15:chartTrackingRefBased/>
  <w15:docId w15:val="{A7C6182F-1276-4841-8E74-740119421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E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E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E7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E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E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E7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E7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E7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E7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E7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E75"/>
    <w:rPr>
      <w:rFonts w:eastAsiaTheme="majorEastAsia" w:cstheme="majorBidi"/>
      <w:color w:val="272727" w:themeColor="text1" w:themeTint="D8"/>
    </w:rPr>
  </w:style>
  <w:style w:type="paragraph" w:styleId="Title">
    <w:name w:val="Title"/>
    <w:basedOn w:val="Normal"/>
    <w:next w:val="Normal"/>
    <w:link w:val="TitleChar"/>
    <w:uiPriority w:val="10"/>
    <w:qFormat/>
    <w:rsid w:val="00606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E75"/>
    <w:pPr>
      <w:spacing w:before="160"/>
      <w:jc w:val="center"/>
    </w:pPr>
    <w:rPr>
      <w:i/>
      <w:iCs/>
      <w:color w:val="404040" w:themeColor="text1" w:themeTint="BF"/>
    </w:rPr>
  </w:style>
  <w:style w:type="character" w:customStyle="1" w:styleId="QuoteChar">
    <w:name w:val="Quote Char"/>
    <w:basedOn w:val="DefaultParagraphFont"/>
    <w:link w:val="Quote"/>
    <w:uiPriority w:val="29"/>
    <w:rsid w:val="00606E75"/>
    <w:rPr>
      <w:i/>
      <w:iCs/>
      <w:color w:val="404040" w:themeColor="text1" w:themeTint="BF"/>
    </w:rPr>
  </w:style>
  <w:style w:type="paragraph" w:styleId="ListParagraph">
    <w:name w:val="List Paragraph"/>
    <w:basedOn w:val="Normal"/>
    <w:uiPriority w:val="34"/>
    <w:qFormat/>
    <w:rsid w:val="00606E75"/>
    <w:pPr>
      <w:ind w:left="720"/>
      <w:contextualSpacing/>
    </w:pPr>
  </w:style>
  <w:style w:type="character" w:styleId="IntenseEmphasis">
    <w:name w:val="Intense Emphasis"/>
    <w:basedOn w:val="DefaultParagraphFont"/>
    <w:uiPriority w:val="21"/>
    <w:qFormat/>
    <w:rsid w:val="00606E75"/>
    <w:rPr>
      <w:i/>
      <w:iCs/>
      <w:color w:val="0F4761" w:themeColor="accent1" w:themeShade="BF"/>
    </w:rPr>
  </w:style>
  <w:style w:type="paragraph" w:styleId="IntenseQuote">
    <w:name w:val="Intense Quote"/>
    <w:basedOn w:val="Normal"/>
    <w:next w:val="Normal"/>
    <w:link w:val="IntenseQuoteChar"/>
    <w:uiPriority w:val="30"/>
    <w:qFormat/>
    <w:rsid w:val="00606E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E75"/>
    <w:rPr>
      <w:i/>
      <w:iCs/>
      <w:color w:val="0F4761" w:themeColor="accent1" w:themeShade="BF"/>
    </w:rPr>
  </w:style>
  <w:style w:type="character" w:styleId="IntenseReference">
    <w:name w:val="Intense Reference"/>
    <w:basedOn w:val="DefaultParagraphFont"/>
    <w:uiPriority w:val="32"/>
    <w:qFormat/>
    <w:rsid w:val="00606E75"/>
    <w:rPr>
      <w:b/>
      <w:bCs/>
      <w:smallCaps/>
      <w:color w:val="0F4761" w:themeColor="accent1" w:themeShade="BF"/>
      <w:spacing w:val="5"/>
    </w:rPr>
  </w:style>
  <w:style w:type="table" w:styleId="TableGrid">
    <w:name w:val="Table Grid"/>
    <w:basedOn w:val="TableNormal"/>
    <w:uiPriority w:val="39"/>
    <w:rsid w:val="00606E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55800"/>
    <w:rPr>
      <w:color w:val="467886" w:themeColor="hyperlink"/>
      <w:u w:val="single"/>
    </w:rPr>
  </w:style>
  <w:style w:type="character" w:styleId="UnresolvedMention">
    <w:name w:val="Unresolved Mention"/>
    <w:basedOn w:val="DefaultParagraphFont"/>
    <w:uiPriority w:val="99"/>
    <w:semiHidden/>
    <w:unhideWhenUsed/>
    <w:rsid w:val="00655800"/>
    <w:rPr>
      <w:color w:val="605E5C"/>
      <w:shd w:val="clear" w:color="auto" w:fill="E1DFDD"/>
    </w:rPr>
  </w:style>
  <w:style w:type="paragraph" w:styleId="Header">
    <w:name w:val="header"/>
    <w:basedOn w:val="Normal"/>
    <w:link w:val="HeaderChar"/>
    <w:uiPriority w:val="99"/>
    <w:unhideWhenUsed/>
    <w:rsid w:val="00C724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249B"/>
  </w:style>
  <w:style w:type="paragraph" w:styleId="Footer">
    <w:name w:val="footer"/>
    <w:basedOn w:val="Normal"/>
    <w:link w:val="FooterChar"/>
    <w:uiPriority w:val="99"/>
    <w:unhideWhenUsed/>
    <w:rsid w:val="00C724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2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www.omwbe.wa.gov"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40750a-43aa-4420-b2bb-5ebe6abeba39">
      <Terms xmlns="http://schemas.microsoft.com/office/infopath/2007/PartnerControls"/>
    </lcf76f155ced4ddcb4097134ff3c332f>
    <LastModified xmlns="f840750a-43aa-4420-b2bb-5ebe6abeba39" xsi:nil="true"/>
    <TaxCatchAll xmlns="2beaef9f-cf1f-479f-a374-c737fe2c05cb"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C46DF542F8BD744BEA9AFDBE373B962" ma:contentTypeVersion="22" ma:contentTypeDescription="Create a new document." ma:contentTypeScope="" ma:versionID="ae8f3d871832190a01ddde746c7d388e">
  <xsd:schema xmlns:xsd="http://www.w3.org/2001/XMLSchema" xmlns:xs="http://www.w3.org/2001/XMLSchema" xmlns:p="http://schemas.microsoft.com/office/2006/metadata/properties" xmlns:ns1="http://schemas.microsoft.com/sharepoint/v3" xmlns:ns2="f840750a-43aa-4420-b2bb-5ebe6abeba39" xmlns:ns3="fe42014b-a195-49b9-9af0-2f3691a0a28b" xmlns:ns4="2beaef9f-cf1f-479f-a374-c737fe2c05cb" targetNamespace="http://schemas.microsoft.com/office/2006/metadata/properties" ma:root="true" ma:fieldsID="c145be7354d6faf1e3c1a4e4f1c460e0" ns1:_="" ns2:_="" ns3:_="" ns4:_="">
    <xsd:import namespace="http://schemas.microsoft.com/sharepoint/v3"/>
    <xsd:import namespace="f840750a-43aa-4420-b2bb-5ebe6abeba39"/>
    <xsd:import namespace="fe42014b-a195-49b9-9af0-2f3691a0a28b"/>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LastModified"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0750a-43aa-4420-b2bb-5ebe6abeb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astModified" ma:index="24" nillable="true" ma:displayName="Last Modified" ma:format="DateOnly" ma:internalName="LastModified">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2014b-a195-49b9-9af0-2f3691a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8c464f-fac8-401c-a0d1-7aad902a47d5}" ma:internalName="TaxCatchAll" ma:showField="CatchAllData" ma:web="fe42014b-a195-49b9-9af0-2f3691a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0E4AEEB-4E10-401B-BD50-700DB3EB2F33}">
  <ds:schemaRefs>
    <ds:schemaRef ds:uri="http://schemas.microsoft.com/sharepoint/v3/contenttype/forms"/>
  </ds:schemaRefs>
</ds:datastoreItem>
</file>

<file path=customXml/itemProps2.xml><?xml version="1.0" encoding="utf-8"?>
<ds:datastoreItem xmlns:ds="http://schemas.openxmlformats.org/officeDocument/2006/customXml" ds:itemID="{3F5CA864-A2D6-42C5-8317-7FF4009A6A05}">
  <ds:schemaRefs>
    <ds:schemaRef ds:uri="http://purl.org/dc/terms/"/>
    <ds:schemaRef ds:uri="http://schemas.microsoft.com/office/infopath/2007/PartnerControls"/>
    <ds:schemaRef ds:uri="http://purl.org/dc/dcmitype/"/>
    <ds:schemaRef ds:uri="http://schemas.microsoft.com/office/2006/metadata/properties"/>
    <ds:schemaRef ds:uri="http://schemas.microsoft.com/office/2006/documentManagement/types"/>
    <ds:schemaRef ds:uri="http://www.w3.org/XML/1998/namespace"/>
    <ds:schemaRef ds:uri="http://schemas.openxmlformats.org/package/2006/metadata/core-properties"/>
    <ds:schemaRef ds:uri="http://purl.org/dc/elements/1.1/"/>
    <ds:schemaRef ds:uri="2beaef9f-cf1f-479f-a374-c737fe2c05cb"/>
    <ds:schemaRef ds:uri="fe42014b-a195-49b9-9af0-2f3691a0a28b"/>
    <ds:schemaRef ds:uri="f840750a-43aa-4420-b2bb-5ebe6abeba39"/>
    <ds:schemaRef ds:uri="http://schemas.microsoft.com/sharepoint/v3"/>
  </ds:schemaRefs>
</ds:datastoreItem>
</file>

<file path=customXml/itemProps3.xml><?xml version="1.0" encoding="utf-8"?>
<ds:datastoreItem xmlns:ds="http://schemas.openxmlformats.org/officeDocument/2006/customXml" ds:itemID="{1327BACC-AE2F-4B4B-9A34-3CB89111A676}"/>
</file>

<file path=docProps/app.xml><?xml version="1.0" encoding="utf-8"?>
<Properties xmlns="http://schemas.openxmlformats.org/officeDocument/2006/extended-properties" xmlns:vt="http://schemas.openxmlformats.org/officeDocument/2006/docPropsVTypes">
  <Template>Normal.dotm</Template>
  <TotalTime>86</TotalTime>
  <Pages>1</Pages>
  <Words>358</Words>
  <Characters>2044</Characters>
  <Application>Microsoft Office Word</Application>
  <DocSecurity>0</DocSecurity>
  <Lines>17</Lines>
  <Paragraphs>4</Paragraphs>
  <ScaleCrop>false</ScaleCrop>
  <Company>King County</Company>
  <LinksUpToDate>false</LinksUpToDate>
  <CharactersWithSpaces>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Larson, Andrew</dc:creator>
  <cp:keywords/>
  <dc:description/>
  <cp:lastModifiedBy>Lynch, Riley</cp:lastModifiedBy>
  <cp:revision>62</cp:revision>
  <dcterms:created xsi:type="dcterms:W3CDTF">2025-02-24T20:21:00Z</dcterms:created>
  <dcterms:modified xsi:type="dcterms:W3CDTF">2025-03-31T20:19:00Z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0x0101000C46DF542F8BD744BEA9AFDBE373B962</vt:lpwstr>
  </property>
  <property fmtid="{D5CDD505-2E9C-101B-9397-08002B2CF9AE}" pid="3" name="MediaServiceImageTags">
    <vt:lpwstr/>
  </property>
</Properties>
</file>