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18" w:type="dxa"/>
        <w:tblLayout w:type="fixed"/>
        <w:tblLook w:val="04A0" w:firstRow="1" w:lastRow="0" w:firstColumn="1" w:lastColumn="0" w:noHBand="0" w:noVBand="1"/>
      </w:tblPr>
      <w:tblGrid>
        <w:gridCol w:w="5868"/>
        <w:gridCol w:w="90"/>
        <w:gridCol w:w="630"/>
        <w:gridCol w:w="1620"/>
        <w:gridCol w:w="1710"/>
      </w:tblGrid>
      <w:tr w:rsidR="00DD25CC" w:rsidRPr="008F30C9" w14:paraId="4973E284" w14:textId="77777777" w:rsidTr="00CB5B74">
        <w:tc>
          <w:tcPr>
            <w:tcW w:w="8208" w:type="dxa"/>
            <w:gridSpan w:val="4"/>
            <w:tcBorders>
              <w:top w:val="double" w:sz="4" w:space="0" w:color="auto"/>
              <w:left w:val="double" w:sz="4" w:space="0" w:color="auto"/>
              <w:bottom w:val="single" w:sz="4" w:space="0" w:color="auto"/>
              <w:right w:val="nil"/>
            </w:tcBorders>
            <w:shd w:val="clear" w:color="auto" w:fill="D9D9D9" w:themeFill="background1" w:themeFillShade="D9"/>
            <w:vAlign w:val="center"/>
          </w:tcPr>
          <w:p w14:paraId="6E403208" w14:textId="77777777" w:rsidR="00DD25CC" w:rsidRPr="008F30C9" w:rsidRDefault="00DD25CC" w:rsidP="00CB5B74">
            <w:pPr>
              <w:rPr>
                <w:rFonts w:ascii="Arial" w:hAnsi="Arial" w:cs="Arial"/>
                <w:b/>
                <w:sz w:val="24"/>
                <w:szCs w:val="24"/>
              </w:rPr>
            </w:pPr>
            <w:r w:rsidRPr="008F30C9">
              <w:rPr>
                <w:rFonts w:ascii="Arial" w:hAnsi="Arial" w:cs="Arial"/>
                <w:b/>
                <w:sz w:val="24"/>
                <w:szCs w:val="24"/>
              </w:rPr>
              <w:t>Plan Review - Clearing or Grading</w:t>
            </w:r>
          </w:p>
        </w:tc>
        <w:tc>
          <w:tcPr>
            <w:tcW w:w="1710" w:type="dxa"/>
            <w:tcBorders>
              <w:top w:val="double" w:sz="4" w:space="0" w:color="auto"/>
              <w:left w:val="nil"/>
              <w:bottom w:val="single" w:sz="4" w:space="0" w:color="auto"/>
              <w:right w:val="double" w:sz="4" w:space="0" w:color="auto"/>
            </w:tcBorders>
            <w:shd w:val="clear" w:color="auto" w:fill="D9D9D9" w:themeFill="background1" w:themeFillShade="D9"/>
            <w:vAlign w:val="center"/>
          </w:tcPr>
          <w:p w14:paraId="2FCC3E04" w14:textId="77777777" w:rsidR="00DD25CC" w:rsidRPr="008F30C9" w:rsidRDefault="00DD25CC" w:rsidP="00CB5B74">
            <w:pPr>
              <w:jc w:val="center"/>
              <w:rPr>
                <w:rFonts w:ascii="Arial" w:hAnsi="Arial" w:cs="Arial"/>
                <w:b/>
                <w:sz w:val="24"/>
                <w:szCs w:val="24"/>
              </w:rPr>
            </w:pPr>
            <w:r w:rsidRPr="008F30C9">
              <w:rPr>
                <w:rFonts w:ascii="Arial" w:hAnsi="Arial" w:cs="Arial"/>
                <w:b/>
                <w:sz w:val="24"/>
                <w:szCs w:val="24"/>
              </w:rPr>
              <w:t>Fee</w:t>
            </w:r>
          </w:p>
        </w:tc>
      </w:tr>
      <w:tr w:rsidR="00DD25CC" w:rsidRPr="008F30C9" w14:paraId="7265747F" w14:textId="77777777" w:rsidTr="00CB5B74">
        <w:tc>
          <w:tcPr>
            <w:tcW w:w="8208" w:type="dxa"/>
            <w:gridSpan w:val="4"/>
            <w:tcBorders>
              <w:top w:val="single" w:sz="4" w:space="0" w:color="auto"/>
              <w:left w:val="double" w:sz="4" w:space="0" w:color="auto"/>
              <w:bottom w:val="single" w:sz="4" w:space="0" w:color="auto"/>
              <w:right w:val="single" w:sz="4" w:space="0" w:color="auto"/>
            </w:tcBorders>
            <w:vAlign w:val="center"/>
          </w:tcPr>
          <w:p w14:paraId="7DC5AB3B" w14:textId="77777777" w:rsidR="00DD25CC" w:rsidRPr="008F30C9" w:rsidRDefault="00DD25CC" w:rsidP="00CB5B74">
            <w:pPr>
              <w:rPr>
                <w:rFonts w:ascii="Arial" w:hAnsi="Arial" w:cs="Arial"/>
                <w:sz w:val="24"/>
                <w:szCs w:val="24"/>
              </w:rPr>
            </w:pPr>
            <w:r>
              <w:rPr>
                <w:rFonts w:ascii="Arial" w:hAnsi="Arial" w:cs="Arial"/>
                <w:sz w:val="24"/>
                <w:szCs w:val="24"/>
              </w:rPr>
              <w:t>S</w:t>
            </w:r>
            <w:r w:rsidRPr="008F30C9">
              <w:rPr>
                <w:rFonts w:ascii="Arial" w:hAnsi="Arial" w:cs="Arial"/>
                <w:sz w:val="24"/>
                <w:szCs w:val="24"/>
              </w:rPr>
              <w:t>treet</w:t>
            </w:r>
            <w:r>
              <w:rPr>
                <w:rFonts w:ascii="Arial" w:hAnsi="Arial" w:cs="Arial"/>
                <w:sz w:val="24"/>
                <w:szCs w:val="24"/>
              </w:rPr>
              <w:t xml:space="preserve"> tree,</w:t>
            </w:r>
            <w:r w:rsidRPr="008F30C9">
              <w:rPr>
                <w:rFonts w:ascii="Arial" w:hAnsi="Arial" w:cs="Arial"/>
                <w:sz w:val="24"/>
                <w:szCs w:val="24"/>
              </w:rPr>
              <w:t xml:space="preserve"> significant tree</w:t>
            </w:r>
            <w:r>
              <w:rPr>
                <w:rFonts w:ascii="Arial" w:hAnsi="Arial" w:cs="Arial"/>
                <w:sz w:val="24"/>
                <w:szCs w:val="24"/>
              </w:rPr>
              <w:t>,</w:t>
            </w:r>
            <w:r w:rsidRPr="008F30C9">
              <w:rPr>
                <w:rFonts w:ascii="Arial" w:hAnsi="Arial" w:cs="Arial"/>
                <w:sz w:val="24"/>
                <w:szCs w:val="24"/>
              </w:rPr>
              <w:t xml:space="preserve"> critical area mitigation</w:t>
            </w:r>
            <w:r>
              <w:rPr>
                <w:rFonts w:ascii="Arial" w:hAnsi="Arial" w:cs="Arial"/>
                <w:sz w:val="24"/>
                <w:szCs w:val="24"/>
              </w:rPr>
              <w:t xml:space="preserve">, </w:t>
            </w:r>
            <w:r w:rsidRPr="008F30C9">
              <w:rPr>
                <w:rFonts w:ascii="Arial" w:hAnsi="Arial" w:cs="Arial"/>
                <w:sz w:val="24"/>
                <w:szCs w:val="24"/>
              </w:rPr>
              <w:t>landscaping</w:t>
            </w:r>
            <w:r>
              <w:rPr>
                <w:rFonts w:ascii="Arial" w:hAnsi="Arial" w:cs="Arial"/>
                <w:sz w:val="24"/>
                <w:szCs w:val="24"/>
              </w:rPr>
              <w:t>,</w:t>
            </w:r>
            <w:r w:rsidRPr="008F30C9">
              <w:rPr>
                <w:rFonts w:ascii="Arial" w:hAnsi="Arial" w:cs="Arial"/>
                <w:sz w:val="24"/>
                <w:szCs w:val="24"/>
              </w:rPr>
              <w:t xml:space="preserve"> or recreation facility</w:t>
            </w:r>
            <w:r>
              <w:rPr>
                <w:rFonts w:ascii="Arial" w:hAnsi="Arial" w:cs="Arial"/>
                <w:sz w:val="24"/>
                <w:szCs w:val="24"/>
              </w:rPr>
              <w:t xml:space="preserve"> installation only,</w:t>
            </w:r>
            <w:r w:rsidRPr="008F30C9">
              <w:rPr>
                <w:rFonts w:ascii="Arial" w:hAnsi="Arial" w:cs="Arial"/>
                <w:sz w:val="24"/>
                <w:szCs w:val="24"/>
              </w:rPr>
              <w:t xml:space="preserve"> each</w:t>
            </w:r>
          </w:p>
        </w:tc>
        <w:tc>
          <w:tcPr>
            <w:tcW w:w="1710" w:type="dxa"/>
            <w:tcBorders>
              <w:top w:val="single" w:sz="4" w:space="0" w:color="auto"/>
              <w:left w:val="single" w:sz="4" w:space="0" w:color="auto"/>
              <w:bottom w:val="single" w:sz="4" w:space="0" w:color="auto"/>
              <w:right w:val="double" w:sz="4" w:space="0" w:color="auto"/>
            </w:tcBorders>
            <w:vAlign w:val="center"/>
          </w:tcPr>
          <w:p w14:paraId="2346E900" w14:textId="3D236626" w:rsidR="00DD25CC" w:rsidRPr="008F30C9" w:rsidRDefault="00DD25CC" w:rsidP="00CB5B74">
            <w:pPr>
              <w:jc w:val="center"/>
              <w:rPr>
                <w:rFonts w:ascii="Arial" w:hAnsi="Arial" w:cs="Arial"/>
                <w:color w:val="000000"/>
                <w:sz w:val="24"/>
                <w:szCs w:val="24"/>
              </w:rPr>
            </w:pPr>
            <w:r w:rsidRPr="008F30C9">
              <w:rPr>
                <w:rFonts w:ascii="Arial" w:hAnsi="Arial" w:cs="Arial"/>
                <w:color w:val="000000"/>
                <w:sz w:val="24"/>
                <w:szCs w:val="24"/>
              </w:rPr>
              <w:t>$</w:t>
            </w:r>
            <w:r w:rsidR="00A238EA">
              <w:rPr>
                <w:rFonts w:ascii="Arial" w:hAnsi="Arial" w:cs="Arial"/>
                <w:color w:val="000000"/>
                <w:sz w:val="24"/>
                <w:szCs w:val="24"/>
              </w:rPr>
              <w:t>970</w:t>
            </w:r>
          </w:p>
        </w:tc>
      </w:tr>
      <w:tr w:rsidR="00DD25CC" w:rsidRPr="008F30C9" w14:paraId="355271D2" w14:textId="77777777" w:rsidTr="00CB5B74">
        <w:tc>
          <w:tcPr>
            <w:tcW w:w="8208" w:type="dxa"/>
            <w:gridSpan w:val="4"/>
            <w:tcBorders>
              <w:top w:val="single" w:sz="4" w:space="0" w:color="auto"/>
              <w:left w:val="double" w:sz="4" w:space="0" w:color="auto"/>
              <w:bottom w:val="single" w:sz="4" w:space="0" w:color="auto"/>
              <w:right w:val="single" w:sz="4" w:space="0" w:color="auto"/>
            </w:tcBorders>
            <w:vAlign w:val="center"/>
          </w:tcPr>
          <w:p w14:paraId="393321A0" w14:textId="77777777" w:rsidR="00DD25CC" w:rsidRPr="008F30C9" w:rsidRDefault="00DD25CC" w:rsidP="00CB5B74">
            <w:pPr>
              <w:rPr>
                <w:rFonts w:ascii="Arial" w:hAnsi="Arial" w:cs="Arial"/>
                <w:sz w:val="24"/>
                <w:szCs w:val="24"/>
              </w:rPr>
            </w:pPr>
            <w:r w:rsidRPr="008F30C9">
              <w:rPr>
                <w:rFonts w:ascii="Arial" w:hAnsi="Arial" w:cs="Arial"/>
                <w:sz w:val="24"/>
                <w:szCs w:val="24"/>
              </w:rPr>
              <w:t>Clearing: removal of hazard trees only, ten or fewer</w:t>
            </w:r>
          </w:p>
        </w:tc>
        <w:tc>
          <w:tcPr>
            <w:tcW w:w="1710" w:type="dxa"/>
            <w:tcBorders>
              <w:top w:val="single" w:sz="4" w:space="0" w:color="auto"/>
              <w:left w:val="single" w:sz="4" w:space="0" w:color="auto"/>
              <w:bottom w:val="single" w:sz="4" w:space="0" w:color="auto"/>
              <w:right w:val="double" w:sz="4" w:space="0" w:color="auto"/>
            </w:tcBorders>
            <w:vAlign w:val="center"/>
          </w:tcPr>
          <w:p w14:paraId="799DC9C5" w14:textId="61695D25" w:rsidR="00DD25CC" w:rsidRPr="008F30C9" w:rsidRDefault="00DD25CC" w:rsidP="00CB5B74">
            <w:pPr>
              <w:jc w:val="center"/>
              <w:rPr>
                <w:rFonts w:ascii="Arial" w:hAnsi="Arial" w:cs="Arial"/>
                <w:color w:val="000000"/>
                <w:sz w:val="24"/>
                <w:szCs w:val="24"/>
              </w:rPr>
            </w:pPr>
            <w:r w:rsidRPr="008F30C9">
              <w:rPr>
                <w:rFonts w:ascii="Arial" w:hAnsi="Arial" w:cs="Arial"/>
                <w:color w:val="000000"/>
                <w:sz w:val="24"/>
                <w:szCs w:val="24"/>
              </w:rPr>
              <w:t>$</w:t>
            </w:r>
            <w:r w:rsidR="001B52C0">
              <w:rPr>
                <w:rFonts w:ascii="Arial" w:hAnsi="Arial" w:cs="Arial"/>
                <w:color w:val="000000"/>
                <w:sz w:val="24"/>
                <w:szCs w:val="24"/>
              </w:rPr>
              <w:t>4</w:t>
            </w:r>
            <w:r w:rsidR="005063D6">
              <w:rPr>
                <w:rFonts w:ascii="Arial" w:hAnsi="Arial" w:cs="Arial"/>
                <w:color w:val="000000"/>
                <w:sz w:val="24"/>
                <w:szCs w:val="24"/>
              </w:rPr>
              <w:t>8</w:t>
            </w:r>
            <w:r w:rsidR="001B52C0">
              <w:rPr>
                <w:rFonts w:ascii="Arial" w:hAnsi="Arial" w:cs="Arial"/>
                <w:color w:val="000000"/>
                <w:sz w:val="24"/>
                <w:szCs w:val="24"/>
              </w:rPr>
              <w:t>3</w:t>
            </w:r>
          </w:p>
        </w:tc>
      </w:tr>
      <w:tr w:rsidR="00DD25CC" w:rsidRPr="008F30C9" w14:paraId="0BDB59B6" w14:textId="77777777" w:rsidTr="00CB5B74">
        <w:tc>
          <w:tcPr>
            <w:tcW w:w="8208" w:type="dxa"/>
            <w:gridSpan w:val="4"/>
            <w:tcBorders>
              <w:top w:val="single" w:sz="4" w:space="0" w:color="auto"/>
              <w:left w:val="double" w:sz="4" w:space="0" w:color="auto"/>
              <w:bottom w:val="single" w:sz="4" w:space="0" w:color="auto"/>
              <w:right w:val="single" w:sz="4" w:space="0" w:color="auto"/>
            </w:tcBorders>
            <w:vAlign w:val="center"/>
          </w:tcPr>
          <w:p w14:paraId="36E54474" w14:textId="77777777" w:rsidR="00DD25CC" w:rsidRPr="008F30C9" w:rsidRDefault="00DD25CC" w:rsidP="00CB5B74">
            <w:pPr>
              <w:rPr>
                <w:rFonts w:ascii="Arial" w:hAnsi="Arial" w:cs="Arial"/>
                <w:sz w:val="24"/>
                <w:szCs w:val="24"/>
              </w:rPr>
            </w:pPr>
            <w:r w:rsidRPr="008F30C9">
              <w:rPr>
                <w:rFonts w:ascii="Arial" w:hAnsi="Arial" w:cs="Arial"/>
                <w:sz w:val="24"/>
                <w:szCs w:val="24"/>
              </w:rPr>
              <w:t>Clearing: &lt; 0.2 acre</w:t>
            </w:r>
          </w:p>
        </w:tc>
        <w:tc>
          <w:tcPr>
            <w:tcW w:w="1710" w:type="dxa"/>
            <w:tcBorders>
              <w:top w:val="single" w:sz="4" w:space="0" w:color="auto"/>
              <w:left w:val="single" w:sz="4" w:space="0" w:color="auto"/>
              <w:bottom w:val="single" w:sz="4" w:space="0" w:color="auto"/>
              <w:right w:val="double" w:sz="4" w:space="0" w:color="auto"/>
            </w:tcBorders>
            <w:vAlign w:val="center"/>
          </w:tcPr>
          <w:p w14:paraId="147FF4B4" w14:textId="6CD9E752" w:rsidR="00DD25CC" w:rsidRPr="008F30C9" w:rsidRDefault="00DD25CC" w:rsidP="00CB5B74">
            <w:pPr>
              <w:jc w:val="center"/>
              <w:rPr>
                <w:rFonts w:ascii="Arial" w:hAnsi="Arial" w:cs="Arial"/>
                <w:b/>
                <w:sz w:val="24"/>
                <w:szCs w:val="24"/>
              </w:rPr>
            </w:pPr>
            <w:r w:rsidRPr="008F30C9">
              <w:rPr>
                <w:rFonts w:ascii="Arial" w:hAnsi="Arial" w:cs="Arial"/>
                <w:color w:val="000000"/>
                <w:sz w:val="24"/>
                <w:szCs w:val="24"/>
              </w:rPr>
              <w:t>$</w:t>
            </w:r>
            <w:r w:rsidR="005063D6">
              <w:rPr>
                <w:rFonts w:ascii="Arial" w:hAnsi="Arial" w:cs="Arial"/>
                <w:color w:val="000000"/>
                <w:sz w:val="24"/>
                <w:szCs w:val="24"/>
              </w:rPr>
              <w:t>970</w:t>
            </w:r>
          </w:p>
        </w:tc>
      </w:tr>
      <w:tr w:rsidR="00DD25CC" w:rsidRPr="008F30C9" w14:paraId="7CCA37EF" w14:textId="77777777" w:rsidTr="00CB5B74">
        <w:tc>
          <w:tcPr>
            <w:tcW w:w="8208" w:type="dxa"/>
            <w:gridSpan w:val="4"/>
            <w:tcBorders>
              <w:top w:val="single" w:sz="4" w:space="0" w:color="auto"/>
              <w:left w:val="double" w:sz="4" w:space="0" w:color="auto"/>
              <w:bottom w:val="single" w:sz="4" w:space="0" w:color="auto"/>
              <w:right w:val="single" w:sz="4" w:space="0" w:color="auto"/>
            </w:tcBorders>
            <w:vAlign w:val="center"/>
          </w:tcPr>
          <w:p w14:paraId="790D570F" w14:textId="77777777" w:rsidR="00DD25CC" w:rsidRPr="008F30C9" w:rsidRDefault="00DD25CC" w:rsidP="00CB5B74">
            <w:pPr>
              <w:rPr>
                <w:rFonts w:ascii="Arial" w:hAnsi="Arial" w:cs="Arial"/>
                <w:sz w:val="24"/>
                <w:szCs w:val="24"/>
              </w:rPr>
            </w:pPr>
            <w:r w:rsidRPr="008F30C9">
              <w:rPr>
                <w:rFonts w:ascii="Arial" w:hAnsi="Arial" w:cs="Arial"/>
                <w:sz w:val="24"/>
                <w:szCs w:val="24"/>
              </w:rPr>
              <w:t>Grading: &lt; 2,000 square feet</w:t>
            </w:r>
          </w:p>
        </w:tc>
        <w:tc>
          <w:tcPr>
            <w:tcW w:w="1710" w:type="dxa"/>
            <w:tcBorders>
              <w:top w:val="single" w:sz="4" w:space="0" w:color="auto"/>
              <w:left w:val="single" w:sz="4" w:space="0" w:color="auto"/>
              <w:bottom w:val="single" w:sz="4" w:space="0" w:color="auto"/>
              <w:right w:val="double" w:sz="4" w:space="0" w:color="auto"/>
            </w:tcBorders>
            <w:vAlign w:val="center"/>
          </w:tcPr>
          <w:p w14:paraId="0FD1C048" w14:textId="664FC583" w:rsidR="00DD25CC" w:rsidRPr="008F30C9" w:rsidRDefault="00DD25CC" w:rsidP="00CB5B74">
            <w:pPr>
              <w:jc w:val="center"/>
              <w:rPr>
                <w:rFonts w:ascii="Arial" w:hAnsi="Arial" w:cs="Arial"/>
                <w:color w:val="000000"/>
                <w:sz w:val="24"/>
                <w:szCs w:val="24"/>
              </w:rPr>
            </w:pPr>
            <w:r w:rsidRPr="008F30C9">
              <w:rPr>
                <w:rFonts w:ascii="Arial" w:hAnsi="Arial" w:cs="Arial"/>
                <w:color w:val="000000"/>
                <w:sz w:val="24"/>
                <w:szCs w:val="24"/>
              </w:rPr>
              <w:t>$</w:t>
            </w:r>
            <w:r w:rsidR="005063D6">
              <w:rPr>
                <w:rFonts w:ascii="Arial" w:hAnsi="Arial" w:cs="Arial"/>
                <w:color w:val="000000"/>
                <w:sz w:val="24"/>
                <w:szCs w:val="24"/>
              </w:rPr>
              <w:t>970</w:t>
            </w:r>
          </w:p>
        </w:tc>
      </w:tr>
      <w:tr w:rsidR="00DD25CC" w:rsidRPr="008F30C9" w14:paraId="302AF02C" w14:textId="77777777" w:rsidTr="00CB5B74">
        <w:tc>
          <w:tcPr>
            <w:tcW w:w="8208" w:type="dxa"/>
            <w:gridSpan w:val="4"/>
            <w:tcBorders>
              <w:top w:val="single" w:sz="4" w:space="0" w:color="auto"/>
              <w:left w:val="double" w:sz="4" w:space="0" w:color="auto"/>
              <w:bottom w:val="single" w:sz="4" w:space="0" w:color="auto"/>
              <w:right w:val="single" w:sz="4" w:space="0" w:color="auto"/>
            </w:tcBorders>
            <w:vAlign w:val="center"/>
          </w:tcPr>
          <w:p w14:paraId="74D0CB59" w14:textId="77777777" w:rsidR="00DD25CC" w:rsidRPr="008F30C9" w:rsidRDefault="00DD25CC" w:rsidP="00CB5B74">
            <w:pPr>
              <w:rPr>
                <w:rFonts w:ascii="Arial" w:hAnsi="Arial" w:cs="Arial"/>
                <w:sz w:val="24"/>
                <w:szCs w:val="24"/>
              </w:rPr>
            </w:pPr>
            <w:r w:rsidRPr="008F30C9">
              <w:rPr>
                <w:rFonts w:ascii="Arial" w:hAnsi="Arial" w:cs="Arial"/>
                <w:sz w:val="24"/>
                <w:szCs w:val="24"/>
              </w:rPr>
              <w:t>Grading: 2,001 square feet to 0.2 acre</w:t>
            </w:r>
          </w:p>
        </w:tc>
        <w:tc>
          <w:tcPr>
            <w:tcW w:w="1710" w:type="dxa"/>
            <w:tcBorders>
              <w:top w:val="single" w:sz="4" w:space="0" w:color="auto"/>
              <w:left w:val="single" w:sz="4" w:space="0" w:color="auto"/>
              <w:bottom w:val="single" w:sz="4" w:space="0" w:color="auto"/>
              <w:right w:val="double" w:sz="4" w:space="0" w:color="auto"/>
            </w:tcBorders>
            <w:vAlign w:val="center"/>
          </w:tcPr>
          <w:p w14:paraId="09161B88" w14:textId="100E0546" w:rsidR="00DD25CC" w:rsidRPr="008F30C9" w:rsidRDefault="00DD25CC" w:rsidP="00CB5B74">
            <w:pPr>
              <w:jc w:val="center"/>
              <w:rPr>
                <w:rFonts w:ascii="Arial" w:hAnsi="Arial" w:cs="Arial"/>
                <w:color w:val="000000"/>
                <w:sz w:val="24"/>
                <w:szCs w:val="24"/>
              </w:rPr>
            </w:pPr>
            <w:r w:rsidRPr="008F30C9">
              <w:rPr>
                <w:rFonts w:ascii="Arial" w:hAnsi="Arial" w:cs="Arial"/>
                <w:color w:val="000000"/>
                <w:sz w:val="24"/>
                <w:szCs w:val="24"/>
              </w:rPr>
              <w:t>$</w:t>
            </w:r>
            <w:r w:rsidR="00641A6C">
              <w:rPr>
                <w:rFonts w:ascii="Arial" w:hAnsi="Arial" w:cs="Arial"/>
                <w:color w:val="000000"/>
                <w:sz w:val="24"/>
                <w:szCs w:val="24"/>
              </w:rPr>
              <w:t>1,</w:t>
            </w:r>
            <w:r w:rsidR="005063D6">
              <w:rPr>
                <w:rFonts w:ascii="Arial" w:hAnsi="Arial" w:cs="Arial"/>
                <w:color w:val="000000"/>
                <w:sz w:val="24"/>
                <w:szCs w:val="24"/>
              </w:rPr>
              <w:t>696</w:t>
            </w:r>
          </w:p>
        </w:tc>
      </w:tr>
      <w:tr w:rsidR="00DD25CC" w:rsidRPr="008F30C9" w14:paraId="5135A058" w14:textId="77777777" w:rsidTr="00CB5B74">
        <w:tc>
          <w:tcPr>
            <w:tcW w:w="8208" w:type="dxa"/>
            <w:gridSpan w:val="4"/>
            <w:tcBorders>
              <w:top w:val="single" w:sz="4" w:space="0" w:color="auto"/>
              <w:left w:val="double" w:sz="4" w:space="0" w:color="auto"/>
              <w:bottom w:val="single" w:sz="4" w:space="0" w:color="auto"/>
              <w:right w:val="single" w:sz="4" w:space="0" w:color="auto"/>
            </w:tcBorders>
            <w:vAlign w:val="center"/>
          </w:tcPr>
          <w:p w14:paraId="7A4C9190" w14:textId="77777777" w:rsidR="00DD25CC" w:rsidRPr="008F30C9" w:rsidRDefault="00DD25CC" w:rsidP="00CB5B74">
            <w:pPr>
              <w:rPr>
                <w:rFonts w:ascii="Arial" w:hAnsi="Arial" w:cs="Arial"/>
                <w:sz w:val="24"/>
                <w:szCs w:val="24"/>
              </w:rPr>
            </w:pPr>
            <w:r w:rsidRPr="008F30C9">
              <w:rPr>
                <w:rFonts w:ascii="Arial" w:hAnsi="Arial" w:cs="Arial"/>
                <w:sz w:val="24"/>
                <w:szCs w:val="24"/>
              </w:rPr>
              <w:t>Clearing or grading: 0.21 to 1.0 acres</w:t>
            </w:r>
          </w:p>
        </w:tc>
        <w:tc>
          <w:tcPr>
            <w:tcW w:w="1710" w:type="dxa"/>
            <w:tcBorders>
              <w:top w:val="single" w:sz="4" w:space="0" w:color="auto"/>
              <w:left w:val="single" w:sz="4" w:space="0" w:color="auto"/>
              <w:bottom w:val="single" w:sz="4" w:space="0" w:color="auto"/>
              <w:right w:val="double" w:sz="4" w:space="0" w:color="auto"/>
            </w:tcBorders>
            <w:vAlign w:val="center"/>
          </w:tcPr>
          <w:p w14:paraId="66792963" w14:textId="176F3DA1" w:rsidR="00DD25CC" w:rsidRPr="008F30C9" w:rsidRDefault="00DD25CC" w:rsidP="00CB5B74">
            <w:pPr>
              <w:jc w:val="center"/>
              <w:rPr>
                <w:rFonts w:ascii="Arial" w:hAnsi="Arial" w:cs="Arial"/>
                <w:color w:val="000000"/>
                <w:sz w:val="24"/>
                <w:szCs w:val="24"/>
              </w:rPr>
            </w:pPr>
            <w:r w:rsidRPr="008F30C9">
              <w:rPr>
                <w:rFonts w:ascii="Arial" w:hAnsi="Arial" w:cs="Arial"/>
                <w:color w:val="000000"/>
                <w:sz w:val="24"/>
                <w:szCs w:val="24"/>
              </w:rPr>
              <w:t>$</w:t>
            </w:r>
            <w:r w:rsidR="00026F3F">
              <w:rPr>
                <w:rFonts w:ascii="Arial" w:hAnsi="Arial" w:cs="Arial"/>
                <w:color w:val="000000"/>
                <w:sz w:val="24"/>
                <w:szCs w:val="24"/>
              </w:rPr>
              <w:t>4</w:t>
            </w:r>
            <w:r w:rsidRPr="008F30C9">
              <w:rPr>
                <w:rFonts w:ascii="Arial" w:hAnsi="Arial" w:cs="Arial"/>
                <w:color w:val="000000"/>
                <w:sz w:val="24"/>
                <w:szCs w:val="24"/>
              </w:rPr>
              <w:t>,</w:t>
            </w:r>
            <w:r w:rsidR="00026F3F">
              <w:rPr>
                <w:rFonts w:ascii="Arial" w:hAnsi="Arial" w:cs="Arial"/>
                <w:color w:val="000000"/>
                <w:sz w:val="24"/>
                <w:szCs w:val="24"/>
              </w:rPr>
              <w:t>115</w:t>
            </w:r>
          </w:p>
        </w:tc>
      </w:tr>
      <w:tr w:rsidR="00DD25CC" w:rsidRPr="008F30C9" w14:paraId="24778827" w14:textId="77777777" w:rsidTr="00CB5B74">
        <w:trPr>
          <w:trHeight w:val="492"/>
        </w:trPr>
        <w:tc>
          <w:tcPr>
            <w:tcW w:w="6588" w:type="dxa"/>
            <w:gridSpan w:val="3"/>
            <w:tcBorders>
              <w:top w:val="single" w:sz="4" w:space="0" w:color="auto"/>
              <w:left w:val="double" w:sz="4" w:space="0" w:color="auto"/>
              <w:bottom w:val="single" w:sz="4" w:space="0" w:color="auto"/>
              <w:right w:val="nil"/>
            </w:tcBorders>
            <w:vAlign w:val="center"/>
          </w:tcPr>
          <w:p w14:paraId="11552098" w14:textId="77777777" w:rsidR="00DD25CC" w:rsidRPr="008F30C9" w:rsidRDefault="00DD25CC" w:rsidP="00CB5B74">
            <w:pPr>
              <w:rPr>
                <w:rFonts w:ascii="Arial" w:hAnsi="Arial" w:cs="Arial"/>
                <w:sz w:val="24"/>
                <w:szCs w:val="24"/>
              </w:rPr>
            </w:pPr>
            <w:r w:rsidRPr="008F30C9">
              <w:rPr>
                <w:rFonts w:ascii="Arial" w:hAnsi="Arial" w:cs="Arial"/>
                <w:sz w:val="24"/>
                <w:szCs w:val="24"/>
              </w:rPr>
              <w:t>Clearing or grading: 1.01 to 20.0 acres</w:t>
            </w:r>
          </w:p>
        </w:tc>
        <w:tc>
          <w:tcPr>
            <w:tcW w:w="1620" w:type="dxa"/>
            <w:tcBorders>
              <w:top w:val="single" w:sz="4" w:space="0" w:color="auto"/>
              <w:left w:val="nil"/>
              <w:bottom w:val="single" w:sz="4" w:space="0" w:color="auto"/>
              <w:right w:val="single" w:sz="4" w:space="0" w:color="auto"/>
            </w:tcBorders>
          </w:tcPr>
          <w:p w14:paraId="09D02BC8" w14:textId="77777777" w:rsidR="00DD25CC" w:rsidRPr="008F30C9" w:rsidRDefault="00DD25CC" w:rsidP="00CB5B74">
            <w:pPr>
              <w:jc w:val="right"/>
              <w:rPr>
                <w:rFonts w:ascii="Arial" w:hAnsi="Arial" w:cs="Arial"/>
                <w:sz w:val="24"/>
                <w:szCs w:val="24"/>
              </w:rPr>
            </w:pPr>
            <w:r w:rsidRPr="008F30C9">
              <w:rPr>
                <w:rFonts w:ascii="Arial" w:hAnsi="Arial" w:cs="Arial"/>
                <w:sz w:val="24"/>
                <w:szCs w:val="24"/>
              </w:rPr>
              <w:t>base fee</w:t>
            </w:r>
          </w:p>
          <w:p w14:paraId="122C52DA" w14:textId="77777777" w:rsidR="00DD25CC" w:rsidRPr="008F30C9" w:rsidRDefault="00DD25CC" w:rsidP="00CB5B74">
            <w:pPr>
              <w:jc w:val="right"/>
              <w:rPr>
                <w:rFonts w:ascii="Arial" w:hAnsi="Arial" w:cs="Arial"/>
                <w:sz w:val="24"/>
                <w:szCs w:val="24"/>
              </w:rPr>
            </w:pPr>
            <w:r w:rsidRPr="008F30C9">
              <w:rPr>
                <w:rFonts w:ascii="Arial" w:hAnsi="Arial" w:cs="Arial"/>
                <w:sz w:val="24"/>
                <w:szCs w:val="24"/>
              </w:rPr>
              <w:t>fee per acre</w:t>
            </w:r>
          </w:p>
        </w:tc>
        <w:tc>
          <w:tcPr>
            <w:tcW w:w="1710" w:type="dxa"/>
            <w:tcBorders>
              <w:top w:val="single" w:sz="4" w:space="0" w:color="auto"/>
              <w:left w:val="single" w:sz="4" w:space="0" w:color="auto"/>
              <w:bottom w:val="single" w:sz="4" w:space="0" w:color="auto"/>
              <w:right w:val="double" w:sz="4" w:space="0" w:color="auto"/>
            </w:tcBorders>
            <w:vAlign w:val="center"/>
          </w:tcPr>
          <w:p w14:paraId="49733BB4" w14:textId="466C1047" w:rsidR="00DD25CC" w:rsidRPr="008F30C9" w:rsidRDefault="00DD25CC" w:rsidP="00CB5B74">
            <w:pPr>
              <w:jc w:val="center"/>
              <w:rPr>
                <w:rFonts w:ascii="Arial" w:hAnsi="Arial" w:cs="Arial"/>
                <w:color w:val="000000"/>
                <w:sz w:val="24"/>
                <w:szCs w:val="24"/>
              </w:rPr>
            </w:pPr>
            <w:r w:rsidRPr="008F30C9">
              <w:rPr>
                <w:rFonts w:ascii="Arial" w:hAnsi="Arial" w:cs="Arial"/>
                <w:color w:val="000000"/>
                <w:sz w:val="24"/>
                <w:szCs w:val="24"/>
              </w:rPr>
              <w:t>$</w:t>
            </w:r>
            <w:r w:rsidR="00026F3F">
              <w:rPr>
                <w:rFonts w:ascii="Arial" w:hAnsi="Arial" w:cs="Arial"/>
                <w:color w:val="000000"/>
                <w:sz w:val="24"/>
                <w:szCs w:val="24"/>
              </w:rPr>
              <w:t>3</w:t>
            </w:r>
            <w:r w:rsidRPr="008F30C9">
              <w:rPr>
                <w:rFonts w:ascii="Arial" w:hAnsi="Arial" w:cs="Arial"/>
                <w:color w:val="000000"/>
                <w:sz w:val="24"/>
                <w:szCs w:val="24"/>
              </w:rPr>
              <w:t>,</w:t>
            </w:r>
            <w:r w:rsidR="00750BA8">
              <w:rPr>
                <w:rFonts w:ascii="Arial" w:hAnsi="Arial" w:cs="Arial"/>
                <w:color w:val="000000"/>
                <w:sz w:val="24"/>
                <w:szCs w:val="24"/>
              </w:rPr>
              <w:t>3</w:t>
            </w:r>
            <w:r w:rsidR="00026F3F">
              <w:rPr>
                <w:rFonts w:ascii="Arial" w:hAnsi="Arial" w:cs="Arial"/>
                <w:color w:val="000000"/>
                <w:sz w:val="24"/>
                <w:szCs w:val="24"/>
              </w:rPr>
              <w:t>53</w:t>
            </w:r>
          </w:p>
          <w:p w14:paraId="64C63F4E" w14:textId="748B9CAE" w:rsidR="00DD25CC" w:rsidRPr="008F30C9" w:rsidRDefault="00DD25CC" w:rsidP="00CB5B74">
            <w:pPr>
              <w:jc w:val="center"/>
              <w:rPr>
                <w:rFonts w:ascii="Arial" w:hAnsi="Arial" w:cs="Arial"/>
                <w:color w:val="000000"/>
                <w:sz w:val="24"/>
                <w:szCs w:val="24"/>
              </w:rPr>
            </w:pPr>
            <w:r w:rsidRPr="008F30C9">
              <w:rPr>
                <w:rFonts w:ascii="Arial" w:hAnsi="Arial" w:cs="Arial"/>
                <w:color w:val="000000"/>
                <w:sz w:val="24"/>
                <w:szCs w:val="24"/>
              </w:rPr>
              <w:t>$</w:t>
            </w:r>
            <w:r w:rsidR="00026F3F">
              <w:rPr>
                <w:rFonts w:ascii="Arial" w:hAnsi="Arial" w:cs="Arial"/>
                <w:color w:val="000000"/>
                <w:sz w:val="24"/>
                <w:szCs w:val="24"/>
              </w:rPr>
              <w:t>763</w:t>
            </w:r>
          </w:p>
        </w:tc>
      </w:tr>
      <w:tr w:rsidR="00DD25CC" w:rsidRPr="008F30C9" w14:paraId="15354E7A" w14:textId="77777777" w:rsidTr="00CB5B74">
        <w:tc>
          <w:tcPr>
            <w:tcW w:w="8208" w:type="dxa"/>
            <w:gridSpan w:val="4"/>
            <w:tcBorders>
              <w:top w:val="single" w:sz="4" w:space="0" w:color="auto"/>
              <w:left w:val="double" w:sz="4" w:space="0" w:color="auto"/>
              <w:bottom w:val="single" w:sz="4" w:space="0" w:color="auto"/>
              <w:right w:val="single" w:sz="4" w:space="0" w:color="auto"/>
            </w:tcBorders>
            <w:vAlign w:val="center"/>
          </w:tcPr>
          <w:p w14:paraId="18AEFA77" w14:textId="77777777" w:rsidR="00DD25CC" w:rsidRPr="008F30C9" w:rsidRDefault="00DD25CC" w:rsidP="00CB5B74">
            <w:pPr>
              <w:rPr>
                <w:rFonts w:ascii="Arial" w:hAnsi="Arial" w:cs="Arial"/>
                <w:sz w:val="24"/>
                <w:szCs w:val="24"/>
              </w:rPr>
            </w:pPr>
            <w:r w:rsidRPr="008F30C9">
              <w:rPr>
                <w:rFonts w:ascii="Arial" w:hAnsi="Arial" w:cs="Arial"/>
                <w:sz w:val="24"/>
                <w:szCs w:val="24"/>
              </w:rPr>
              <w:t>Clearing or grading: &gt;20 acres</w:t>
            </w:r>
          </w:p>
        </w:tc>
        <w:tc>
          <w:tcPr>
            <w:tcW w:w="1710" w:type="dxa"/>
            <w:tcBorders>
              <w:top w:val="single" w:sz="4" w:space="0" w:color="auto"/>
              <w:left w:val="single" w:sz="4" w:space="0" w:color="auto"/>
              <w:bottom w:val="single" w:sz="4" w:space="0" w:color="auto"/>
              <w:right w:val="double" w:sz="4" w:space="0" w:color="auto"/>
            </w:tcBorders>
            <w:vAlign w:val="center"/>
          </w:tcPr>
          <w:p w14:paraId="0BCB66D9" w14:textId="401931A4" w:rsidR="00DD25CC" w:rsidRPr="008F30C9" w:rsidRDefault="00497B4C" w:rsidP="00CB5B74">
            <w:pPr>
              <w:jc w:val="center"/>
              <w:rPr>
                <w:rFonts w:ascii="Arial" w:hAnsi="Arial" w:cs="Arial"/>
                <w:b/>
                <w:sz w:val="24"/>
                <w:szCs w:val="24"/>
              </w:rPr>
            </w:pPr>
            <w:r>
              <w:rPr>
                <w:rFonts w:ascii="Arial" w:hAnsi="Arial" w:cs="Arial"/>
                <w:color w:val="000000"/>
                <w:sz w:val="24"/>
                <w:szCs w:val="24"/>
              </w:rPr>
              <w:t>$1</w:t>
            </w:r>
            <w:r w:rsidR="0057029C">
              <w:rPr>
                <w:rFonts w:ascii="Arial" w:hAnsi="Arial" w:cs="Arial"/>
                <w:color w:val="000000"/>
                <w:sz w:val="24"/>
                <w:szCs w:val="24"/>
              </w:rPr>
              <w:t>8</w:t>
            </w:r>
            <w:r w:rsidR="00DD25CC" w:rsidRPr="008F30C9">
              <w:rPr>
                <w:rFonts w:ascii="Arial" w:hAnsi="Arial" w:cs="Arial"/>
                <w:color w:val="000000"/>
                <w:sz w:val="24"/>
                <w:szCs w:val="24"/>
              </w:rPr>
              <w:t>,</w:t>
            </w:r>
            <w:r w:rsidR="0057029C">
              <w:rPr>
                <w:rFonts w:ascii="Arial" w:hAnsi="Arial" w:cs="Arial"/>
                <w:color w:val="000000"/>
                <w:sz w:val="24"/>
                <w:szCs w:val="24"/>
              </w:rPr>
              <w:t>613</w:t>
            </w:r>
          </w:p>
        </w:tc>
      </w:tr>
      <w:tr w:rsidR="00DD25CC" w:rsidRPr="008F30C9" w14:paraId="6A07E6CB" w14:textId="77777777" w:rsidTr="00CB5B74">
        <w:tc>
          <w:tcPr>
            <w:tcW w:w="6588" w:type="dxa"/>
            <w:gridSpan w:val="3"/>
            <w:tcBorders>
              <w:top w:val="single" w:sz="4" w:space="0" w:color="auto"/>
              <w:left w:val="double" w:sz="4" w:space="0" w:color="auto"/>
              <w:bottom w:val="single" w:sz="4" w:space="0" w:color="auto"/>
              <w:right w:val="nil"/>
            </w:tcBorders>
            <w:vAlign w:val="center"/>
          </w:tcPr>
          <w:p w14:paraId="39106846" w14:textId="77777777" w:rsidR="00DD25CC" w:rsidRPr="008F30C9" w:rsidRDefault="00DD25CC" w:rsidP="00CB5B74">
            <w:pPr>
              <w:rPr>
                <w:rFonts w:ascii="Arial" w:hAnsi="Arial" w:cs="Arial"/>
                <w:sz w:val="24"/>
                <w:szCs w:val="24"/>
              </w:rPr>
            </w:pPr>
            <w:r w:rsidRPr="008F30C9">
              <w:rPr>
                <w:rFonts w:ascii="Arial" w:hAnsi="Arial" w:cs="Arial"/>
                <w:sz w:val="24"/>
                <w:szCs w:val="24"/>
              </w:rPr>
              <w:t>Conversion option harvest plan:</w:t>
            </w:r>
          </w:p>
        </w:tc>
        <w:tc>
          <w:tcPr>
            <w:tcW w:w="1620" w:type="dxa"/>
            <w:tcBorders>
              <w:top w:val="single" w:sz="4" w:space="0" w:color="auto"/>
              <w:left w:val="nil"/>
              <w:bottom w:val="single" w:sz="4" w:space="0" w:color="auto"/>
              <w:right w:val="single" w:sz="4" w:space="0" w:color="auto"/>
            </w:tcBorders>
            <w:vAlign w:val="center"/>
          </w:tcPr>
          <w:p w14:paraId="457D29FC" w14:textId="77777777" w:rsidR="00DD25CC" w:rsidRPr="008F30C9" w:rsidRDefault="00DD25CC" w:rsidP="00CB5B74">
            <w:pPr>
              <w:jc w:val="right"/>
              <w:rPr>
                <w:rFonts w:ascii="Arial" w:hAnsi="Arial" w:cs="Arial"/>
                <w:sz w:val="24"/>
                <w:szCs w:val="24"/>
              </w:rPr>
            </w:pPr>
            <w:r w:rsidRPr="008F30C9">
              <w:rPr>
                <w:rFonts w:ascii="Arial" w:hAnsi="Arial" w:cs="Arial"/>
                <w:sz w:val="24"/>
                <w:szCs w:val="24"/>
              </w:rPr>
              <w:t>base fee</w:t>
            </w:r>
          </w:p>
          <w:p w14:paraId="6DC0793E" w14:textId="77777777" w:rsidR="00DD25CC" w:rsidRPr="008F30C9" w:rsidRDefault="00DD25CC" w:rsidP="00CB5B74">
            <w:pPr>
              <w:jc w:val="right"/>
              <w:rPr>
                <w:rFonts w:ascii="Arial" w:hAnsi="Arial" w:cs="Arial"/>
                <w:sz w:val="24"/>
                <w:szCs w:val="24"/>
              </w:rPr>
            </w:pPr>
            <w:r w:rsidRPr="008F30C9">
              <w:rPr>
                <w:rFonts w:ascii="Arial" w:hAnsi="Arial" w:cs="Arial"/>
                <w:sz w:val="24"/>
                <w:szCs w:val="24"/>
              </w:rPr>
              <w:t>fee per acre</w:t>
            </w:r>
          </w:p>
        </w:tc>
        <w:tc>
          <w:tcPr>
            <w:tcW w:w="1710" w:type="dxa"/>
            <w:tcBorders>
              <w:top w:val="single" w:sz="4" w:space="0" w:color="auto"/>
              <w:left w:val="single" w:sz="4" w:space="0" w:color="auto"/>
              <w:bottom w:val="single" w:sz="4" w:space="0" w:color="auto"/>
              <w:right w:val="double" w:sz="4" w:space="0" w:color="auto"/>
            </w:tcBorders>
            <w:vAlign w:val="center"/>
          </w:tcPr>
          <w:p w14:paraId="0BF8316B" w14:textId="7024B61D" w:rsidR="00DD25CC" w:rsidRPr="008F30C9" w:rsidRDefault="00DD25CC" w:rsidP="00CB5B74">
            <w:pPr>
              <w:jc w:val="center"/>
              <w:rPr>
                <w:rFonts w:ascii="Arial" w:hAnsi="Arial" w:cs="Arial"/>
                <w:color w:val="000000"/>
                <w:sz w:val="24"/>
                <w:szCs w:val="24"/>
              </w:rPr>
            </w:pPr>
            <w:r w:rsidRPr="008F30C9">
              <w:rPr>
                <w:rFonts w:ascii="Arial" w:hAnsi="Arial" w:cs="Arial"/>
                <w:color w:val="000000"/>
                <w:sz w:val="24"/>
                <w:szCs w:val="24"/>
              </w:rPr>
              <w:t>$</w:t>
            </w:r>
            <w:r w:rsidR="00407F79">
              <w:rPr>
                <w:rFonts w:ascii="Arial" w:hAnsi="Arial" w:cs="Arial"/>
                <w:color w:val="000000"/>
                <w:sz w:val="24"/>
                <w:szCs w:val="24"/>
              </w:rPr>
              <w:t>2</w:t>
            </w:r>
            <w:r w:rsidRPr="008F30C9">
              <w:rPr>
                <w:rFonts w:ascii="Arial" w:hAnsi="Arial" w:cs="Arial"/>
                <w:color w:val="000000"/>
                <w:sz w:val="24"/>
                <w:szCs w:val="24"/>
              </w:rPr>
              <w:t>,</w:t>
            </w:r>
            <w:r w:rsidR="0057029C">
              <w:rPr>
                <w:rFonts w:ascii="Arial" w:hAnsi="Arial" w:cs="Arial"/>
                <w:color w:val="000000"/>
                <w:sz w:val="24"/>
                <w:szCs w:val="24"/>
              </w:rPr>
              <w:t>908</w:t>
            </w:r>
          </w:p>
          <w:p w14:paraId="4B8C8CF1" w14:textId="33C0F006" w:rsidR="00DD25CC" w:rsidRPr="008F30C9" w:rsidRDefault="00DD25CC" w:rsidP="00CB5B74">
            <w:pPr>
              <w:jc w:val="center"/>
              <w:rPr>
                <w:rFonts w:ascii="Arial" w:hAnsi="Arial" w:cs="Arial"/>
                <w:color w:val="000000"/>
                <w:sz w:val="24"/>
                <w:szCs w:val="24"/>
              </w:rPr>
            </w:pPr>
            <w:r w:rsidRPr="008F30C9">
              <w:rPr>
                <w:rFonts w:ascii="Arial" w:hAnsi="Arial" w:cs="Arial"/>
                <w:color w:val="000000"/>
                <w:sz w:val="24"/>
                <w:szCs w:val="24"/>
              </w:rPr>
              <w:t>$</w:t>
            </w:r>
            <w:r w:rsidR="006518CC">
              <w:rPr>
                <w:rFonts w:ascii="Arial" w:hAnsi="Arial" w:cs="Arial"/>
                <w:color w:val="000000"/>
                <w:sz w:val="24"/>
                <w:szCs w:val="24"/>
              </w:rPr>
              <w:t>2</w:t>
            </w:r>
            <w:r w:rsidR="0057029C">
              <w:rPr>
                <w:rFonts w:ascii="Arial" w:hAnsi="Arial" w:cs="Arial"/>
                <w:color w:val="000000"/>
                <w:sz w:val="24"/>
                <w:szCs w:val="24"/>
              </w:rPr>
              <w:t>42</w:t>
            </w:r>
          </w:p>
        </w:tc>
      </w:tr>
      <w:tr w:rsidR="00DD25CC" w:rsidRPr="008F30C9" w14:paraId="6B4A5503" w14:textId="77777777" w:rsidTr="00CB5B74">
        <w:tc>
          <w:tcPr>
            <w:tcW w:w="5868" w:type="dxa"/>
            <w:tcBorders>
              <w:top w:val="single" w:sz="4" w:space="0" w:color="auto"/>
              <w:left w:val="double" w:sz="4" w:space="0" w:color="auto"/>
              <w:bottom w:val="single" w:sz="4" w:space="0" w:color="auto"/>
              <w:right w:val="nil"/>
            </w:tcBorders>
            <w:vAlign w:val="center"/>
          </w:tcPr>
          <w:p w14:paraId="4C2DF381" w14:textId="77777777" w:rsidR="00DD25CC" w:rsidRPr="008F30C9" w:rsidRDefault="00DD25CC" w:rsidP="00CB5B74">
            <w:pPr>
              <w:rPr>
                <w:rFonts w:ascii="Arial" w:hAnsi="Arial" w:cs="Arial"/>
                <w:sz w:val="24"/>
                <w:szCs w:val="24"/>
              </w:rPr>
            </w:pPr>
            <w:r w:rsidRPr="008F30C9">
              <w:rPr>
                <w:rFonts w:ascii="Arial" w:hAnsi="Arial" w:cs="Arial"/>
                <w:sz w:val="24"/>
                <w:szCs w:val="24"/>
              </w:rPr>
              <w:t>Forest management activities with approved forest management plan:</w:t>
            </w:r>
          </w:p>
        </w:tc>
        <w:tc>
          <w:tcPr>
            <w:tcW w:w="2340" w:type="dxa"/>
            <w:gridSpan w:val="3"/>
            <w:tcBorders>
              <w:top w:val="single" w:sz="4" w:space="0" w:color="auto"/>
              <w:left w:val="nil"/>
              <w:bottom w:val="single" w:sz="4" w:space="0" w:color="auto"/>
              <w:right w:val="single" w:sz="4" w:space="0" w:color="auto"/>
            </w:tcBorders>
            <w:vAlign w:val="center"/>
          </w:tcPr>
          <w:p w14:paraId="19E37C13" w14:textId="77777777" w:rsidR="00DD25CC" w:rsidRPr="008F30C9" w:rsidRDefault="00DD25CC" w:rsidP="00CB5B74">
            <w:pPr>
              <w:jc w:val="right"/>
              <w:rPr>
                <w:rFonts w:ascii="Arial" w:hAnsi="Arial" w:cs="Arial"/>
                <w:sz w:val="24"/>
                <w:szCs w:val="24"/>
              </w:rPr>
            </w:pPr>
            <w:r w:rsidRPr="008F30C9">
              <w:rPr>
                <w:rFonts w:ascii="Arial" w:hAnsi="Arial" w:cs="Arial"/>
                <w:sz w:val="24"/>
                <w:szCs w:val="24"/>
              </w:rPr>
              <w:t>5 acres or less</w:t>
            </w:r>
          </w:p>
          <w:p w14:paraId="471BA112" w14:textId="77777777" w:rsidR="00DD25CC" w:rsidRPr="008F30C9" w:rsidRDefault="00DD25CC" w:rsidP="00CB5B74">
            <w:pPr>
              <w:jc w:val="right"/>
              <w:rPr>
                <w:rFonts w:ascii="Arial" w:hAnsi="Arial" w:cs="Arial"/>
                <w:sz w:val="24"/>
                <w:szCs w:val="24"/>
              </w:rPr>
            </w:pPr>
            <w:r w:rsidRPr="008F30C9">
              <w:rPr>
                <w:rFonts w:ascii="Arial" w:hAnsi="Arial" w:cs="Arial"/>
                <w:sz w:val="24"/>
                <w:szCs w:val="24"/>
              </w:rPr>
              <w:t xml:space="preserve"> more than 5 acres</w:t>
            </w:r>
          </w:p>
        </w:tc>
        <w:tc>
          <w:tcPr>
            <w:tcW w:w="1710" w:type="dxa"/>
            <w:tcBorders>
              <w:top w:val="single" w:sz="4" w:space="0" w:color="auto"/>
              <w:left w:val="single" w:sz="4" w:space="0" w:color="auto"/>
              <w:bottom w:val="single" w:sz="4" w:space="0" w:color="auto"/>
              <w:right w:val="double" w:sz="4" w:space="0" w:color="auto"/>
            </w:tcBorders>
            <w:vAlign w:val="center"/>
          </w:tcPr>
          <w:p w14:paraId="09FF03E9" w14:textId="61305E98" w:rsidR="00DD25CC" w:rsidRPr="008F30C9" w:rsidRDefault="00DD25CC" w:rsidP="00CB5B74">
            <w:pPr>
              <w:jc w:val="center"/>
              <w:rPr>
                <w:rFonts w:ascii="Arial" w:hAnsi="Arial" w:cs="Arial"/>
                <w:color w:val="000000"/>
                <w:sz w:val="24"/>
                <w:szCs w:val="24"/>
              </w:rPr>
            </w:pPr>
            <w:r w:rsidRPr="008F30C9">
              <w:rPr>
                <w:rFonts w:ascii="Arial" w:hAnsi="Arial" w:cs="Arial"/>
                <w:color w:val="000000"/>
                <w:sz w:val="24"/>
                <w:szCs w:val="24"/>
              </w:rPr>
              <w:t>$</w:t>
            </w:r>
            <w:r w:rsidR="006518CC">
              <w:rPr>
                <w:rFonts w:ascii="Arial" w:hAnsi="Arial" w:cs="Arial"/>
                <w:color w:val="000000"/>
                <w:sz w:val="24"/>
                <w:szCs w:val="24"/>
              </w:rPr>
              <w:t>4</w:t>
            </w:r>
            <w:r w:rsidR="008461CD">
              <w:rPr>
                <w:rFonts w:ascii="Arial" w:hAnsi="Arial" w:cs="Arial"/>
                <w:color w:val="000000"/>
                <w:sz w:val="24"/>
                <w:szCs w:val="24"/>
              </w:rPr>
              <w:t>8</w:t>
            </w:r>
            <w:r w:rsidR="006518CC">
              <w:rPr>
                <w:rFonts w:ascii="Arial" w:hAnsi="Arial" w:cs="Arial"/>
                <w:color w:val="000000"/>
                <w:sz w:val="24"/>
                <w:szCs w:val="24"/>
              </w:rPr>
              <w:t>3</w:t>
            </w:r>
          </w:p>
          <w:p w14:paraId="1745C95B" w14:textId="16C63592" w:rsidR="00DD25CC" w:rsidRPr="008F30C9" w:rsidRDefault="00DD25CC" w:rsidP="00CB5B74">
            <w:pPr>
              <w:jc w:val="center"/>
              <w:rPr>
                <w:rFonts w:ascii="Arial" w:hAnsi="Arial" w:cs="Arial"/>
                <w:color w:val="000000"/>
                <w:sz w:val="24"/>
                <w:szCs w:val="24"/>
              </w:rPr>
            </w:pPr>
            <w:r w:rsidRPr="008F30C9">
              <w:rPr>
                <w:rFonts w:ascii="Arial" w:hAnsi="Arial" w:cs="Arial"/>
                <w:color w:val="000000"/>
                <w:sz w:val="24"/>
                <w:szCs w:val="24"/>
              </w:rPr>
              <w:t>$</w:t>
            </w:r>
            <w:r w:rsidR="006518CC">
              <w:rPr>
                <w:rFonts w:ascii="Arial" w:hAnsi="Arial" w:cs="Arial"/>
                <w:color w:val="000000"/>
                <w:sz w:val="24"/>
                <w:szCs w:val="24"/>
              </w:rPr>
              <w:t>1,</w:t>
            </w:r>
            <w:r w:rsidR="008461CD">
              <w:rPr>
                <w:rFonts w:ascii="Arial" w:hAnsi="Arial" w:cs="Arial"/>
                <w:color w:val="000000"/>
                <w:sz w:val="24"/>
                <w:szCs w:val="24"/>
              </w:rPr>
              <w:t>212</w:t>
            </w:r>
          </w:p>
        </w:tc>
      </w:tr>
      <w:tr w:rsidR="00DD25CC" w:rsidRPr="008F30C9" w14:paraId="59C2A656" w14:textId="77777777" w:rsidTr="00CB5B74">
        <w:tc>
          <w:tcPr>
            <w:tcW w:w="5958" w:type="dxa"/>
            <w:gridSpan w:val="2"/>
            <w:tcBorders>
              <w:top w:val="single" w:sz="4" w:space="0" w:color="auto"/>
              <w:left w:val="double" w:sz="4" w:space="0" w:color="auto"/>
              <w:bottom w:val="single" w:sz="4" w:space="0" w:color="auto"/>
              <w:right w:val="nil"/>
            </w:tcBorders>
            <w:vAlign w:val="center"/>
          </w:tcPr>
          <w:p w14:paraId="1DAC53B2" w14:textId="77777777" w:rsidR="00DD25CC" w:rsidRPr="008F30C9" w:rsidRDefault="00DD25CC" w:rsidP="00CB5B74">
            <w:pPr>
              <w:rPr>
                <w:rFonts w:ascii="Arial" w:hAnsi="Arial" w:cs="Arial"/>
                <w:sz w:val="24"/>
                <w:szCs w:val="24"/>
              </w:rPr>
            </w:pPr>
            <w:r w:rsidRPr="008F30C9">
              <w:rPr>
                <w:rFonts w:ascii="Arial" w:hAnsi="Arial" w:cs="Arial"/>
                <w:sz w:val="24"/>
                <w:szCs w:val="24"/>
              </w:rPr>
              <w:t>Forest Practice Act class IV conversion:</w:t>
            </w:r>
          </w:p>
        </w:tc>
        <w:tc>
          <w:tcPr>
            <w:tcW w:w="2250" w:type="dxa"/>
            <w:gridSpan w:val="2"/>
            <w:tcBorders>
              <w:top w:val="single" w:sz="4" w:space="0" w:color="auto"/>
              <w:left w:val="nil"/>
              <w:bottom w:val="single" w:sz="4" w:space="0" w:color="auto"/>
              <w:right w:val="single" w:sz="4" w:space="0" w:color="auto"/>
            </w:tcBorders>
            <w:vAlign w:val="center"/>
          </w:tcPr>
          <w:p w14:paraId="77139406" w14:textId="77777777" w:rsidR="00DD25CC" w:rsidRPr="008F30C9" w:rsidRDefault="00DD25CC" w:rsidP="00CB5B74">
            <w:pPr>
              <w:jc w:val="right"/>
              <w:rPr>
                <w:rFonts w:ascii="Arial" w:hAnsi="Arial" w:cs="Arial"/>
                <w:sz w:val="24"/>
                <w:szCs w:val="24"/>
              </w:rPr>
            </w:pPr>
            <w:r w:rsidRPr="008F30C9">
              <w:rPr>
                <w:rFonts w:ascii="Arial" w:hAnsi="Arial" w:cs="Arial"/>
                <w:sz w:val="24"/>
                <w:szCs w:val="24"/>
              </w:rPr>
              <w:t>residential</w:t>
            </w:r>
          </w:p>
          <w:p w14:paraId="4522AB82" w14:textId="77777777" w:rsidR="00DD25CC" w:rsidRPr="008F30C9" w:rsidRDefault="00DD25CC" w:rsidP="00CB5B74">
            <w:pPr>
              <w:jc w:val="right"/>
              <w:rPr>
                <w:rFonts w:ascii="Arial" w:hAnsi="Arial" w:cs="Arial"/>
                <w:sz w:val="24"/>
                <w:szCs w:val="24"/>
              </w:rPr>
            </w:pPr>
            <w:r w:rsidRPr="008F30C9">
              <w:rPr>
                <w:rFonts w:ascii="Arial" w:hAnsi="Arial" w:cs="Arial"/>
                <w:sz w:val="24"/>
                <w:szCs w:val="24"/>
              </w:rPr>
              <w:t>non-residential</w:t>
            </w:r>
          </w:p>
        </w:tc>
        <w:tc>
          <w:tcPr>
            <w:tcW w:w="1710" w:type="dxa"/>
            <w:tcBorders>
              <w:top w:val="single" w:sz="4" w:space="0" w:color="auto"/>
              <w:left w:val="single" w:sz="4" w:space="0" w:color="auto"/>
              <w:bottom w:val="single" w:sz="4" w:space="0" w:color="auto"/>
              <w:right w:val="double" w:sz="4" w:space="0" w:color="auto"/>
            </w:tcBorders>
            <w:vAlign w:val="center"/>
          </w:tcPr>
          <w:p w14:paraId="5E1A617B" w14:textId="1BCF5C03" w:rsidR="00DD25CC" w:rsidRPr="008F30C9" w:rsidRDefault="00DD25CC" w:rsidP="00CB5B74">
            <w:pPr>
              <w:jc w:val="center"/>
              <w:rPr>
                <w:rFonts w:ascii="Arial" w:hAnsi="Arial" w:cs="Arial"/>
                <w:color w:val="000000"/>
                <w:sz w:val="24"/>
                <w:szCs w:val="24"/>
              </w:rPr>
            </w:pPr>
            <w:r w:rsidRPr="008F30C9">
              <w:rPr>
                <w:rFonts w:ascii="Arial" w:hAnsi="Arial" w:cs="Arial"/>
                <w:color w:val="000000"/>
                <w:sz w:val="24"/>
                <w:szCs w:val="24"/>
              </w:rPr>
              <w:t>$</w:t>
            </w:r>
            <w:r w:rsidR="00FD0A7F">
              <w:rPr>
                <w:rFonts w:ascii="Arial" w:hAnsi="Arial" w:cs="Arial"/>
                <w:color w:val="000000"/>
                <w:sz w:val="24"/>
                <w:szCs w:val="24"/>
              </w:rPr>
              <w:t>1,</w:t>
            </w:r>
            <w:r w:rsidR="008461CD">
              <w:rPr>
                <w:rFonts w:ascii="Arial" w:hAnsi="Arial" w:cs="Arial"/>
                <w:color w:val="000000"/>
                <w:sz w:val="24"/>
                <w:szCs w:val="24"/>
              </w:rPr>
              <w:t>696</w:t>
            </w:r>
          </w:p>
          <w:p w14:paraId="351AA1EC" w14:textId="32AFFD83" w:rsidR="00DD25CC" w:rsidRPr="008F30C9" w:rsidRDefault="00DD25CC" w:rsidP="00CB5B74">
            <w:pPr>
              <w:jc w:val="center"/>
              <w:rPr>
                <w:rFonts w:ascii="Arial" w:hAnsi="Arial" w:cs="Arial"/>
                <w:color w:val="000000"/>
                <w:sz w:val="24"/>
                <w:szCs w:val="24"/>
              </w:rPr>
            </w:pPr>
            <w:r w:rsidRPr="008F30C9">
              <w:rPr>
                <w:rFonts w:ascii="Arial" w:hAnsi="Arial" w:cs="Arial"/>
                <w:color w:val="000000"/>
                <w:sz w:val="24"/>
                <w:szCs w:val="24"/>
              </w:rPr>
              <w:t>$</w:t>
            </w:r>
            <w:r w:rsidR="008461CD">
              <w:rPr>
                <w:rFonts w:ascii="Arial" w:hAnsi="Arial" w:cs="Arial"/>
                <w:color w:val="000000"/>
                <w:sz w:val="24"/>
                <w:szCs w:val="24"/>
              </w:rPr>
              <w:t>3,391</w:t>
            </w:r>
          </w:p>
        </w:tc>
      </w:tr>
      <w:tr w:rsidR="00DD25CC" w:rsidRPr="008F30C9" w14:paraId="7A9313F1" w14:textId="77777777" w:rsidTr="00CB5B74">
        <w:tc>
          <w:tcPr>
            <w:tcW w:w="8208" w:type="dxa"/>
            <w:gridSpan w:val="4"/>
            <w:tcBorders>
              <w:top w:val="single" w:sz="4" w:space="0" w:color="auto"/>
              <w:left w:val="double" w:sz="4" w:space="0" w:color="auto"/>
              <w:bottom w:val="double" w:sz="4" w:space="0" w:color="auto"/>
              <w:right w:val="single" w:sz="4" w:space="0" w:color="auto"/>
            </w:tcBorders>
            <w:vAlign w:val="center"/>
          </w:tcPr>
          <w:p w14:paraId="1B7415A6" w14:textId="77777777" w:rsidR="00DD25CC" w:rsidRPr="008F30C9" w:rsidRDefault="00DD25CC" w:rsidP="00CB5B74">
            <w:pPr>
              <w:rPr>
                <w:rFonts w:ascii="Arial" w:hAnsi="Arial" w:cs="Arial"/>
                <w:sz w:val="24"/>
                <w:szCs w:val="24"/>
              </w:rPr>
            </w:pPr>
            <w:r w:rsidRPr="008F30C9">
              <w:rPr>
                <w:rFonts w:ascii="Arial" w:hAnsi="Arial" w:cs="Arial"/>
                <w:sz w:val="24"/>
                <w:szCs w:val="24"/>
              </w:rPr>
              <w:t>Release of moratorium</w:t>
            </w:r>
          </w:p>
        </w:tc>
        <w:tc>
          <w:tcPr>
            <w:tcW w:w="1710" w:type="dxa"/>
            <w:tcBorders>
              <w:top w:val="single" w:sz="4" w:space="0" w:color="auto"/>
              <w:left w:val="single" w:sz="4" w:space="0" w:color="auto"/>
              <w:bottom w:val="double" w:sz="4" w:space="0" w:color="auto"/>
              <w:right w:val="double" w:sz="4" w:space="0" w:color="auto"/>
            </w:tcBorders>
            <w:vAlign w:val="center"/>
          </w:tcPr>
          <w:p w14:paraId="4F6F4411" w14:textId="709B6775" w:rsidR="00DD25CC" w:rsidRPr="008F30C9" w:rsidRDefault="00DD25CC" w:rsidP="00CB5B74">
            <w:pPr>
              <w:jc w:val="center"/>
              <w:rPr>
                <w:rFonts w:ascii="Arial" w:hAnsi="Arial" w:cs="Arial"/>
                <w:color w:val="000000"/>
                <w:sz w:val="24"/>
                <w:szCs w:val="24"/>
              </w:rPr>
            </w:pPr>
            <w:r w:rsidRPr="008F30C9">
              <w:rPr>
                <w:rFonts w:ascii="Arial" w:hAnsi="Arial" w:cs="Arial"/>
                <w:color w:val="000000"/>
                <w:sz w:val="24"/>
                <w:szCs w:val="24"/>
              </w:rPr>
              <w:t>$</w:t>
            </w:r>
            <w:r w:rsidR="00A40BBB">
              <w:rPr>
                <w:rFonts w:ascii="Arial" w:hAnsi="Arial" w:cs="Arial"/>
                <w:color w:val="000000"/>
                <w:sz w:val="24"/>
                <w:szCs w:val="24"/>
              </w:rPr>
              <w:t>1</w:t>
            </w:r>
            <w:r w:rsidR="00FF2684">
              <w:rPr>
                <w:rFonts w:ascii="Arial" w:hAnsi="Arial" w:cs="Arial"/>
                <w:color w:val="000000"/>
                <w:sz w:val="24"/>
                <w:szCs w:val="24"/>
              </w:rPr>
              <w:t>4</w:t>
            </w:r>
            <w:r w:rsidRPr="008F30C9">
              <w:rPr>
                <w:rFonts w:ascii="Arial" w:hAnsi="Arial" w:cs="Arial"/>
                <w:color w:val="000000"/>
                <w:sz w:val="24"/>
                <w:szCs w:val="24"/>
              </w:rPr>
              <w:t>,</w:t>
            </w:r>
            <w:r w:rsidR="00FF2684">
              <w:rPr>
                <w:rFonts w:ascii="Arial" w:hAnsi="Arial" w:cs="Arial"/>
                <w:color w:val="000000"/>
                <w:sz w:val="24"/>
                <w:szCs w:val="24"/>
              </w:rPr>
              <w:t>528</w:t>
            </w:r>
          </w:p>
        </w:tc>
      </w:tr>
    </w:tbl>
    <w:p w14:paraId="77710799" w14:textId="77777777" w:rsidR="00DD25CC" w:rsidRDefault="00DD25CC" w:rsidP="00DD25CC"/>
    <w:tbl>
      <w:tblPr>
        <w:tblStyle w:val="TableGrid"/>
        <w:tblW w:w="9918" w:type="dxa"/>
        <w:tblLayout w:type="fixed"/>
        <w:tblLook w:val="04A0" w:firstRow="1" w:lastRow="0" w:firstColumn="1" w:lastColumn="0" w:noHBand="0" w:noVBand="1"/>
      </w:tblPr>
      <w:tblGrid>
        <w:gridCol w:w="3078"/>
        <w:gridCol w:w="1710"/>
        <w:gridCol w:w="3420"/>
        <w:gridCol w:w="1710"/>
      </w:tblGrid>
      <w:tr w:rsidR="00DD25CC" w:rsidRPr="008F30C9" w14:paraId="59C94CD6" w14:textId="77777777" w:rsidTr="00CB5B74">
        <w:tc>
          <w:tcPr>
            <w:tcW w:w="8208" w:type="dxa"/>
            <w:gridSpan w:val="3"/>
            <w:tcBorders>
              <w:top w:val="double" w:sz="4" w:space="0" w:color="auto"/>
              <w:left w:val="double" w:sz="4" w:space="0" w:color="auto"/>
              <w:bottom w:val="single" w:sz="4" w:space="0" w:color="auto"/>
              <w:right w:val="nil"/>
            </w:tcBorders>
            <w:shd w:val="clear" w:color="auto" w:fill="D9D9D9" w:themeFill="background1" w:themeFillShade="D9"/>
            <w:vAlign w:val="center"/>
          </w:tcPr>
          <w:p w14:paraId="463D6CF2" w14:textId="77777777" w:rsidR="00DD25CC" w:rsidRPr="008F30C9" w:rsidRDefault="00DD25CC" w:rsidP="00CB5B74">
            <w:pPr>
              <w:rPr>
                <w:rFonts w:ascii="Arial" w:hAnsi="Arial" w:cs="Arial"/>
                <w:b/>
                <w:color w:val="000000"/>
                <w:sz w:val="24"/>
                <w:szCs w:val="24"/>
              </w:rPr>
            </w:pPr>
            <w:r w:rsidRPr="008F30C9">
              <w:rPr>
                <w:rFonts w:ascii="Arial" w:hAnsi="Arial" w:cs="Arial"/>
                <w:b/>
                <w:sz w:val="24"/>
                <w:szCs w:val="24"/>
              </w:rPr>
              <w:t>Plan Review - Drainage or Right of Way Access Improvements</w:t>
            </w:r>
          </w:p>
        </w:tc>
        <w:tc>
          <w:tcPr>
            <w:tcW w:w="1710" w:type="dxa"/>
            <w:tcBorders>
              <w:top w:val="double" w:sz="4" w:space="0" w:color="auto"/>
              <w:left w:val="nil"/>
              <w:bottom w:val="single" w:sz="4" w:space="0" w:color="auto"/>
              <w:right w:val="double" w:sz="4" w:space="0" w:color="auto"/>
            </w:tcBorders>
            <w:shd w:val="clear" w:color="auto" w:fill="D9D9D9" w:themeFill="background1" w:themeFillShade="D9"/>
            <w:vAlign w:val="center"/>
          </w:tcPr>
          <w:p w14:paraId="3D895D33" w14:textId="77777777" w:rsidR="00DD25CC" w:rsidRPr="008F30C9" w:rsidRDefault="00DD25CC" w:rsidP="00CB5B74">
            <w:pPr>
              <w:jc w:val="center"/>
              <w:rPr>
                <w:rFonts w:ascii="Arial" w:hAnsi="Arial" w:cs="Arial"/>
                <w:b/>
                <w:sz w:val="24"/>
                <w:szCs w:val="24"/>
              </w:rPr>
            </w:pPr>
            <w:r w:rsidRPr="008F30C9">
              <w:rPr>
                <w:rFonts w:ascii="Arial" w:hAnsi="Arial" w:cs="Arial"/>
                <w:b/>
                <w:sz w:val="24"/>
                <w:szCs w:val="24"/>
              </w:rPr>
              <w:t>Fee</w:t>
            </w:r>
          </w:p>
        </w:tc>
      </w:tr>
      <w:tr w:rsidR="00DD25CC" w:rsidRPr="008F30C9" w14:paraId="37FBCE74" w14:textId="77777777" w:rsidTr="00CB5B74">
        <w:tc>
          <w:tcPr>
            <w:tcW w:w="3078" w:type="dxa"/>
            <w:vMerge w:val="restart"/>
            <w:tcBorders>
              <w:top w:val="single" w:sz="4" w:space="0" w:color="auto"/>
              <w:left w:val="double" w:sz="4" w:space="0" w:color="auto"/>
              <w:bottom w:val="nil"/>
              <w:right w:val="nil"/>
            </w:tcBorders>
            <w:vAlign w:val="center"/>
          </w:tcPr>
          <w:p w14:paraId="1A958962" w14:textId="77777777" w:rsidR="00DD25CC" w:rsidRPr="008F30C9" w:rsidRDefault="00DD25CC" w:rsidP="00CB5B74">
            <w:pPr>
              <w:rPr>
                <w:rFonts w:ascii="Arial" w:hAnsi="Arial" w:cs="Arial"/>
                <w:sz w:val="24"/>
                <w:szCs w:val="24"/>
              </w:rPr>
            </w:pPr>
            <w:r w:rsidRPr="008F30C9">
              <w:rPr>
                <w:rFonts w:ascii="Arial" w:hAnsi="Arial" w:cs="Arial"/>
                <w:sz w:val="24"/>
                <w:szCs w:val="24"/>
              </w:rPr>
              <w:t>Less than one acre land disturbance without engineered plan:</w:t>
            </w:r>
          </w:p>
        </w:tc>
        <w:tc>
          <w:tcPr>
            <w:tcW w:w="5130" w:type="dxa"/>
            <w:gridSpan w:val="2"/>
            <w:tcBorders>
              <w:top w:val="single" w:sz="4" w:space="0" w:color="auto"/>
              <w:left w:val="nil"/>
              <w:bottom w:val="nil"/>
              <w:right w:val="single" w:sz="4" w:space="0" w:color="auto"/>
            </w:tcBorders>
            <w:vAlign w:val="center"/>
          </w:tcPr>
          <w:p w14:paraId="75C42DB2" w14:textId="77777777" w:rsidR="00DD25CC" w:rsidRPr="008F30C9" w:rsidRDefault="00DD25CC" w:rsidP="00CB5B74">
            <w:pPr>
              <w:jc w:val="right"/>
              <w:rPr>
                <w:rFonts w:ascii="Arial" w:hAnsi="Arial" w:cs="Arial"/>
                <w:sz w:val="24"/>
                <w:szCs w:val="24"/>
              </w:rPr>
            </w:pPr>
            <w:r w:rsidRPr="008F30C9">
              <w:rPr>
                <w:rFonts w:ascii="Arial" w:hAnsi="Arial" w:cs="Arial"/>
                <w:sz w:val="24"/>
                <w:szCs w:val="24"/>
              </w:rPr>
              <w:t>minor, for repair/maintenance (a)</w:t>
            </w:r>
          </w:p>
        </w:tc>
        <w:tc>
          <w:tcPr>
            <w:tcW w:w="1710" w:type="dxa"/>
            <w:tcBorders>
              <w:top w:val="single" w:sz="4" w:space="0" w:color="auto"/>
              <w:left w:val="single" w:sz="4" w:space="0" w:color="auto"/>
              <w:bottom w:val="nil"/>
              <w:right w:val="double" w:sz="4" w:space="0" w:color="auto"/>
            </w:tcBorders>
            <w:vAlign w:val="center"/>
          </w:tcPr>
          <w:p w14:paraId="0219EF3E" w14:textId="18F4DB82" w:rsidR="00DD25CC" w:rsidRPr="008F30C9" w:rsidRDefault="00DD25CC" w:rsidP="00CB5B74">
            <w:pPr>
              <w:jc w:val="center"/>
              <w:rPr>
                <w:rFonts w:ascii="Arial" w:hAnsi="Arial" w:cs="Arial"/>
                <w:color w:val="000000"/>
                <w:sz w:val="24"/>
                <w:szCs w:val="24"/>
              </w:rPr>
            </w:pPr>
            <w:r w:rsidRPr="008F30C9">
              <w:rPr>
                <w:rFonts w:ascii="Arial" w:hAnsi="Arial" w:cs="Arial"/>
                <w:color w:val="000000"/>
                <w:sz w:val="24"/>
                <w:szCs w:val="24"/>
              </w:rPr>
              <w:t>$</w:t>
            </w:r>
            <w:r w:rsidR="00F17094">
              <w:rPr>
                <w:rFonts w:ascii="Arial" w:hAnsi="Arial" w:cs="Arial"/>
                <w:color w:val="000000"/>
                <w:sz w:val="24"/>
                <w:szCs w:val="24"/>
              </w:rPr>
              <w:t>970</w:t>
            </w:r>
          </w:p>
        </w:tc>
      </w:tr>
      <w:tr w:rsidR="00DD25CC" w:rsidRPr="008F30C9" w14:paraId="231551AA" w14:textId="77777777" w:rsidTr="00CB5B74">
        <w:tc>
          <w:tcPr>
            <w:tcW w:w="3078" w:type="dxa"/>
            <w:vMerge/>
            <w:tcBorders>
              <w:top w:val="nil"/>
              <w:left w:val="double" w:sz="4" w:space="0" w:color="auto"/>
              <w:bottom w:val="nil"/>
              <w:right w:val="nil"/>
            </w:tcBorders>
          </w:tcPr>
          <w:p w14:paraId="522C0312" w14:textId="77777777" w:rsidR="00DD25CC" w:rsidRPr="008F30C9" w:rsidRDefault="00DD25CC" w:rsidP="00CB5B74">
            <w:pPr>
              <w:rPr>
                <w:rFonts w:ascii="Arial" w:hAnsi="Arial" w:cs="Arial"/>
                <w:sz w:val="24"/>
                <w:szCs w:val="24"/>
              </w:rPr>
            </w:pPr>
          </w:p>
        </w:tc>
        <w:tc>
          <w:tcPr>
            <w:tcW w:w="5130" w:type="dxa"/>
            <w:gridSpan w:val="2"/>
            <w:tcBorders>
              <w:top w:val="nil"/>
              <w:left w:val="nil"/>
              <w:bottom w:val="nil"/>
              <w:right w:val="single" w:sz="4" w:space="0" w:color="auto"/>
            </w:tcBorders>
            <w:vAlign w:val="center"/>
          </w:tcPr>
          <w:p w14:paraId="7D7EAC97" w14:textId="77777777" w:rsidR="00DD25CC" w:rsidRPr="008F30C9" w:rsidRDefault="00DD25CC" w:rsidP="00CB5B74">
            <w:pPr>
              <w:jc w:val="right"/>
              <w:rPr>
                <w:rFonts w:ascii="Arial" w:hAnsi="Arial" w:cs="Arial"/>
                <w:sz w:val="24"/>
                <w:szCs w:val="24"/>
              </w:rPr>
            </w:pPr>
            <w:r w:rsidRPr="008F30C9">
              <w:rPr>
                <w:rFonts w:ascii="Arial" w:hAnsi="Arial" w:cs="Arial"/>
                <w:sz w:val="24"/>
                <w:szCs w:val="24"/>
              </w:rPr>
              <w:t>farm pad</w:t>
            </w:r>
          </w:p>
        </w:tc>
        <w:tc>
          <w:tcPr>
            <w:tcW w:w="1710" w:type="dxa"/>
            <w:tcBorders>
              <w:top w:val="nil"/>
              <w:left w:val="single" w:sz="4" w:space="0" w:color="auto"/>
              <w:bottom w:val="nil"/>
              <w:right w:val="double" w:sz="4" w:space="0" w:color="auto"/>
            </w:tcBorders>
            <w:vAlign w:val="center"/>
          </w:tcPr>
          <w:p w14:paraId="7FB02200" w14:textId="0642D81F" w:rsidR="00DD25CC" w:rsidRPr="008F30C9" w:rsidRDefault="00DD25CC" w:rsidP="00CB5B74">
            <w:pPr>
              <w:jc w:val="center"/>
              <w:rPr>
                <w:rFonts w:ascii="Arial" w:hAnsi="Arial" w:cs="Arial"/>
                <w:color w:val="000000"/>
                <w:sz w:val="24"/>
                <w:szCs w:val="24"/>
              </w:rPr>
            </w:pPr>
            <w:r w:rsidRPr="008F30C9">
              <w:rPr>
                <w:rFonts w:ascii="Arial" w:hAnsi="Arial" w:cs="Arial"/>
                <w:color w:val="000000"/>
                <w:sz w:val="24"/>
                <w:szCs w:val="24"/>
              </w:rPr>
              <w:t>$</w:t>
            </w:r>
            <w:r w:rsidR="00F17094">
              <w:rPr>
                <w:rFonts w:ascii="Arial" w:hAnsi="Arial" w:cs="Arial"/>
                <w:color w:val="000000"/>
                <w:sz w:val="24"/>
                <w:szCs w:val="24"/>
              </w:rPr>
              <w:t>970</w:t>
            </w:r>
          </w:p>
        </w:tc>
      </w:tr>
      <w:tr w:rsidR="00DD25CC" w:rsidRPr="008F30C9" w14:paraId="2C3A474A" w14:textId="77777777" w:rsidTr="00CB5B74">
        <w:tc>
          <w:tcPr>
            <w:tcW w:w="3078" w:type="dxa"/>
            <w:vMerge/>
            <w:tcBorders>
              <w:top w:val="nil"/>
              <w:left w:val="double" w:sz="4" w:space="0" w:color="auto"/>
              <w:bottom w:val="nil"/>
              <w:right w:val="nil"/>
            </w:tcBorders>
          </w:tcPr>
          <w:p w14:paraId="03EA9D62" w14:textId="77777777" w:rsidR="00DD25CC" w:rsidRPr="008F30C9" w:rsidRDefault="00DD25CC" w:rsidP="00CB5B74">
            <w:pPr>
              <w:rPr>
                <w:rFonts w:ascii="Arial" w:hAnsi="Arial" w:cs="Arial"/>
                <w:sz w:val="24"/>
                <w:szCs w:val="24"/>
              </w:rPr>
            </w:pPr>
          </w:p>
        </w:tc>
        <w:tc>
          <w:tcPr>
            <w:tcW w:w="5130" w:type="dxa"/>
            <w:gridSpan w:val="2"/>
            <w:tcBorders>
              <w:top w:val="nil"/>
              <w:left w:val="nil"/>
              <w:bottom w:val="nil"/>
              <w:right w:val="single" w:sz="4" w:space="0" w:color="auto"/>
            </w:tcBorders>
            <w:vAlign w:val="center"/>
          </w:tcPr>
          <w:p w14:paraId="5AA47C09" w14:textId="77777777" w:rsidR="00DD25CC" w:rsidRPr="008F30C9" w:rsidRDefault="00DD25CC" w:rsidP="00CB5B74">
            <w:pPr>
              <w:jc w:val="right"/>
              <w:rPr>
                <w:rFonts w:ascii="Arial" w:hAnsi="Arial" w:cs="Arial"/>
                <w:sz w:val="24"/>
                <w:szCs w:val="24"/>
              </w:rPr>
            </w:pPr>
            <w:r w:rsidRPr="008F30C9">
              <w:rPr>
                <w:rFonts w:ascii="Arial" w:hAnsi="Arial" w:cs="Arial"/>
                <w:sz w:val="24"/>
                <w:szCs w:val="24"/>
              </w:rPr>
              <w:t>agricultural drainage maintenance with BMPs</w:t>
            </w:r>
          </w:p>
        </w:tc>
        <w:tc>
          <w:tcPr>
            <w:tcW w:w="1710" w:type="dxa"/>
            <w:tcBorders>
              <w:top w:val="nil"/>
              <w:left w:val="single" w:sz="4" w:space="0" w:color="auto"/>
              <w:bottom w:val="nil"/>
              <w:right w:val="double" w:sz="4" w:space="0" w:color="auto"/>
            </w:tcBorders>
            <w:vAlign w:val="center"/>
          </w:tcPr>
          <w:p w14:paraId="73375163" w14:textId="492F8628" w:rsidR="00DD25CC" w:rsidRPr="008F30C9" w:rsidRDefault="00DD25CC" w:rsidP="00CB5B74">
            <w:pPr>
              <w:jc w:val="center"/>
              <w:rPr>
                <w:rFonts w:ascii="Arial" w:hAnsi="Arial" w:cs="Arial"/>
                <w:color w:val="000000"/>
                <w:sz w:val="24"/>
                <w:szCs w:val="24"/>
              </w:rPr>
            </w:pPr>
            <w:r w:rsidRPr="008F30C9">
              <w:rPr>
                <w:rFonts w:ascii="Arial" w:hAnsi="Arial" w:cs="Arial"/>
                <w:color w:val="000000"/>
                <w:sz w:val="24"/>
                <w:szCs w:val="24"/>
              </w:rPr>
              <w:t>$</w:t>
            </w:r>
            <w:r w:rsidR="00F17094">
              <w:rPr>
                <w:rFonts w:ascii="Arial" w:hAnsi="Arial" w:cs="Arial"/>
                <w:color w:val="000000"/>
                <w:sz w:val="24"/>
                <w:szCs w:val="24"/>
              </w:rPr>
              <w:t>970</w:t>
            </w:r>
          </w:p>
        </w:tc>
      </w:tr>
      <w:tr w:rsidR="00DD25CC" w:rsidRPr="008F30C9" w14:paraId="22F25781" w14:textId="77777777" w:rsidTr="00CB5B74">
        <w:tc>
          <w:tcPr>
            <w:tcW w:w="3078" w:type="dxa"/>
            <w:vMerge/>
            <w:tcBorders>
              <w:top w:val="nil"/>
              <w:left w:val="double" w:sz="4" w:space="0" w:color="auto"/>
              <w:bottom w:val="nil"/>
              <w:right w:val="nil"/>
            </w:tcBorders>
          </w:tcPr>
          <w:p w14:paraId="52CDB354" w14:textId="77777777" w:rsidR="00DD25CC" w:rsidRPr="008F30C9" w:rsidRDefault="00DD25CC" w:rsidP="00CB5B74">
            <w:pPr>
              <w:rPr>
                <w:rFonts w:ascii="Arial" w:hAnsi="Arial" w:cs="Arial"/>
                <w:sz w:val="24"/>
                <w:szCs w:val="24"/>
              </w:rPr>
            </w:pPr>
          </w:p>
        </w:tc>
        <w:tc>
          <w:tcPr>
            <w:tcW w:w="5130" w:type="dxa"/>
            <w:gridSpan w:val="2"/>
            <w:tcBorders>
              <w:top w:val="nil"/>
              <w:left w:val="nil"/>
              <w:bottom w:val="nil"/>
              <w:right w:val="single" w:sz="4" w:space="0" w:color="auto"/>
            </w:tcBorders>
            <w:vAlign w:val="center"/>
          </w:tcPr>
          <w:p w14:paraId="3865885D" w14:textId="77777777" w:rsidR="00DD25CC" w:rsidRPr="008F30C9" w:rsidRDefault="00DD25CC" w:rsidP="00CB5B74">
            <w:pPr>
              <w:jc w:val="right"/>
              <w:rPr>
                <w:rFonts w:ascii="Arial" w:hAnsi="Arial" w:cs="Arial"/>
                <w:sz w:val="24"/>
                <w:szCs w:val="24"/>
              </w:rPr>
            </w:pPr>
            <w:r w:rsidRPr="008F30C9">
              <w:rPr>
                <w:rFonts w:ascii="Arial" w:hAnsi="Arial" w:cs="Arial"/>
                <w:sz w:val="24"/>
                <w:szCs w:val="24"/>
              </w:rPr>
              <w:t>basic, with standard conditions (b)</w:t>
            </w:r>
          </w:p>
        </w:tc>
        <w:tc>
          <w:tcPr>
            <w:tcW w:w="1710" w:type="dxa"/>
            <w:tcBorders>
              <w:top w:val="nil"/>
              <w:left w:val="single" w:sz="4" w:space="0" w:color="auto"/>
              <w:bottom w:val="nil"/>
              <w:right w:val="double" w:sz="4" w:space="0" w:color="auto"/>
            </w:tcBorders>
            <w:vAlign w:val="center"/>
          </w:tcPr>
          <w:p w14:paraId="2A2D3260" w14:textId="16B8AB57" w:rsidR="00DD25CC" w:rsidRPr="008F30C9" w:rsidRDefault="00DD25CC" w:rsidP="00CB5B74">
            <w:pPr>
              <w:jc w:val="center"/>
              <w:rPr>
                <w:rFonts w:ascii="Arial" w:hAnsi="Arial" w:cs="Arial"/>
                <w:color w:val="000000"/>
                <w:sz w:val="24"/>
                <w:szCs w:val="24"/>
              </w:rPr>
            </w:pPr>
            <w:r w:rsidRPr="008F30C9">
              <w:rPr>
                <w:rFonts w:ascii="Arial" w:hAnsi="Arial" w:cs="Arial"/>
                <w:color w:val="000000"/>
                <w:sz w:val="24"/>
                <w:szCs w:val="24"/>
              </w:rPr>
              <w:t>$</w:t>
            </w:r>
            <w:r w:rsidR="00F17094">
              <w:rPr>
                <w:rFonts w:ascii="Arial" w:hAnsi="Arial" w:cs="Arial"/>
                <w:color w:val="000000"/>
                <w:sz w:val="24"/>
                <w:szCs w:val="24"/>
              </w:rPr>
              <w:t>2,033</w:t>
            </w:r>
          </w:p>
        </w:tc>
      </w:tr>
      <w:tr w:rsidR="00DD25CC" w:rsidRPr="008F30C9" w14:paraId="48630345" w14:textId="77777777" w:rsidTr="00CB5B74">
        <w:tc>
          <w:tcPr>
            <w:tcW w:w="3078" w:type="dxa"/>
            <w:vMerge/>
            <w:tcBorders>
              <w:top w:val="nil"/>
              <w:left w:val="double" w:sz="4" w:space="0" w:color="auto"/>
              <w:bottom w:val="single" w:sz="4" w:space="0" w:color="auto"/>
              <w:right w:val="nil"/>
            </w:tcBorders>
          </w:tcPr>
          <w:p w14:paraId="4613C668" w14:textId="77777777" w:rsidR="00DD25CC" w:rsidRPr="008F30C9" w:rsidRDefault="00DD25CC" w:rsidP="00CB5B74">
            <w:pPr>
              <w:rPr>
                <w:rFonts w:ascii="Arial" w:hAnsi="Arial" w:cs="Arial"/>
                <w:sz w:val="24"/>
                <w:szCs w:val="24"/>
              </w:rPr>
            </w:pPr>
          </w:p>
        </w:tc>
        <w:tc>
          <w:tcPr>
            <w:tcW w:w="5130" w:type="dxa"/>
            <w:gridSpan w:val="2"/>
            <w:tcBorders>
              <w:top w:val="nil"/>
              <w:left w:val="nil"/>
              <w:bottom w:val="single" w:sz="4" w:space="0" w:color="auto"/>
              <w:right w:val="single" w:sz="4" w:space="0" w:color="auto"/>
            </w:tcBorders>
            <w:vAlign w:val="center"/>
          </w:tcPr>
          <w:p w14:paraId="7FAF55C0" w14:textId="77777777" w:rsidR="00DD25CC" w:rsidRPr="008F30C9" w:rsidRDefault="00DD25CC" w:rsidP="00CB5B74">
            <w:pPr>
              <w:jc w:val="right"/>
              <w:rPr>
                <w:rFonts w:ascii="Arial" w:hAnsi="Arial" w:cs="Arial"/>
                <w:sz w:val="24"/>
                <w:szCs w:val="24"/>
              </w:rPr>
            </w:pPr>
            <w:r w:rsidRPr="008F30C9">
              <w:rPr>
                <w:rFonts w:ascii="Arial" w:hAnsi="Arial" w:cs="Arial"/>
                <w:sz w:val="24"/>
                <w:szCs w:val="24"/>
              </w:rPr>
              <w:t>standard</w:t>
            </w:r>
          </w:p>
        </w:tc>
        <w:tc>
          <w:tcPr>
            <w:tcW w:w="1710" w:type="dxa"/>
            <w:tcBorders>
              <w:top w:val="nil"/>
              <w:left w:val="single" w:sz="4" w:space="0" w:color="auto"/>
              <w:bottom w:val="single" w:sz="4" w:space="0" w:color="auto"/>
              <w:right w:val="double" w:sz="4" w:space="0" w:color="auto"/>
            </w:tcBorders>
            <w:vAlign w:val="center"/>
          </w:tcPr>
          <w:p w14:paraId="04799C04" w14:textId="28F4AE57" w:rsidR="00DD25CC" w:rsidRPr="008F30C9" w:rsidRDefault="00DD25CC" w:rsidP="00CB5B74">
            <w:pPr>
              <w:jc w:val="center"/>
              <w:rPr>
                <w:rFonts w:ascii="Arial" w:hAnsi="Arial" w:cs="Arial"/>
                <w:color w:val="000000"/>
                <w:sz w:val="24"/>
                <w:szCs w:val="24"/>
              </w:rPr>
            </w:pPr>
            <w:r w:rsidRPr="008F30C9">
              <w:rPr>
                <w:rFonts w:ascii="Arial" w:hAnsi="Arial" w:cs="Arial"/>
                <w:color w:val="000000"/>
                <w:sz w:val="24"/>
                <w:szCs w:val="24"/>
              </w:rPr>
              <w:t>$</w:t>
            </w:r>
            <w:r w:rsidR="001B2EDA">
              <w:rPr>
                <w:rFonts w:ascii="Arial" w:hAnsi="Arial" w:cs="Arial"/>
                <w:color w:val="000000"/>
                <w:sz w:val="24"/>
                <w:szCs w:val="24"/>
              </w:rPr>
              <w:t>3</w:t>
            </w:r>
            <w:r w:rsidR="00103BC2">
              <w:rPr>
                <w:rFonts w:ascii="Arial" w:hAnsi="Arial" w:cs="Arial"/>
                <w:color w:val="000000"/>
                <w:sz w:val="24"/>
                <w:szCs w:val="24"/>
              </w:rPr>
              <w:t>,</w:t>
            </w:r>
            <w:r w:rsidR="00F17094">
              <w:rPr>
                <w:rFonts w:ascii="Arial" w:hAnsi="Arial" w:cs="Arial"/>
                <w:color w:val="000000"/>
                <w:sz w:val="24"/>
                <w:szCs w:val="24"/>
              </w:rPr>
              <w:t>618</w:t>
            </w:r>
          </w:p>
        </w:tc>
      </w:tr>
      <w:tr w:rsidR="00DD25CC" w:rsidRPr="008F30C9" w14:paraId="02BD63EE" w14:textId="77777777" w:rsidTr="00CB5B74">
        <w:tc>
          <w:tcPr>
            <w:tcW w:w="3078" w:type="dxa"/>
            <w:vMerge w:val="restart"/>
            <w:tcBorders>
              <w:top w:val="single" w:sz="4" w:space="0" w:color="auto"/>
              <w:left w:val="double" w:sz="4" w:space="0" w:color="auto"/>
              <w:bottom w:val="nil"/>
              <w:right w:val="nil"/>
            </w:tcBorders>
            <w:vAlign w:val="center"/>
          </w:tcPr>
          <w:p w14:paraId="1981424A" w14:textId="77777777" w:rsidR="00DD25CC" w:rsidRPr="008F30C9" w:rsidRDefault="00DD25CC" w:rsidP="00CB5B74">
            <w:pPr>
              <w:rPr>
                <w:rFonts w:ascii="Arial" w:hAnsi="Arial" w:cs="Arial"/>
                <w:sz w:val="24"/>
                <w:szCs w:val="24"/>
              </w:rPr>
            </w:pPr>
            <w:r w:rsidRPr="008F30C9">
              <w:rPr>
                <w:rFonts w:ascii="Arial" w:hAnsi="Arial" w:cs="Arial"/>
                <w:sz w:val="24"/>
                <w:szCs w:val="24"/>
              </w:rPr>
              <w:t>More than one acre land disturbance or engineered plan required:</w:t>
            </w:r>
          </w:p>
        </w:tc>
        <w:tc>
          <w:tcPr>
            <w:tcW w:w="5130" w:type="dxa"/>
            <w:gridSpan w:val="2"/>
            <w:tcBorders>
              <w:top w:val="single" w:sz="4" w:space="0" w:color="auto"/>
              <w:left w:val="nil"/>
              <w:bottom w:val="nil"/>
              <w:right w:val="single" w:sz="4" w:space="0" w:color="auto"/>
            </w:tcBorders>
            <w:vAlign w:val="center"/>
          </w:tcPr>
          <w:p w14:paraId="0ED8CAA8" w14:textId="77777777" w:rsidR="00DD25CC" w:rsidRPr="008F30C9" w:rsidRDefault="00DD25CC" w:rsidP="00CB5B74">
            <w:pPr>
              <w:jc w:val="right"/>
              <w:rPr>
                <w:rFonts w:ascii="Arial" w:hAnsi="Arial" w:cs="Arial"/>
                <w:sz w:val="24"/>
                <w:szCs w:val="24"/>
              </w:rPr>
            </w:pPr>
            <w:r w:rsidRPr="008F30C9">
              <w:rPr>
                <w:rFonts w:ascii="Arial" w:hAnsi="Arial" w:cs="Arial"/>
                <w:sz w:val="24"/>
                <w:szCs w:val="24"/>
              </w:rPr>
              <w:t>complex, level 1</w:t>
            </w:r>
          </w:p>
        </w:tc>
        <w:tc>
          <w:tcPr>
            <w:tcW w:w="1710" w:type="dxa"/>
            <w:tcBorders>
              <w:top w:val="single" w:sz="4" w:space="0" w:color="auto"/>
              <w:left w:val="single" w:sz="4" w:space="0" w:color="auto"/>
              <w:bottom w:val="nil"/>
              <w:right w:val="double" w:sz="4" w:space="0" w:color="auto"/>
            </w:tcBorders>
            <w:vAlign w:val="center"/>
          </w:tcPr>
          <w:p w14:paraId="2DE3443B" w14:textId="44CA8ACA" w:rsidR="00DD25CC" w:rsidRPr="008F30C9" w:rsidRDefault="00DD25CC" w:rsidP="00CB5B74">
            <w:pPr>
              <w:jc w:val="center"/>
              <w:rPr>
                <w:rFonts w:ascii="Arial" w:hAnsi="Arial" w:cs="Arial"/>
                <w:color w:val="000000"/>
                <w:sz w:val="24"/>
                <w:szCs w:val="24"/>
              </w:rPr>
            </w:pPr>
            <w:r w:rsidRPr="008F30C9">
              <w:rPr>
                <w:rFonts w:ascii="Arial" w:hAnsi="Arial" w:cs="Arial"/>
                <w:color w:val="000000"/>
                <w:sz w:val="24"/>
                <w:szCs w:val="24"/>
              </w:rPr>
              <w:t>$</w:t>
            </w:r>
            <w:r w:rsidR="00640D13">
              <w:rPr>
                <w:rFonts w:ascii="Arial" w:hAnsi="Arial" w:cs="Arial"/>
                <w:color w:val="000000"/>
                <w:sz w:val="24"/>
                <w:szCs w:val="24"/>
              </w:rPr>
              <w:t>7,263</w:t>
            </w:r>
            <w:r w:rsidRPr="008F30C9">
              <w:rPr>
                <w:rFonts w:ascii="Arial" w:hAnsi="Arial" w:cs="Arial"/>
                <w:color w:val="000000"/>
                <w:sz w:val="24"/>
                <w:szCs w:val="24"/>
              </w:rPr>
              <w:t xml:space="preserve"> </w:t>
            </w:r>
          </w:p>
        </w:tc>
      </w:tr>
      <w:tr w:rsidR="00DD25CC" w:rsidRPr="008F30C9" w14:paraId="78967A93" w14:textId="77777777" w:rsidTr="00CB5B74">
        <w:tc>
          <w:tcPr>
            <w:tcW w:w="3078" w:type="dxa"/>
            <w:vMerge/>
            <w:tcBorders>
              <w:top w:val="nil"/>
              <w:left w:val="double" w:sz="4" w:space="0" w:color="auto"/>
              <w:bottom w:val="nil"/>
              <w:right w:val="nil"/>
            </w:tcBorders>
          </w:tcPr>
          <w:p w14:paraId="36AF426E" w14:textId="77777777" w:rsidR="00DD25CC" w:rsidRPr="008F30C9" w:rsidRDefault="00DD25CC" w:rsidP="00CB5B74">
            <w:pPr>
              <w:rPr>
                <w:rFonts w:ascii="Arial" w:hAnsi="Arial" w:cs="Arial"/>
                <w:sz w:val="24"/>
                <w:szCs w:val="24"/>
              </w:rPr>
            </w:pPr>
          </w:p>
        </w:tc>
        <w:tc>
          <w:tcPr>
            <w:tcW w:w="5130" w:type="dxa"/>
            <w:gridSpan w:val="2"/>
            <w:tcBorders>
              <w:top w:val="nil"/>
              <w:left w:val="nil"/>
              <w:bottom w:val="nil"/>
              <w:right w:val="single" w:sz="4" w:space="0" w:color="auto"/>
            </w:tcBorders>
            <w:vAlign w:val="center"/>
          </w:tcPr>
          <w:p w14:paraId="7C944CCD" w14:textId="77777777" w:rsidR="00DD25CC" w:rsidRPr="008F30C9" w:rsidRDefault="00DD25CC" w:rsidP="00CB5B74">
            <w:pPr>
              <w:jc w:val="right"/>
              <w:rPr>
                <w:rFonts w:ascii="Arial" w:hAnsi="Arial" w:cs="Arial"/>
                <w:sz w:val="24"/>
                <w:szCs w:val="24"/>
              </w:rPr>
            </w:pPr>
            <w:r w:rsidRPr="008F30C9">
              <w:rPr>
                <w:rFonts w:ascii="Arial" w:hAnsi="Arial" w:cs="Arial"/>
                <w:sz w:val="24"/>
                <w:szCs w:val="24"/>
              </w:rPr>
              <w:t>complex, level 2</w:t>
            </w:r>
          </w:p>
        </w:tc>
        <w:tc>
          <w:tcPr>
            <w:tcW w:w="1710" w:type="dxa"/>
            <w:tcBorders>
              <w:top w:val="nil"/>
              <w:left w:val="single" w:sz="4" w:space="0" w:color="auto"/>
              <w:bottom w:val="nil"/>
              <w:right w:val="double" w:sz="4" w:space="0" w:color="auto"/>
            </w:tcBorders>
            <w:vAlign w:val="center"/>
          </w:tcPr>
          <w:p w14:paraId="60535952" w14:textId="4EFFAF64" w:rsidR="00DD25CC" w:rsidRPr="008F30C9" w:rsidRDefault="00DD25CC" w:rsidP="00CB5B74">
            <w:pPr>
              <w:jc w:val="center"/>
              <w:rPr>
                <w:rFonts w:ascii="Arial" w:hAnsi="Arial" w:cs="Arial"/>
                <w:color w:val="000000"/>
                <w:sz w:val="24"/>
                <w:szCs w:val="24"/>
              </w:rPr>
            </w:pPr>
            <w:r w:rsidRPr="008F30C9">
              <w:rPr>
                <w:rFonts w:ascii="Arial" w:hAnsi="Arial" w:cs="Arial"/>
                <w:color w:val="000000"/>
                <w:sz w:val="24"/>
                <w:szCs w:val="24"/>
              </w:rPr>
              <w:t>$</w:t>
            </w:r>
            <w:r w:rsidR="00773BC3">
              <w:rPr>
                <w:rFonts w:ascii="Arial" w:hAnsi="Arial" w:cs="Arial"/>
                <w:color w:val="000000"/>
                <w:sz w:val="24"/>
                <w:szCs w:val="24"/>
              </w:rPr>
              <w:t>1</w:t>
            </w:r>
            <w:r w:rsidR="00640D13">
              <w:rPr>
                <w:rFonts w:ascii="Arial" w:hAnsi="Arial" w:cs="Arial"/>
                <w:color w:val="000000"/>
                <w:sz w:val="24"/>
                <w:szCs w:val="24"/>
              </w:rPr>
              <w:t>4</w:t>
            </w:r>
            <w:r w:rsidR="00D95835">
              <w:rPr>
                <w:rFonts w:ascii="Arial" w:hAnsi="Arial" w:cs="Arial"/>
                <w:color w:val="000000"/>
                <w:sz w:val="24"/>
                <w:szCs w:val="24"/>
              </w:rPr>
              <w:t>,</w:t>
            </w:r>
            <w:r w:rsidR="00640D13">
              <w:rPr>
                <w:rFonts w:ascii="Arial" w:hAnsi="Arial" w:cs="Arial"/>
                <w:color w:val="000000"/>
                <w:sz w:val="24"/>
                <w:szCs w:val="24"/>
              </w:rPr>
              <w:t>528</w:t>
            </w:r>
            <w:r w:rsidRPr="008F30C9">
              <w:rPr>
                <w:rFonts w:ascii="Arial" w:hAnsi="Arial" w:cs="Arial"/>
                <w:color w:val="000000"/>
                <w:sz w:val="24"/>
                <w:szCs w:val="24"/>
              </w:rPr>
              <w:t xml:space="preserve"> </w:t>
            </w:r>
          </w:p>
        </w:tc>
      </w:tr>
      <w:tr w:rsidR="00DD25CC" w:rsidRPr="008F30C9" w14:paraId="46AB70E2" w14:textId="77777777" w:rsidTr="00CB5B74">
        <w:tc>
          <w:tcPr>
            <w:tcW w:w="3078" w:type="dxa"/>
            <w:vMerge/>
            <w:tcBorders>
              <w:top w:val="nil"/>
              <w:left w:val="double" w:sz="4" w:space="0" w:color="auto"/>
              <w:bottom w:val="nil"/>
              <w:right w:val="nil"/>
            </w:tcBorders>
          </w:tcPr>
          <w:p w14:paraId="3FE946CC" w14:textId="77777777" w:rsidR="00DD25CC" w:rsidRPr="008F30C9" w:rsidRDefault="00DD25CC" w:rsidP="00CB5B74">
            <w:pPr>
              <w:rPr>
                <w:rFonts w:ascii="Arial" w:hAnsi="Arial" w:cs="Arial"/>
                <w:sz w:val="24"/>
                <w:szCs w:val="24"/>
              </w:rPr>
            </w:pPr>
          </w:p>
        </w:tc>
        <w:tc>
          <w:tcPr>
            <w:tcW w:w="5130" w:type="dxa"/>
            <w:gridSpan w:val="2"/>
            <w:tcBorders>
              <w:top w:val="nil"/>
              <w:left w:val="nil"/>
              <w:bottom w:val="nil"/>
              <w:right w:val="single" w:sz="4" w:space="0" w:color="auto"/>
            </w:tcBorders>
            <w:vAlign w:val="center"/>
          </w:tcPr>
          <w:p w14:paraId="734DE170" w14:textId="77777777" w:rsidR="00DD25CC" w:rsidRPr="008F30C9" w:rsidRDefault="00DD25CC" w:rsidP="00CB5B74">
            <w:pPr>
              <w:jc w:val="right"/>
              <w:rPr>
                <w:rFonts w:ascii="Arial" w:hAnsi="Arial" w:cs="Arial"/>
                <w:sz w:val="24"/>
                <w:szCs w:val="24"/>
              </w:rPr>
            </w:pPr>
            <w:r w:rsidRPr="008F30C9">
              <w:rPr>
                <w:rFonts w:ascii="Arial" w:hAnsi="Arial" w:cs="Arial"/>
                <w:sz w:val="24"/>
                <w:szCs w:val="24"/>
              </w:rPr>
              <w:t>complex, level 3</w:t>
            </w:r>
          </w:p>
        </w:tc>
        <w:tc>
          <w:tcPr>
            <w:tcW w:w="1710" w:type="dxa"/>
            <w:tcBorders>
              <w:top w:val="nil"/>
              <w:left w:val="single" w:sz="4" w:space="0" w:color="auto"/>
              <w:bottom w:val="nil"/>
              <w:right w:val="double" w:sz="4" w:space="0" w:color="auto"/>
            </w:tcBorders>
            <w:vAlign w:val="center"/>
          </w:tcPr>
          <w:p w14:paraId="0DCE8405" w14:textId="13F89055" w:rsidR="00DD25CC" w:rsidRPr="008F30C9" w:rsidRDefault="00DD25CC" w:rsidP="00CB5B74">
            <w:pPr>
              <w:jc w:val="center"/>
              <w:rPr>
                <w:rFonts w:ascii="Arial" w:hAnsi="Arial" w:cs="Arial"/>
                <w:color w:val="000000"/>
                <w:sz w:val="24"/>
                <w:szCs w:val="24"/>
              </w:rPr>
            </w:pPr>
            <w:r w:rsidRPr="008F30C9">
              <w:rPr>
                <w:rFonts w:ascii="Arial" w:hAnsi="Arial" w:cs="Arial"/>
                <w:color w:val="000000"/>
                <w:sz w:val="24"/>
                <w:szCs w:val="24"/>
              </w:rPr>
              <w:t>$</w:t>
            </w:r>
            <w:r w:rsidR="00640D13">
              <w:rPr>
                <w:rFonts w:ascii="Arial" w:hAnsi="Arial" w:cs="Arial"/>
                <w:color w:val="000000"/>
                <w:sz w:val="24"/>
                <w:szCs w:val="24"/>
              </w:rPr>
              <w:t>21</w:t>
            </w:r>
            <w:r>
              <w:rPr>
                <w:rFonts w:ascii="Arial" w:hAnsi="Arial" w:cs="Arial"/>
                <w:color w:val="000000"/>
                <w:sz w:val="24"/>
                <w:szCs w:val="24"/>
              </w:rPr>
              <w:t>,</w:t>
            </w:r>
            <w:r w:rsidR="00773BC3">
              <w:rPr>
                <w:rFonts w:ascii="Arial" w:hAnsi="Arial" w:cs="Arial"/>
                <w:color w:val="000000"/>
                <w:sz w:val="24"/>
                <w:szCs w:val="24"/>
              </w:rPr>
              <w:t>7</w:t>
            </w:r>
            <w:r w:rsidR="00640D13">
              <w:rPr>
                <w:rFonts w:ascii="Arial" w:hAnsi="Arial" w:cs="Arial"/>
                <w:color w:val="000000"/>
                <w:sz w:val="24"/>
                <w:szCs w:val="24"/>
              </w:rPr>
              <w:t>91</w:t>
            </w:r>
            <w:r w:rsidRPr="008F30C9">
              <w:rPr>
                <w:rFonts w:ascii="Arial" w:hAnsi="Arial" w:cs="Arial"/>
                <w:color w:val="000000"/>
                <w:sz w:val="24"/>
                <w:szCs w:val="24"/>
              </w:rPr>
              <w:t xml:space="preserve"> </w:t>
            </w:r>
          </w:p>
        </w:tc>
      </w:tr>
      <w:tr w:rsidR="00DD25CC" w:rsidRPr="008F30C9" w14:paraId="301E7F29" w14:textId="77777777" w:rsidTr="00CB5B74">
        <w:tc>
          <w:tcPr>
            <w:tcW w:w="3078" w:type="dxa"/>
            <w:vMerge/>
            <w:tcBorders>
              <w:top w:val="nil"/>
              <w:left w:val="double" w:sz="4" w:space="0" w:color="auto"/>
              <w:bottom w:val="nil"/>
              <w:right w:val="nil"/>
            </w:tcBorders>
          </w:tcPr>
          <w:p w14:paraId="3A16695D" w14:textId="77777777" w:rsidR="00DD25CC" w:rsidRPr="008F30C9" w:rsidRDefault="00DD25CC" w:rsidP="00CB5B74">
            <w:pPr>
              <w:rPr>
                <w:rFonts w:ascii="Arial" w:hAnsi="Arial" w:cs="Arial"/>
                <w:sz w:val="24"/>
                <w:szCs w:val="24"/>
              </w:rPr>
            </w:pPr>
          </w:p>
        </w:tc>
        <w:tc>
          <w:tcPr>
            <w:tcW w:w="5130" w:type="dxa"/>
            <w:gridSpan w:val="2"/>
            <w:tcBorders>
              <w:top w:val="nil"/>
              <w:left w:val="nil"/>
              <w:bottom w:val="nil"/>
              <w:right w:val="single" w:sz="4" w:space="0" w:color="auto"/>
            </w:tcBorders>
            <w:vAlign w:val="center"/>
          </w:tcPr>
          <w:p w14:paraId="08D4F7C5" w14:textId="77777777" w:rsidR="00DD25CC" w:rsidRPr="008F30C9" w:rsidRDefault="00DD25CC" w:rsidP="00CB5B74">
            <w:pPr>
              <w:jc w:val="right"/>
              <w:rPr>
                <w:rFonts w:ascii="Arial" w:hAnsi="Arial" w:cs="Arial"/>
                <w:sz w:val="24"/>
                <w:szCs w:val="24"/>
              </w:rPr>
            </w:pPr>
            <w:r w:rsidRPr="008F30C9">
              <w:rPr>
                <w:rFonts w:ascii="Arial" w:hAnsi="Arial" w:cs="Arial"/>
                <w:sz w:val="24"/>
                <w:szCs w:val="24"/>
              </w:rPr>
              <w:t>complex, level 4</w:t>
            </w:r>
          </w:p>
        </w:tc>
        <w:tc>
          <w:tcPr>
            <w:tcW w:w="1710" w:type="dxa"/>
            <w:tcBorders>
              <w:top w:val="nil"/>
              <w:left w:val="single" w:sz="4" w:space="0" w:color="auto"/>
              <w:bottom w:val="nil"/>
              <w:right w:val="double" w:sz="4" w:space="0" w:color="auto"/>
            </w:tcBorders>
            <w:vAlign w:val="center"/>
          </w:tcPr>
          <w:p w14:paraId="6D31F204" w14:textId="550A3B1A" w:rsidR="00DD25CC" w:rsidRPr="008F30C9" w:rsidRDefault="00DD25CC" w:rsidP="00CB5B74">
            <w:pPr>
              <w:jc w:val="center"/>
              <w:rPr>
                <w:rFonts w:ascii="Arial" w:hAnsi="Arial" w:cs="Arial"/>
                <w:color w:val="000000"/>
                <w:sz w:val="24"/>
                <w:szCs w:val="24"/>
              </w:rPr>
            </w:pPr>
            <w:r w:rsidRPr="008F30C9">
              <w:rPr>
                <w:rFonts w:ascii="Arial" w:hAnsi="Arial" w:cs="Arial"/>
                <w:color w:val="000000"/>
                <w:sz w:val="24"/>
                <w:szCs w:val="24"/>
              </w:rPr>
              <w:t>$</w:t>
            </w:r>
            <w:r w:rsidR="00773BC3">
              <w:rPr>
                <w:rFonts w:ascii="Arial" w:hAnsi="Arial" w:cs="Arial"/>
                <w:color w:val="000000"/>
                <w:sz w:val="24"/>
                <w:szCs w:val="24"/>
              </w:rPr>
              <w:t>2</w:t>
            </w:r>
            <w:r w:rsidR="00640D13">
              <w:rPr>
                <w:rFonts w:ascii="Arial" w:hAnsi="Arial" w:cs="Arial"/>
                <w:color w:val="000000"/>
                <w:sz w:val="24"/>
                <w:szCs w:val="24"/>
              </w:rPr>
              <w:t>9</w:t>
            </w:r>
            <w:r w:rsidR="00D95835">
              <w:rPr>
                <w:rFonts w:ascii="Arial" w:hAnsi="Arial" w:cs="Arial"/>
                <w:color w:val="000000"/>
                <w:sz w:val="24"/>
                <w:szCs w:val="24"/>
              </w:rPr>
              <w:t>,</w:t>
            </w:r>
            <w:r w:rsidR="00640D13">
              <w:rPr>
                <w:rFonts w:ascii="Arial" w:hAnsi="Arial" w:cs="Arial"/>
                <w:color w:val="000000"/>
                <w:sz w:val="24"/>
                <w:szCs w:val="24"/>
              </w:rPr>
              <w:t>052</w:t>
            </w:r>
          </w:p>
        </w:tc>
      </w:tr>
      <w:tr w:rsidR="00DD25CC" w:rsidRPr="008F30C9" w14:paraId="2ED038EB" w14:textId="77777777" w:rsidTr="00CB5B74">
        <w:tc>
          <w:tcPr>
            <w:tcW w:w="3078" w:type="dxa"/>
            <w:vMerge/>
            <w:tcBorders>
              <w:top w:val="nil"/>
              <w:left w:val="double" w:sz="4" w:space="0" w:color="auto"/>
              <w:bottom w:val="nil"/>
              <w:right w:val="nil"/>
            </w:tcBorders>
          </w:tcPr>
          <w:p w14:paraId="1D011D8A" w14:textId="77777777" w:rsidR="00DD25CC" w:rsidRPr="008F30C9" w:rsidRDefault="00DD25CC" w:rsidP="00CB5B74">
            <w:pPr>
              <w:rPr>
                <w:rFonts w:ascii="Arial" w:hAnsi="Arial" w:cs="Arial"/>
                <w:sz w:val="24"/>
                <w:szCs w:val="24"/>
              </w:rPr>
            </w:pPr>
          </w:p>
        </w:tc>
        <w:tc>
          <w:tcPr>
            <w:tcW w:w="5130" w:type="dxa"/>
            <w:gridSpan w:val="2"/>
            <w:tcBorders>
              <w:top w:val="nil"/>
              <w:left w:val="nil"/>
              <w:bottom w:val="nil"/>
              <w:right w:val="single" w:sz="4" w:space="0" w:color="auto"/>
            </w:tcBorders>
            <w:vAlign w:val="center"/>
          </w:tcPr>
          <w:p w14:paraId="4ED70236" w14:textId="77777777" w:rsidR="00DD25CC" w:rsidRPr="008F30C9" w:rsidRDefault="00DD25CC" w:rsidP="00CB5B74">
            <w:pPr>
              <w:jc w:val="right"/>
              <w:rPr>
                <w:rFonts w:ascii="Arial" w:hAnsi="Arial" w:cs="Arial"/>
                <w:sz w:val="24"/>
                <w:szCs w:val="24"/>
              </w:rPr>
            </w:pPr>
            <w:r w:rsidRPr="008F30C9">
              <w:rPr>
                <w:rFonts w:ascii="Arial" w:hAnsi="Arial" w:cs="Arial"/>
                <w:sz w:val="24"/>
                <w:szCs w:val="24"/>
              </w:rPr>
              <w:t>complex, level 5</w:t>
            </w:r>
          </w:p>
        </w:tc>
        <w:tc>
          <w:tcPr>
            <w:tcW w:w="1710" w:type="dxa"/>
            <w:tcBorders>
              <w:top w:val="nil"/>
              <w:left w:val="single" w:sz="4" w:space="0" w:color="auto"/>
              <w:bottom w:val="nil"/>
              <w:right w:val="double" w:sz="4" w:space="0" w:color="auto"/>
            </w:tcBorders>
            <w:vAlign w:val="center"/>
          </w:tcPr>
          <w:p w14:paraId="297CAB9C" w14:textId="26B58173" w:rsidR="00DD25CC" w:rsidRPr="008F30C9" w:rsidRDefault="00DD25CC" w:rsidP="00CB5B74">
            <w:pPr>
              <w:jc w:val="center"/>
              <w:rPr>
                <w:rFonts w:ascii="Arial" w:hAnsi="Arial" w:cs="Arial"/>
                <w:color w:val="000000"/>
                <w:sz w:val="24"/>
                <w:szCs w:val="24"/>
              </w:rPr>
            </w:pPr>
            <w:r w:rsidRPr="008F30C9">
              <w:rPr>
                <w:rFonts w:ascii="Arial" w:hAnsi="Arial" w:cs="Arial"/>
                <w:color w:val="000000"/>
                <w:sz w:val="24"/>
                <w:szCs w:val="24"/>
              </w:rPr>
              <w:t>$</w:t>
            </w:r>
            <w:r w:rsidR="006A701F">
              <w:rPr>
                <w:rFonts w:ascii="Arial" w:hAnsi="Arial" w:cs="Arial"/>
                <w:color w:val="000000"/>
                <w:sz w:val="24"/>
                <w:szCs w:val="24"/>
              </w:rPr>
              <w:t>43</w:t>
            </w:r>
            <w:r w:rsidRPr="008F30C9">
              <w:rPr>
                <w:rFonts w:ascii="Arial" w:hAnsi="Arial" w:cs="Arial"/>
                <w:color w:val="000000"/>
                <w:sz w:val="24"/>
                <w:szCs w:val="24"/>
              </w:rPr>
              <w:t>,</w:t>
            </w:r>
            <w:r w:rsidR="006A701F">
              <w:rPr>
                <w:rFonts w:ascii="Arial" w:hAnsi="Arial" w:cs="Arial"/>
                <w:color w:val="000000"/>
                <w:sz w:val="24"/>
                <w:szCs w:val="24"/>
              </w:rPr>
              <w:t>57</w:t>
            </w:r>
            <w:r w:rsidR="00CB46DD">
              <w:rPr>
                <w:rFonts w:ascii="Arial" w:hAnsi="Arial" w:cs="Arial"/>
                <w:color w:val="000000"/>
                <w:sz w:val="24"/>
                <w:szCs w:val="24"/>
              </w:rPr>
              <w:t>8</w:t>
            </w:r>
            <w:r w:rsidRPr="008F30C9">
              <w:rPr>
                <w:rFonts w:ascii="Arial" w:hAnsi="Arial" w:cs="Arial"/>
                <w:color w:val="000000"/>
                <w:sz w:val="24"/>
                <w:szCs w:val="24"/>
              </w:rPr>
              <w:t xml:space="preserve"> </w:t>
            </w:r>
          </w:p>
        </w:tc>
      </w:tr>
      <w:tr w:rsidR="00DD25CC" w:rsidRPr="008F30C9" w14:paraId="23032223" w14:textId="77777777" w:rsidTr="00CB5B74">
        <w:tc>
          <w:tcPr>
            <w:tcW w:w="3078" w:type="dxa"/>
            <w:vMerge/>
            <w:tcBorders>
              <w:top w:val="nil"/>
              <w:left w:val="double" w:sz="4" w:space="0" w:color="auto"/>
              <w:bottom w:val="nil"/>
              <w:right w:val="nil"/>
            </w:tcBorders>
          </w:tcPr>
          <w:p w14:paraId="05246086" w14:textId="77777777" w:rsidR="00DD25CC" w:rsidRPr="008F30C9" w:rsidRDefault="00DD25CC" w:rsidP="00CB5B74">
            <w:pPr>
              <w:rPr>
                <w:rFonts w:ascii="Arial" w:hAnsi="Arial" w:cs="Arial"/>
                <w:sz w:val="24"/>
                <w:szCs w:val="24"/>
              </w:rPr>
            </w:pPr>
          </w:p>
        </w:tc>
        <w:tc>
          <w:tcPr>
            <w:tcW w:w="5130" w:type="dxa"/>
            <w:gridSpan w:val="2"/>
            <w:tcBorders>
              <w:top w:val="nil"/>
              <w:left w:val="nil"/>
              <w:bottom w:val="nil"/>
              <w:right w:val="single" w:sz="4" w:space="0" w:color="auto"/>
            </w:tcBorders>
            <w:vAlign w:val="center"/>
          </w:tcPr>
          <w:p w14:paraId="5F979D4A" w14:textId="77777777" w:rsidR="00DD25CC" w:rsidRPr="008F30C9" w:rsidRDefault="00DD25CC" w:rsidP="00CB5B74">
            <w:pPr>
              <w:jc w:val="right"/>
              <w:rPr>
                <w:rFonts w:ascii="Arial" w:hAnsi="Arial" w:cs="Arial"/>
                <w:sz w:val="24"/>
                <w:szCs w:val="24"/>
              </w:rPr>
            </w:pPr>
            <w:r w:rsidRPr="008F30C9">
              <w:rPr>
                <w:rFonts w:ascii="Arial" w:hAnsi="Arial" w:cs="Arial"/>
                <w:sz w:val="24"/>
                <w:szCs w:val="24"/>
              </w:rPr>
              <w:t>complex, level 6</w:t>
            </w:r>
          </w:p>
        </w:tc>
        <w:tc>
          <w:tcPr>
            <w:tcW w:w="1710" w:type="dxa"/>
            <w:tcBorders>
              <w:top w:val="nil"/>
              <w:left w:val="single" w:sz="4" w:space="0" w:color="auto"/>
              <w:bottom w:val="nil"/>
              <w:right w:val="double" w:sz="4" w:space="0" w:color="auto"/>
            </w:tcBorders>
            <w:vAlign w:val="center"/>
          </w:tcPr>
          <w:p w14:paraId="567A0AF4" w14:textId="3EB5C59C" w:rsidR="00DD25CC" w:rsidRPr="008F30C9" w:rsidRDefault="00DD25CC" w:rsidP="00CB5B74">
            <w:pPr>
              <w:jc w:val="center"/>
              <w:rPr>
                <w:rFonts w:ascii="Arial" w:hAnsi="Arial" w:cs="Arial"/>
                <w:color w:val="000000"/>
                <w:sz w:val="24"/>
                <w:szCs w:val="24"/>
              </w:rPr>
            </w:pPr>
            <w:r w:rsidRPr="008F30C9">
              <w:rPr>
                <w:rFonts w:ascii="Arial" w:hAnsi="Arial" w:cs="Arial"/>
                <w:color w:val="000000"/>
                <w:sz w:val="24"/>
                <w:szCs w:val="24"/>
              </w:rPr>
              <w:t>$</w:t>
            </w:r>
            <w:r w:rsidR="00CB46DD">
              <w:rPr>
                <w:rFonts w:ascii="Arial" w:hAnsi="Arial" w:cs="Arial"/>
                <w:color w:val="000000"/>
                <w:sz w:val="24"/>
                <w:szCs w:val="24"/>
              </w:rPr>
              <w:t>5</w:t>
            </w:r>
            <w:r w:rsidR="006A701F">
              <w:rPr>
                <w:rFonts w:ascii="Arial" w:hAnsi="Arial" w:cs="Arial"/>
                <w:color w:val="000000"/>
                <w:sz w:val="24"/>
                <w:szCs w:val="24"/>
              </w:rPr>
              <w:t>8</w:t>
            </w:r>
            <w:r w:rsidRPr="008F30C9">
              <w:rPr>
                <w:rFonts w:ascii="Arial" w:hAnsi="Arial" w:cs="Arial"/>
                <w:color w:val="000000"/>
                <w:sz w:val="24"/>
                <w:szCs w:val="24"/>
              </w:rPr>
              <w:t>,</w:t>
            </w:r>
            <w:r w:rsidR="006A701F">
              <w:rPr>
                <w:rFonts w:ascii="Arial" w:hAnsi="Arial" w:cs="Arial"/>
                <w:color w:val="000000"/>
                <w:sz w:val="24"/>
                <w:szCs w:val="24"/>
              </w:rPr>
              <w:t>102</w:t>
            </w:r>
            <w:r w:rsidRPr="008F30C9">
              <w:rPr>
                <w:rFonts w:ascii="Arial" w:hAnsi="Arial" w:cs="Arial"/>
                <w:color w:val="000000"/>
                <w:sz w:val="24"/>
                <w:szCs w:val="24"/>
              </w:rPr>
              <w:t xml:space="preserve"> </w:t>
            </w:r>
          </w:p>
        </w:tc>
      </w:tr>
      <w:tr w:rsidR="00DD25CC" w:rsidRPr="008F30C9" w14:paraId="404A1DC1" w14:textId="77777777" w:rsidTr="00CB5B74">
        <w:tc>
          <w:tcPr>
            <w:tcW w:w="3078" w:type="dxa"/>
            <w:vMerge/>
            <w:tcBorders>
              <w:top w:val="nil"/>
              <w:left w:val="double" w:sz="4" w:space="0" w:color="auto"/>
              <w:bottom w:val="single" w:sz="4" w:space="0" w:color="auto"/>
              <w:right w:val="nil"/>
            </w:tcBorders>
          </w:tcPr>
          <w:p w14:paraId="4A4156FB" w14:textId="77777777" w:rsidR="00DD25CC" w:rsidRPr="008F30C9" w:rsidRDefault="00DD25CC" w:rsidP="00CB5B74">
            <w:pPr>
              <w:rPr>
                <w:rFonts w:ascii="Arial" w:hAnsi="Arial" w:cs="Arial"/>
                <w:sz w:val="24"/>
                <w:szCs w:val="24"/>
              </w:rPr>
            </w:pPr>
          </w:p>
        </w:tc>
        <w:tc>
          <w:tcPr>
            <w:tcW w:w="5130" w:type="dxa"/>
            <w:gridSpan w:val="2"/>
            <w:tcBorders>
              <w:top w:val="nil"/>
              <w:left w:val="nil"/>
              <w:bottom w:val="single" w:sz="4" w:space="0" w:color="auto"/>
              <w:right w:val="single" w:sz="4" w:space="0" w:color="auto"/>
            </w:tcBorders>
            <w:vAlign w:val="center"/>
          </w:tcPr>
          <w:p w14:paraId="47B2B2D9" w14:textId="77777777" w:rsidR="00DD25CC" w:rsidRPr="008F30C9" w:rsidRDefault="00DD25CC" w:rsidP="00CB5B74">
            <w:pPr>
              <w:jc w:val="right"/>
              <w:rPr>
                <w:rFonts w:ascii="Arial" w:hAnsi="Arial" w:cs="Arial"/>
                <w:sz w:val="24"/>
                <w:szCs w:val="24"/>
              </w:rPr>
            </w:pPr>
            <w:r w:rsidRPr="008F30C9">
              <w:rPr>
                <w:rFonts w:ascii="Arial" w:hAnsi="Arial" w:cs="Arial"/>
                <w:sz w:val="24"/>
                <w:szCs w:val="24"/>
              </w:rPr>
              <w:t>complex, level 7</w:t>
            </w:r>
          </w:p>
        </w:tc>
        <w:tc>
          <w:tcPr>
            <w:tcW w:w="1710" w:type="dxa"/>
            <w:tcBorders>
              <w:top w:val="nil"/>
              <w:left w:val="single" w:sz="4" w:space="0" w:color="auto"/>
              <w:bottom w:val="single" w:sz="4" w:space="0" w:color="auto"/>
              <w:right w:val="double" w:sz="4" w:space="0" w:color="auto"/>
            </w:tcBorders>
            <w:vAlign w:val="center"/>
          </w:tcPr>
          <w:p w14:paraId="2D841C9A" w14:textId="07425CB2" w:rsidR="00DD25CC" w:rsidRPr="008F30C9" w:rsidRDefault="00DD25CC" w:rsidP="00CB5B74">
            <w:pPr>
              <w:jc w:val="center"/>
              <w:rPr>
                <w:rFonts w:ascii="Arial" w:hAnsi="Arial" w:cs="Arial"/>
                <w:color w:val="000000"/>
                <w:sz w:val="24"/>
                <w:szCs w:val="24"/>
              </w:rPr>
            </w:pPr>
            <w:r w:rsidRPr="008F30C9">
              <w:rPr>
                <w:rFonts w:ascii="Arial" w:hAnsi="Arial" w:cs="Arial"/>
                <w:color w:val="000000"/>
                <w:sz w:val="24"/>
                <w:szCs w:val="24"/>
              </w:rPr>
              <w:t>$</w:t>
            </w:r>
            <w:r w:rsidR="006A701F">
              <w:rPr>
                <w:rFonts w:ascii="Arial" w:hAnsi="Arial" w:cs="Arial"/>
                <w:color w:val="000000"/>
                <w:sz w:val="24"/>
                <w:szCs w:val="24"/>
              </w:rPr>
              <w:t>72</w:t>
            </w:r>
            <w:r w:rsidRPr="008F30C9">
              <w:rPr>
                <w:rFonts w:ascii="Arial" w:hAnsi="Arial" w:cs="Arial"/>
                <w:color w:val="000000"/>
                <w:sz w:val="24"/>
                <w:szCs w:val="24"/>
              </w:rPr>
              <w:t>,</w:t>
            </w:r>
            <w:r w:rsidR="00215FFD">
              <w:rPr>
                <w:rFonts w:ascii="Arial" w:hAnsi="Arial" w:cs="Arial"/>
                <w:color w:val="000000"/>
                <w:sz w:val="24"/>
                <w:szCs w:val="24"/>
              </w:rPr>
              <w:t>62</w:t>
            </w:r>
            <w:r w:rsidR="006A701F">
              <w:rPr>
                <w:rFonts w:ascii="Arial" w:hAnsi="Arial" w:cs="Arial"/>
                <w:color w:val="000000"/>
                <w:sz w:val="24"/>
                <w:szCs w:val="24"/>
              </w:rPr>
              <w:t>8</w:t>
            </w:r>
            <w:r w:rsidRPr="008F30C9">
              <w:rPr>
                <w:rFonts w:ascii="Arial" w:hAnsi="Arial" w:cs="Arial"/>
                <w:color w:val="000000"/>
                <w:sz w:val="24"/>
                <w:szCs w:val="24"/>
              </w:rPr>
              <w:t xml:space="preserve"> </w:t>
            </w:r>
          </w:p>
        </w:tc>
      </w:tr>
      <w:tr w:rsidR="00DD25CC" w:rsidRPr="008F30C9" w14:paraId="3B544578" w14:textId="77777777" w:rsidTr="00CB5B74">
        <w:tc>
          <w:tcPr>
            <w:tcW w:w="4788" w:type="dxa"/>
            <w:gridSpan w:val="2"/>
            <w:tcBorders>
              <w:top w:val="single" w:sz="4" w:space="0" w:color="auto"/>
              <w:left w:val="double" w:sz="4" w:space="0" w:color="auto"/>
              <w:bottom w:val="single" w:sz="4" w:space="0" w:color="auto"/>
              <w:right w:val="nil"/>
            </w:tcBorders>
            <w:vAlign w:val="center"/>
          </w:tcPr>
          <w:p w14:paraId="76645ED6" w14:textId="77777777" w:rsidR="00DD25CC" w:rsidRPr="008F30C9" w:rsidRDefault="00DD25CC" w:rsidP="00CB5B74">
            <w:pPr>
              <w:rPr>
                <w:rFonts w:ascii="Arial" w:hAnsi="Arial" w:cs="Arial"/>
                <w:sz w:val="24"/>
                <w:szCs w:val="24"/>
              </w:rPr>
            </w:pPr>
            <w:r w:rsidRPr="008F30C9">
              <w:rPr>
                <w:rFonts w:ascii="Arial" w:hAnsi="Arial" w:cs="Arial"/>
                <w:sz w:val="24"/>
                <w:szCs w:val="24"/>
              </w:rPr>
              <w:t>Road variance request, minimum fee: (f)</w:t>
            </w:r>
          </w:p>
        </w:tc>
        <w:tc>
          <w:tcPr>
            <w:tcW w:w="3420" w:type="dxa"/>
            <w:tcBorders>
              <w:top w:val="single" w:sz="4" w:space="0" w:color="auto"/>
              <w:left w:val="nil"/>
              <w:bottom w:val="single" w:sz="4" w:space="0" w:color="auto"/>
              <w:right w:val="single" w:sz="4" w:space="0" w:color="auto"/>
            </w:tcBorders>
            <w:vAlign w:val="center"/>
          </w:tcPr>
          <w:p w14:paraId="03971CE6" w14:textId="77777777" w:rsidR="00DD25CC" w:rsidRPr="008F30C9" w:rsidRDefault="00DD25CC" w:rsidP="00CB5B74">
            <w:pPr>
              <w:jc w:val="right"/>
              <w:rPr>
                <w:rFonts w:ascii="Arial" w:hAnsi="Arial" w:cs="Arial"/>
                <w:sz w:val="24"/>
                <w:szCs w:val="24"/>
              </w:rPr>
            </w:pPr>
            <w:r w:rsidRPr="008F30C9">
              <w:rPr>
                <w:rFonts w:ascii="Arial" w:hAnsi="Arial" w:cs="Arial"/>
                <w:sz w:val="24"/>
                <w:szCs w:val="24"/>
              </w:rPr>
              <w:t>new</w:t>
            </w:r>
          </w:p>
          <w:p w14:paraId="573C5F6C" w14:textId="77777777" w:rsidR="00DD25CC" w:rsidRPr="008F30C9" w:rsidRDefault="00DD25CC" w:rsidP="00CB5B74">
            <w:pPr>
              <w:jc w:val="right"/>
              <w:rPr>
                <w:rFonts w:ascii="Arial" w:hAnsi="Arial" w:cs="Arial"/>
                <w:sz w:val="24"/>
                <w:szCs w:val="24"/>
              </w:rPr>
            </w:pPr>
            <w:r w:rsidRPr="008F30C9">
              <w:rPr>
                <w:rFonts w:ascii="Arial" w:hAnsi="Arial" w:cs="Arial"/>
                <w:sz w:val="24"/>
                <w:szCs w:val="24"/>
              </w:rPr>
              <w:t>re-submittal</w:t>
            </w:r>
          </w:p>
        </w:tc>
        <w:tc>
          <w:tcPr>
            <w:tcW w:w="1710" w:type="dxa"/>
            <w:tcBorders>
              <w:top w:val="single" w:sz="4" w:space="0" w:color="auto"/>
              <w:left w:val="single" w:sz="4" w:space="0" w:color="auto"/>
              <w:bottom w:val="single" w:sz="4" w:space="0" w:color="auto"/>
              <w:right w:val="double" w:sz="4" w:space="0" w:color="auto"/>
            </w:tcBorders>
            <w:vAlign w:val="center"/>
          </w:tcPr>
          <w:p w14:paraId="42259118" w14:textId="19ACC71E" w:rsidR="00DD25CC" w:rsidRPr="008F30C9" w:rsidRDefault="00DD25CC" w:rsidP="00CB5B74">
            <w:pPr>
              <w:jc w:val="center"/>
              <w:rPr>
                <w:rFonts w:ascii="Arial" w:hAnsi="Arial" w:cs="Arial"/>
                <w:color w:val="000000"/>
                <w:sz w:val="24"/>
                <w:szCs w:val="24"/>
              </w:rPr>
            </w:pPr>
            <w:r w:rsidRPr="008F30C9">
              <w:rPr>
                <w:rFonts w:ascii="Arial" w:hAnsi="Arial" w:cs="Arial"/>
                <w:color w:val="000000"/>
                <w:sz w:val="24"/>
                <w:szCs w:val="24"/>
              </w:rPr>
              <w:t>$</w:t>
            </w:r>
            <w:r w:rsidR="004B08D9">
              <w:rPr>
                <w:rFonts w:ascii="Arial" w:hAnsi="Arial" w:cs="Arial"/>
                <w:color w:val="000000"/>
                <w:sz w:val="24"/>
                <w:szCs w:val="24"/>
              </w:rPr>
              <w:t>3</w:t>
            </w:r>
            <w:r w:rsidRPr="008F30C9">
              <w:rPr>
                <w:rFonts w:ascii="Arial" w:hAnsi="Arial" w:cs="Arial"/>
                <w:color w:val="000000"/>
                <w:sz w:val="24"/>
                <w:szCs w:val="24"/>
              </w:rPr>
              <w:t>,</w:t>
            </w:r>
            <w:r w:rsidR="004B08D9">
              <w:rPr>
                <w:rFonts w:ascii="Arial" w:hAnsi="Arial" w:cs="Arial"/>
                <w:color w:val="000000"/>
                <w:sz w:val="24"/>
                <w:szCs w:val="24"/>
              </w:rPr>
              <w:t>099</w:t>
            </w:r>
          </w:p>
          <w:p w14:paraId="363C1DE9" w14:textId="68908946" w:rsidR="00DD25CC" w:rsidRPr="008F30C9" w:rsidRDefault="00DD25CC" w:rsidP="00CB5B74">
            <w:pPr>
              <w:jc w:val="center"/>
              <w:rPr>
                <w:rFonts w:ascii="Arial" w:hAnsi="Arial" w:cs="Arial"/>
                <w:color w:val="000000"/>
                <w:sz w:val="24"/>
                <w:szCs w:val="24"/>
              </w:rPr>
            </w:pPr>
            <w:r w:rsidRPr="008F30C9">
              <w:rPr>
                <w:rFonts w:ascii="Arial" w:hAnsi="Arial" w:cs="Arial"/>
                <w:color w:val="000000"/>
                <w:sz w:val="24"/>
                <w:szCs w:val="24"/>
              </w:rPr>
              <w:t>$</w:t>
            </w:r>
            <w:r w:rsidR="00163175">
              <w:rPr>
                <w:rFonts w:ascii="Arial" w:hAnsi="Arial" w:cs="Arial"/>
                <w:color w:val="000000"/>
                <w:sz w:val="24"/>
                <w:szCs w:val="24"/>
              </w:rPr>
              <w:t>9</w:t>
            </w:r>
            <w:r w:rsidR="004B08D9">
              <w:rPr>
                <w:rFonts w:ascii="Arial" w:hAnsi="Arial" w:cs="Arial"/>
                <w:color w:val="000000"/>
                <w:sz w:val="24"/>
                <w:szCs w:val="24"/>
              </w:rPr>
              <w:t>70</w:t>
            </w:r>
          </w:p>
        </w:tc>
      </w:tr>
      <w:tr w:rsidR="00DD25CC" w:rsidRPr="008F30C9" w14:paraId="439A7073" w14:textId="77777777" w:rsidTr="00CB5B74">
        <w:tc>
          <w:tcPr>
            <w:tcW w:w="3078" w:type="dxa"/>
            <w:vMerge w:val="restart"/>
            <w:tcBorders>
              <w:top w:val="single" w:sz="4" w:space="0" w:color="auto"/>
              <w:left w:val="double" w:sz="4" w:space="0" w:color="auto"/>
              <w:bottom w:val="single" w:sz="4" w:space="0" w:color="auto"/>
              <w:right w:val="nil"/>
            </w:tcBorders>
            <w:vAlign w:val="center"/>
          </w:tcPr>
          <w:p w14:paraId="2AF9CD8F" w14:textId="77777777" w:rsidR="00DD25CC" w:rsidRPr="008F30C9" w:rsidRDefault="00DD25CC" w:rsidP="00CB5B74">
            <w:pPr>
              <w:rPr>
                <w:rFonts w:ascii="Arial" w:hAnsi="Arial" w:cs="Arial"/>
                <w:sz w:val="24"/>
                <w:szCs w:val="24"/>
              </w:rPr>
            </w:pPr>
            <w:r w:rsidRPr="008F30C9">
              <w:rPr>
                <w:rFonts w:ascii="Arial" w:hAnsi="Arial" w:cs="Arial"/>
                <w:sz w:val="24"/>
                <w:szCs w:val="24"/>
              </w:rPr>
              <w:t>Storm Water Design Manual adjustment:</w:t>
            </w:r>
          </w:p>
        </w:tc>
        <w:tc>
          <w:tcPr>
            <w:tcW w:w="5130" w:type="dxa"/>
            <w:gridSpan w:val="2"/>
            <w:tcBorders>
              <w:top w:val="single" w:sz="4" w:space="0" w:color="auto"/>
              <w:left w:val="nil"/>
              <w:bottom w:val="nil"/>
              <w:right w:val="single" w:sz="4" w:space="0" w:color="auto"/>
            </w:tcBorders>
            <w:vAlign w:val="center"/>
          </w:tcPr>
          <w:p w14:paraId="4C4FACEF" w14:textId="77777777" w:rsidR="00DD25CC" w:rsidRPr="008F30C9" w:rsidRDefault="00DD25CC" w:rsidP="00CB5B74">
            <w:pPr>
              <w:jc w:val="right"/>
              <w:rPr>
                <w:rFonts w:ascii="Arial" w:hAnsi="Arial" w:cs="Arial"/>
                <w:sz w:val="24"/>
                <w:szCs w:val="24"/>
              </w:rPr>
            </w:pPr>
            <w:r w:rsidRPr="008F30C9">
              <w:rPr>
                <w:rFonts w:ascii="Arial" w:hAnsi="Arial" w:cs="Arial"/>
                <w:sz w:val="24"/>
                <w:szCs w:val="24"/>
              </w:rPr>
              <w:t>standard</w:t>
            </w:r>
          </w:p>
        </w:tc>
        <w:tc>
          <w:tcPr>
            <w:tcW w:w="1710" w:type="dxa"/>
            <w:tcBorders>
              <w:top w:val="single" w:sz="4" w:space="0" w:color="auto"/>
              <w:left w:val="single" w:sz="4" w:space="0" w:color="auto"/>
              <w:bottom w:val="nil"/>
              <w:right w:val="double" w:sz="4" w:space="0" w:color="auto"/>
            </w:tcBorders>
            <w:vAlign w:val="center"/>
          </w:tcPr>
          <w:p w14:paraId="27AA1954" w14:textId="361F879A" w:rsidR="00DD25CC" w:rsidRPr="008F30C9" w:rsidRDefault="00DD25CC" w:rsidP="00CB5B74">
            <w:pPr>
              <w:jc w:val="center"/>
              <w:rPr>
                <w:rFonts w:ascii="Arial" w:hAnsi="Arial" w:cs="Arial"/>
                <w:color w:val="000000"/>
                <w:sz w:val="24"/>
                <w:szCs w:val="24"/>
              </w:rPr>
            </w:pPr>
            <w:r w:rsidRPr="008F30C9">
              <w:rPr>
                <w:rFonts w:ascii="Arial" w:hAnsi="Arial" w:cs="Arial"/>
                <w:color w:val="000000"/>
                <w:sz w:val="24"/>
                <w:szCs w:val="24"/>
              </w:rPr>
              <w:t>$</w:t>
            </w:r>
            <w:r w:rsidR="004B08D9">
              <w:rPr>
                <w:rFonts w:ascii="Arial" w:hAnsi="Arial" w:cs="Arial"/>
                <w:color w:val="000000"/>
                <w:sz w:val="24"/>
                <w:szCs w:val="24"/>
              </w:rPr>
              <w:t>4</w:t>
            </w:r>
            <w:r w:rsidRPr="008F30C9">
              <w:rPr>
                <w:rFonts w:ascii="Arial" w:hAnsi="Arial" w:cs="Arial"/>
                <w:color w:val="000000"/>
                <w:sz w:val="24"/>
                <w:szCs w:val="24"/>
              </w:rPr>
              <w:t>,</w:t>
            </w:r>
            <w:r w:rsidR="004B08D9">
              <w:rPr>
                <w:rFonts w:ascii="Arial" w:hAnsi="Arial" w:cs="Arial"/>
                <w:color w:val="000000"/>
                <w:sz w:val="24"/>
                <w:szCs w:val="24"/>
              </w:rPr>
              <w:t>115</w:t>
            </w:r>
          </w:p>
        </w:tc>
      </w:tr>
      <w:tr w:rsidR="00DD25CC" w:rsidRPr="008F30C9" w14:paraId="24B8130B" w14:textId="77777777" w:rsidTr="00CB5B74">
        <w:tc>
          <w:tcPr>
            <w:tcW w:w="3078" w:type="dxa"/>
            <w:vMerge/>
            <w:tcBorders>
              <w:top w:val="single" w:sz="4" w:space="0" w:color="auto"/>
              <w:left w:val="double" w:sz="4" w:space="0" w:color="auto"/>
              <w:bottom w:val="single" w:sz="4" w:space="0" w:color="auto"/>
              <w:right w:val="nil"/>
            </w:tcBorders>
          </w:tcPr>
          <w:p w14:paraId="16D8C9D1" w14:textId="77777777" w:rsidR="00DD25CC" w:rsidRPr="008F30C9" w:rsidRDefault="00DD25CC" w:rsidP="00CB5B74">
            <w:pPr>
              <w:rPr>
                <w:rFonts w:ascii="Arial" w:hAnsi="Arial" w:cs="Arial"/>
                <w:sz w:val="24"/>
                <w:szCs w:val="24"/>
              </w:rPr>
            </w:pPr>
          </w:p>
        </w:tc>
        <w:tc>
          <w:tcPr>
            <w:tcW w:w="5130" w:type="dxa"/>
            <w:gridSpan w:val="2"/>
            <w:tcBorders>
              <w:top w:val="nil"/>
              <w:left w:val="nil"/>
              <w:bottom w:val="single" w:sz="4" w:space="0" w:color="auto"/>
              <w:right w:val="single" w:sz="4" w:space="0" w:color="auto"/>
            </w:tcBorders>
            <w:vAlign w:val="center"/>
          </w:tcPr>
          <w:p w14:paraId="15C308D5" w14:textId="77777777" w:rsidR="00DD25CC" w:rsidRPr="008F30C9" w:rsidRDefault="00DD25CC" w:rsidP="00CB5B74">
            <w:pPr>
              <w:jc w:val="right"/>
              <w:rPr>
                <w:rFonts w:ascii="Arial" w:hAnsi="Arial" w:cs="Arial"/>
                <w:sz w:val="24"/>
                <w:szCs w:val="24"/>
              </w:rPr>
            </w:pPr>
            <w:r>
              <w:rPr>
                <w:rFonts w:ascii="Arial" w:hAnsi="Arial" w:cs="Arial"/>
                <w:sz w:val="24"/>
                <w:szCs w:val="24"/>
              </w:rPr>
              <w:t>complex or criteria</w:t>
            </w:r>
          </w:p>
        </w:tc>
        <w:tc>
          <w:tcPr>
            <w:tcW w:w="1710" w:type="dxa"/>
            <w:tcBorders>
              <w:top w:val="nil"/>
              <w:left w:val="single" w:sz="4" w:space="0" w:color="auto"/>
              <w:bottom w:val="single" w:sz="4" w:space="0" w:color="auto"/>
              <w:right w:val="double" w:sz="4" w:space="0" w:color="auto"/>
            </w:tcBorders>
            <w:vAlign w:val="center"/>
          </w:tcPr>
          <w:p w14:paraId="763685CD" w14:textId="7A9AA123" w:rsidR="00DD25CC" w:rsidRPr="008F30C9" w:rsidRDefault="00DD25CC" w:rsidP="00CB5B74">
            <w:pPr>
              <w:jc w:val="center"/>
              <w:rPr>
                <w:rFonts w:ascii="Arial" w:hAnsi="Arial" w:cs="Arial"/>
                <w:sz w:val="24"/>
                <w:szCs w:val="24"/>
              </w:rPr>
            </w:pPr>
            <w:r>
              <w:rPr>
                <w:rFonts w:ascii="Arial" w:hAnsi="Arial" w:cs="Arial"/>
                <w:sz w:val="24"/>
                <w:szCs w:val="24"/>
              </w:rPr>
              <w:t>$</w:t>
            </w:r>
            <w:r w:rsidR="00B67455">
              <w:rPr>
                <w:rFonts w:ascii="Arial" w:hAnsi="Arial" w:cs="Arial"/>
                <w:sz w:val="24"/>
                <w:szCs w:val="24"/>
              </w:rPr>
              <w:t>9</w:t>
            </w:r>
            <w:r>
              <w:rPr>
                <w:rFonts w:ascii="Arial" w:hAnsi="Arial" w:cs="Arial"/>
                <w:sz w:val="24"/>
                <w:szCs w:val="24"/>
              </w:rPr>
              <w:t>,</w:t>
            </w:r>
            <w:r w:rsidR="00B67455">
              <w:rPr>
                <w:rFonts w:ascii="Arial" w:hAnsi="Arial" w:cs="Arial"/>
                <w:sz w:val="24"/>
                <w:szCs w:val="24"/>
              </w:rPr>
              <w:t>878</w:t>
            </w:r>
          </w:p>
        </w:tc>
      </w:tr>
    </w:tbl>
    <w:p w14:paraId="44BF535B" w14:textId="27FA50A8" w:rsidR="00DD25CC" w:rsidRDefault="00DD25CC" w:rsidP="00DD25CC"/>
    <w:p w14:paraId="48F4F813" w14:textId="77777777" w:rsidR="005477E9" w:rsidRDefault="005477E9" w:rsidP="00DD25CC"/>
    <w:tbl>
      <w:tblPr>
        <w:tblStyle w:val="TableGrid"/>
        <w:tblW w:w="9975"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8445"/>
        <w:gridCol w:w="1530"/>
      </w:tblGrid>
      <w:tr w:rsidR="00DD25CC" w:rsidRPr="008F30C9" w14:paraId="2721F923" w14:textId="77777777" w:rsidTr="00A419A9">
        <w:tc>
          <w:tcPr>
            <w:tcW w:w="8445" w:type="dxa"/>
            <w:tcBorders>
              <w:top w:val="double" w:sz="4" w:space="0" w:color="auto"/>
              <w:bottom w:val="single" w:sz="4" w:space="0" w:color="auto"/>
              <w:right w:val="nil"/>
            </w:tcBorders>
            <w:shd w:val="clear" w:color="auto" w:fill="D9D9D9" w:themeFill="background1" w:themeFillShade="D9"/>
            <w:vAlign w:val="center"/>
          </w:tcPr>
          <w:p w14:paraId="7AED9309" w14:textId="77777777" w:rsidR="00DD25CC" w:rsidRPr="008F30C9" w:rsidRDefault="00DD25CC" w:rsidP="00CB5B74">
            <w:pPr>
              <w:rPr>
                <w:rFonts w:ascii="Arial" w:hAnsi="Arial" w:cs="Arial"/>
                <w:sz w:val="24"/>
                <w:szCs w:val="24"/>
              </w:rPr>
            </w:pPr>
            <w:r w:rsidRPr="008F30C9">
              <w:rPr>
                <w:rFonts w:ascii="Arial" w:hAnsi="Arial" w:cs="Arial"/>
                <w:b/>
                <w:sz w:val="24"/>
                <w:szCs w:val="24"/>
              </w:rPr>
              <w:lastRenderedPageBreak/>
              <w:t>Plan Review - Critical Area</w:t>
            </w:r>
          </w:p>
        </w:tc>
        <w:tc>
          <w:tcPr>
            <w:tcW w:w="1530" w:type="dxa"/>
            <w:tcBorders>
              <w:top w:val="double" w:sz="4" w:space="0" w:color="auto"/>
              <w:left w:val="nil"/>
              <w:bottom w:val="single" w:sz="4" w:space="0" w:color="auto"/>
            </w:tcBorders>
            <w:shd w:val="clear" w:color="auto" w:fill="D9D9D9" w:themeFill="background1" w:themeFillShade="D9"/>
            <w:vAlign w:val="center"/>
          </w:tcPr>
          <w:p w14:paraId="072EBD54" w14:textId="77777777" w:rsidR="00DD25CC" w:rsidRPr="008F30C9" w:rsidRDefault="00DD25CC" w:rsidP="00CB5B74">
            <w:pPr>
              <w:jc w:val="center"/>
              <w:rPr>
                <w:rFonts w:ascii="Arial" w:hAnsi="Arial" w:cs="Arial"/>
                <w:b/>
                <w:sz w:val="24"/>
                <w:szCs w:val="24"/>
              </w:rPr>
            </w:pPr>
            <w:r w:rsidRPr="008F30C9">
              <w:rPr>
                <w:rFonts w:ascii="Arial" w:hAnsi="Arial" w:cs="Arial"/>
                <w:b/>
                <w:sz w:val="24"/>
                <w:szCs w:val="24"/>
              </w:rPr>
              <w:t>Fee</w:t>
            </w:r>
          </w:p>
        </w:tc>
      </w:tr>
      <w:tr w:rsidR="00DD25CC" w:rsidRPr="008F30C9" w14:paraId="5D791B30" w14:textId="77777777" w:rsidTr="00A419A9">
        <w:tc>
          <w:tcPr>
            <w:tcW w:w="8445" w:type="dxa"/>
            <w:tcBorders>
              <w:top w:val="single" w:sz="4" w:space="0" w:color="auto"/>
              <w:bottom w:val="single" w:sz="4" w:space="0" w:color="auto"/>
            </w:tcBorders>
            <w:vAlign w:val="center"/>
          </w:tcPr>
          <w:p w14:paraId="5D5F8157" w14:textId="77777777" w:rsidR="00DD25CC" w:rsidRPr="008F30C9" w:rsidRDefault="00DD25CC" w:rsidP="00CB5B74">
            <w:pPr>
              <w:rPr>
                <w:rFonts w:ascii="Arial" w:hAnsi="Arial" w:cs="Arial"/>
                <w:sz w:val="24"/>
                <w:szCs w:val="24"/>
              </w:rPr>
            </w:pPr>
            <w:r w:rsidRPr="008F30C9">
              <w:rPr>
                <w:rFonts w:ascii="Arial" w:hAnsi="Arial" w:cs="Arial"/>
                <w:sz w:val="24"/>
                <w:szCs w:val="24"/>
              </w:rPr>
              <w:t>Notice on title only</w:t>
            </w:r>
          </w:p>
        </w:tc>
        <w:tc>
          <w:tcPr>
            <w:tcW w:w="1530" w:type="dxa"/>
            <w:tcBorders>
              <w:top w:val="single" w:sz="4" w:space="0" w:color="auto"/>
              <w:bottom w:val="single" w:sz="4" w:space="0" w:color="auto"/>
            </w:tcBorders>
            <w:vAlign w:val="center"/>
          </w:tcPr>
          <w:p w14:paraId="33F1C757" w14:textId="55663D81" w:rsidR="00DD25CC" w:rsidRPr="008F30C9" w:rsidRDefault="00DD25CC" w:rsidP="00CB5B74">
            <w:pPr>
              <w:jc w:val="center"/>
              <w:rPr>
                <w:rFonts w:ascii="Arial" w:hAnsi="Arial" w:cs="Arial"/>
                <w:sz w:val="24"/>
                <w:szCs w:val="24"/>
              </w:rPr>
            </w:pPr>
            <w:r w:rsidRPr="008F30C9">
              <w:rPr>
                <w:rFonts w:ascii="Arial" w:hAnsi="Arial" w:cs="Arial"/>
                <w:sz w:val="24"/>
                <w:szCs w:val="24"/>
              </w:rPr>
              <w:t>$</w:t>
            </w:r>
            <w:r w:rsidR="007A499E">
              <w:rPr>
                <w:rFonts w:ascii="Arial" w:hAnsi="Arial" w:cs="Arial"/>
                <w:sz w:val="24"/>
                <w:szCs w:val="24"/>
              </w:rPr>
              <w:t>4</w:t>
            </w:r>
            <w:r w:rsidR="00043B97">
              <w:rPr>
                <w:rFonts w:ascii="Arial" w:hAnsi="Arial" w:cs="Arial"/>
                <w:sz w:val="24"/>
                <w:szCs w:val="24"/>
              </w:rPr>
              <w:t>8</w:t>
            </w:r>
            <w:r w:rsidR="007A499E">
              <w:rPr>
                <w:rFonts w:ascii="Arial" w:hAnsi="Arial" w:cs="Arial"/>
                <w:sz w:val="24"/>
                <w:szCs w:val="24"/>
              </w:rPr>
              <w:t>3</w:t>
            </w:r>
          </w:p>
        </w:tc>
      </w:tr>
      <w:tr w:rsidR="00DD25CC" w:rsidRPr="008F30C9" w14:paraId="262DAFB8" w14:textId="77777777" w:rsidTr="00A419A9">
        <w:tc>
          <w:tcPr>
            <w:tcW w:w="8445" w:type="dxa"/>
            <w:tcBorders>
              <w:top w:val="single" w:sz="4" w:space="0" w:color="auto"/>
              <w:bottom w:val="single" w:sz="4" w:space="0" w:color="auto"/>
            </w:tcBorders>
            <w:vAlign w:val="center"/>
          </w:tcPr>
          <w:p w14:paraId="0A14DE54" w14:textId="77777777" w:rsidR="00DD25CC" w:rsidRPr="008F30C9" w:rsidRDefault="00DD25CC" w:rsidP="00CB5B74">
            <w:pPr>
              <w:rPr>
                <w:rFonts w:ascii="Arial" w:hAnsi="Arial" w:cs="Arial"/>
                <w:sz w:val="24"/>
                <w:szCs w:val="24"/>
              </w:rPr>
            </w:pPr>
            <w:r w:rsidRPr="008F30C9">
              <w:rPr>
                <w:rFonts w:ascii="Arial" w:hAnsi="Arial" w:cs="Arial"/>
                <w:sz w:val="24"/>
                <w:szCs w:val="24"/>
              </w:rPr>
              <w:t>Basic review: standard conditions and notice on title, per discipline</w:t>
            </w:r>
          </w:p>
        </w:tc>
        <w:tc>
          <w:tcPr>
            <w:tcW w:w="1530" w:type="dxa"/>
            <w:tcBorders>
              <w:top w:val="single" w:sz="4" w:space="0" w:color="auto"/>
              <w:bottom w:val="single" w:sz="4" w:space="0" w:color="auto"/>
            </w:tcBorders>
            <w:vAlign w:val="center"/>
          </w:tcPr>
          <w:p w14:paraId="5DA1E07B" w14:textId="72A6DED9" w:rsidR="00DD25CC" w:rsidRPr="008F30C9" w:rsidRDefault="00DD25CC" w:rsidP="00CB5B74">
            <w:pPr>
              <w:jc w:val="center"/>
              <w:rPr>
                <w:rFonts w:ascii="Arial" w:hAnsi="Arial" w:cs="Arial"/>
                <w:sz w:val="24"/>
                <w:szCs w:val="24"/>
              </w:rPr>
            </w:pPr>
            <w:r w:rsidRPr="008F30C9">
              <w:rPr>
                <w:rFonts w:ascii="Arial" w:hAnsi="Arial" w:cs="Arial"/>
                <w:sz w:val="24"/>
                <w:szCs w:val="24"/>
              </w:rPr>
              <w:t>$</w:t>
            </w:r>
            <w:r w:rsidR="007037A6">
              <w:rPr>
                <w:rFonts w:ascii="Arial" w:hAnsi="Arial" w:cs="Arial"/>
                <w:sz w:val="24"/>
                <w:szCs w:val="24"/>
              </w:rPr>
              <w:t>2</w:t>
            </w:r>
            <w:r w:rsidRPr="008F30C9">
              <w:rPr>
                <w:rFonts w:ascii="Arial" w:hAnsi="Arial" w:cs="Arial"/>
                <w:sz w:val="24"/>
                <w:szCs w:val="24"/>
              </w:rPr>
              <w:t>,</w:t>
            </w:r>
            <w:r w:rsidR="007B0C77">
              <w:rPr>
                <w:rFonts w:ascii="Arial" w:hAnsi="Arial" w:cs="Arial"/>
                <w:sz w:val="24"/>
                <w:szCs w:val="24"/>
              </w:rPr>
              <w:t>659</w:t>
            </w:r>
          </w:p>
        </w:tc>
      </w:tr>
      <w:tr w:rsidR="00DD25CC" w:rsidRPr="008F30C9" w14:paraId="2BCA49AF" w14:textId="77777777" w:rsidTr="00A419A9">
        <w:tc>
          <w:tcPr>
            <w:tcW w:w="8445" w:type="dxa"/>
            <w:tcBorders>
              <w:top w:val="single" w:sz="4" w:space="0" w:color="auto"/>
              <w:bottom w:val="double" w:sz="4" w:space="0" w:color="auto"/>
            </w:tcBorders>
            <w:vAlign w:val="center"/>
          </w:tcPr>
          <w:p w14:paraId="41BAE1F0" w14:textId="77777777" w:rsidR="00DD25CC" w:rsidRPr="008F30C9" w:rsidRDefault="00DD25CC" w:rsidP="00CB5B74">
            <w:pPr>
              <w:rPr>
                <w:rFonts w:ascii="Arial" w:hAnsi="Arial" w:cs="Arial"/>
                <w:sz w:val="24"/>
                <w:szCs w:val="24"/>
              </w:rPr>
            </w:pPr>
            <w:r w:rsidRPr="008F30C9">
              <w:rPr>
                <w:rFonts w:ascii="Arial" w:hAnsi="Arial" w:cs="Arial"/>
                <w:sz w:val="24"/>
                <w:szCs w:val="24"/>
              </w:rPr>
              <w:t>Complex review: alterations requiring mitigation, per discipline</w:t>
            </w:r>
          </w:p>
        </w:tc>
        <w:tc>
          <w:tcPr>
            <w:tcW w:w="1530" w:type="dxa"/>
            <w:tcBorders>
              <w:top w:val="single" w:sz="4" w:space="0" w:color="auto"/>
              <w:bottom w:val="double" w:sz="4" w:space="0" w:color="auto"/>
            </w:tcBorders>
            <w:vAlign w:val="center"/>
          </w:tcPr>
          <w:p w14:paraId="397A8197" w14:textId="1DB9C625" w:rsidR="00C02A60" w:rsidRPr="008F30C9" w:rsidRDefault="00DD25CC" w:rsidP="00C02A60">
            <w:pPr>
              <w:jc w:val="center"/>
              <w:rPr>
                <w:rFonts w:ascii="Arial" w:hAnsi="Arial" w:cs="Arial"/>
                <w:sz w:val="24"/>
                <w:szCs w:val="24"/>
              </w:rPr>
            </w:pPr>
            <w:r w:rsidRPr="008F30C9">
              <w:rPr>
                <w:rFonts w:ascii="Arial" w:hAnsi="Arial" w:cs="Arial"/>
                <w:sz w:val="24"/>
                <w:szCs w:val="24"/>
              </w:rPr>
              <w:t>$</w:t>
            </w:r>
            <w:r w:rsidR="007B0C77">
              <w:rPr>
                <w:rFonts w:ascii="Arial" w:hAnsi="Arial" w:cs="Arial"/>
                <w:sz w:val="24"/>
                <w:szCs w:val="24"/>
              </w:rPr>
              <w:t>4</w:t>
            </w:r>
            <w:r w:rsidRPr="008F30C9">
              <w:rPr>
                <w:rFonts w:ascii="Arial" w:hAnsi="Arial" w:cs="Arial"/>
                <w:sz w:val="24"/>
                <w:szCs w:val="24"/>
              </w:rPr>
              <w:t>,</w:t>
            </w:r>
            <w:r w:rsidR="007B0C77">
              <w:rPr>
                <w:rFonts w:ascii="Arial" w:hAnsi="Arial" w:cs="Arial"/>
                <w:sz w:val="24"/>
                <w:szCs w:val="24"/>
              </w:rPr>
              <w:t>357</w:t>
            </w:r>
          </w:p>
        </w:tc>
      </w:tr>
    </w:tbl>
    <w:p w14:paraId="564657B9" w14:textId="77777777" w:rsidR="006F5F3C" w:rsidRDefault="006F5F3C"/>
    <w:tbl>
      <w:tblPr>
        <w:tblStyle w:val="TableGrid"/>
        <w:tblW w:w="10008" w:type="dxa"/>
        <w:tblLayout w:type="fixed"/>
        <w:tblLook w:val="04A0" w:firstRow="1" w:lastRow="0" w:firstColumn="1" w:lastColumn="0" w:noHBand="0" w:noVBand="1"/>
      </w:tblPr>
      <w:tblGrid>
        <w:gridCol w:w="8475"/>
        <w:gridCol w:w="1533"/>
      </w:tblGrid>
      <w:tr w:rsidR="00F61A7E" w:rsidRPr="008F30C9" w14:paraId="6883DAEB" w14:textId="77777777" w:rsidTr="006F5F3C">
        <w:tc>
          <w:tcPr>
            <w:tcW w:w="8475" w:type="dxa"/>
            <w:tcBorders>
              <w:top w:val="double" w:sz="4" w:space="0" w:color="auto"/>
              <w:left w:val="double" w:sz="4" w:space="0" w:color="auto"/>
            </w:tcBorders>
            <w:shd w:val="clear" w:color="auto" w:fill="D9D9D9" w:themeFill="background1" w:themeFillShade="D9"/>
          </w:tcPr>
          <w:p w14:paraId="25BFDF98" w14:textId="15AD4D38" w:rsidR="00F61A7E" w:rsidRPr="008F30C9" w:rsidRDefault="00F61A7E" w:rsidP="00CB5B74">
            <w:pPr>
              <w:rPr>
                <w:rFonts w:ascii="Arial" w:hAnsi="Arial" w:cs="Arial"/>
                <w:b/>
                <w:sz w:val="24"/>
                <w:szCs w:val="24"/>
              </w:rPr>
            </w:pPr>
            <w:r w:rsidRPr="008F30C9">
              <w:rPr>
                <w:rFonts w:ascii="Arial" w:hAnsi="Arial" w:cs="Arial"/>
                <w:b/>
                <w:sz w:val="24"/>
                <w:szCs w:val="24"/>
              </w:rPr>
              <w:t>Plan Review - State Environmental Policy Act (c)</w:t>
            </w:r>
          </w:p>
        </w:tc>
        <w:tc>
          <w:tcPr>
            <w:tcW w:w="1533" w:type="dxa"/>
            <w:tcBorders>
              <w:top w:val="double" w:sz="4" w:space="0" w:color="auto"/>
              <w:right w:val="double" w:sz="4" w:space="0" w:color="auto"/>
            </w:tcBorders>
            <w:shd w:val="clear" w:color="auto" w:fill="D9D9D9" w:themeFill="background1" w:themeFillShade="D9"/>
          </w:tcPr>
          <w:p w14:paraId="4CF184E3" w14:textId="77777777" w:rsidR="00F61A7E" w:rsidRPr="008F30C9" w:rsidRDefault="00F61A7E" w:rsidP="00CB5B74">
            <w:pPr>
              <w:jc w:val="center"/>
              <w:rPr>
                <w:rFonts w:ascii="Arial" w:hAnsi="Arial" w:cs="Arial"/>
                <w:b/>
                <w:sz w:val="24"/>
                <w:szCs w:val="24"/>
              </w:rPr>
            </w:pPr>
            <w:r w:rsidRPr="008F30C9">
              <w:rPr>
                <w:rFonts w:ascii="Arial" w:hAnsi="Arial" w:cs="Arial"/>
                <w:b/>
                <w:sz w:val="24"/>
                <w:szCs w:val="24"/>
              </w:rPr>
              <w:t>Fee</w:t>
            </w:r>
          </w:p>
        </w:tc>
      </w:tr>
      <w:tr w:rsidR="00F61A7E" w:rsidRPr="008F30C9" w14:paraId="77B12DF5" w14:textId="77777777" w:rsidTr="006F5F3C">
        <w:tc>
          <w:tcPr>
            <w:tcW w:w="8475" w:type="dxa"/>
            <w:tcBorders>
              <w:left w:val="double" w:sz="4" w:space="0" w:color="auto"/>
            </w:tcBorders>
          </w:tcPr>
          <w:p w14:paraId="25725D23" w14:textId="77777777" w:rsidR="00F61A7E" w:rsidRDefault="00F61A7E" w:rsidP="00CB5B74">
            <w:pPr>
              <w:rPr>
                <w:rFonts w:ascii="Arial" w:hAnsi="Arial" w:cs="Arial"/>
                <w:color w:val="000000"/>
                <w:sz w:val="24"/>
                <w:szCs w:val="24"/>
              </w:rPr>
            </w:pPr>
            <w:r w:rsidRPr="008F30C9">
              <w:rPr>
                <w:rFonts w:ascii="Arial" w:hAnsi="Arial" w:cs="Arial"/>
                <w:color w:val="000000"/>
                <w:sz w:val="24"/>
                <w:szCs w:val="24"/>
              </w:rPr>
              <w:t>Threshold determination or determination of non-significance</w:t>
            </w:r>
            <w:r>
              <w:rPr>
                <w:rFonts w:ascii="Arial" w:hAnsi="Arial" w:cs="Arial"/>
                <w:color w:val="000000"/>
                <w:sz w:val="24"/>
                <w:szCs w:val="24"/>
              </w:rPr>
              <w:t>:</w:t>
            </w:r>
          </w:p>
          <w:p w14:paraId="2F6BD38B" w14:textId="77777777" w:rsidR="00F61A7E" w:rsidRDefault="00F61A7E" w:rsidP="00CB5B74">
            <w:pPr>
              <w:jc w:val="right"/>
              <w:rPr>
                <w:rFonts w:ascii="Arial" w:hAnsi="Arial" w:cs="Arial"/>
                <w:color w:val="000000"/>
                <w:sz w:val="24"/>
                <w:szCs w:val="24"/>
              </w:rPr>
            </w:pPr>
            <w:r w:rsidRPr="008F30C9">
              <w:rPr>
                <w:rFonts w:ascii="Arial" w:hAnsi="Arial" w:cs="Arial"/>
                <w:color w:val="000000"/>
                <w:sz w:val="24"/>
                <w:szCs w:val="24"/>
              </w:rPr>
              <w:t>minor new construction, clearing or grading, or forestry (g)</w:t>
            </w:r>
          </w:p>
          <w:p w14:paraId="569F4E71" w14:textId="77777777" w:rsidR="00F61A7E" w:rsidRPr="008F30C9" w:rsidRDefault="00F61A7E" w:rsidP="00CB5B74">
            <w:pPr>
              <w:jc w:val="right"/>
              <w:rPr>
                <w:rFonts w:ascii="Arial" w:hAnsi="Arial" w:cs="Arial"/>
                <w:color w:val="000000"/>
                <w:sz w:val="24"/>
                <w:szCs w:val="24"/>
              </w:rPr>
            </w:pPr>
            <w:r w:rsidRPr="008F30C9">
              <w:rPr>
                <w:rFonts w:ascii="Arial" w:hAnsi="Arial" w:cs="Arial"/>
                <w:color w:val="000000"/>
                <w:sz w:val="24"/>
                <w:szCs w:val="24"/>
              </w:rPr>
              <w:t>all other development proposals</w:t>
            </w:r>
          </w:p>
        </w:tc>
        <w:tc>
          <w:tcPr>
            <w:tcW w:w="1533" w:type="dxa"/>
            <w:tcBorders>
              <w:right w:val="double" w:sz="4" w:space="0" w:color="auto"/>
            </w:tcBorders>
            <w:vAlign w:val="center"/>
          </w:tcPr>
          <w:p w14:paraId="389121D0" w14:textId="77777777" w:rsidR="00F61A7E" w:rsidRDefault="00F61A7E" w:rsidP="00CB5B74">
            <w:pPr>
              <w:jc w:val="center"/>
              <w:rPr>
                <w:rFonts w:ascii="Arial" w:hAnsi="Arial" w:cs="Arial"/>
                <w:sz w:val="24"/>
                <w:szCs w:val="24"/>
              </w:rPr>
            </w:pPr>
          </w:p>
          <w:p w14:paraId="32CAFD75" w14:textId="1B772973" w:rsidR="00F61A7E" w:rsidRDefault="00F61A7E" w:rsidP="00CB5B74">
            <w:pPr>
              <w:jc w:val="center"/>
              <w:rPr>
                <w:rFonts w:ascii="Arial" w:hAnsi="Arial" w:cs="Arial"/>
                <w:sz w:val="24"/>
                <w:szCs w:val="24"/>
              </w:rPr>
            </w:pPr>
            <w:r w:rsidRPr="008F30C9">
              <w:rPr>
                <w:rFonts w:ascii="Arial" w:hAnsi="Arial" w:cs="Arial"/>
                <w:sz w:val="24"/>
                <w:szCs w:val="24"/>
              </w:rPr>
              <w:t>$</w:t>
            </w:r>
            <w:r w:rsidR="00E1109E">
              <w:rPr>
                <w:rFonts w:ascii="Arial" w:hAnsi="Arial" w:cs="Arial"/>
                <w:sz w:val="24"/>
                <w:szCs w:val="24"/>
              </w:rPr>
              <w:t>2</w:t>
            </w:r>
            <w:r w:rsidRPr="008F30C9">
              <w:rPr>
                <w:rFonts w:ascii="Arial" w:hAnsi="Arial" w:cs="Arial"/>
                <w:sz w:val="24"/>
                <w:szCs w:val="24"/>
              </w:rPr>
              <w:t>,</w:t>
            </w:r>
            <w:r w:rsidR="007A16E1">
              <w:rPr>
                <w:rFonts w:ascii="Arial" w:hAnsi="Arial" w:cs="Arial"/>
                <w:sz w:val="24"/>
                <w:szCs w:val="24"/>
              </w:rPr>
              <w:t>419</w:t>
            </w:r>
          </w:p>
          <w:p w14:paraId="306A43A0" w14:textId="436B4BB3" w:rsidR="00F61A7E" w:rsidRPr="008F30C9" w:rsidRDefault="00F61A7E" w:rsidP="00CB5B74">
            <w:pPr>
              <w:jc w:val="center"/>
              <w:rPr>
                <w:rFonts w:ascii="Arial" w:hAnsi="Arial" w:cs="Arial"/>
                <w:sz w:val="24"/>
                <w:szCs w:val="24"/>
              </w:rPr>
            </w:pPr>
            <w:r>
              <w:rPr>
                <w:rFonts w:ascii="Arial" w:hAnsi="Arial" w:cs="Arial"/>
                <w:sz w:val="24"/>
                <w:szCs w:val="24"/>
              </w:rPr>
              <w:t>$</w:t>
            </w:r>
            <w:r w:rsidR="007A7927">
              <w:rPr>
                <w:rFonts w:ascii="Arial" w:hAnsi="Arial" w:cs="Arial"/>
                <w:sz w:val="24"/>
                <w:szCs w:val="24"/>
              </w:rPr>
              <w:t>6</w:t>
            </w:r>
            <w:r w:rsidR="004F0243">
              <w:rPr>
                <w:rFonts w:ascii="Arial" w:hAnsi="Arial" w:cs="Arial"/>
                <w:sz w:val="24"/>
                <w:szCs w:val="24"/>
              </w:rPr>
              <w:t>,</w:t>
            </w:r>
            <w:r w:rsidR="007A7927">
              <w:rPr>
                <w:rFonts w:ascii="Arial" w:hAnsi="Arial" w:cs="Arial"/>
                <w:sz w:val="24"/>
                <w:szCs w:val="24"/>
              </w:rPr>
              <w:t>779</w:t>
            </w:r>
          </w:p>
        </w:tc>
      </w:tr>
      <w:tr w:rsidR="00F61A7E" w:rsidRPr="008F30C9" w14:paraId="17BB5247" w14:textId="77777777" w:rsidTr="006F5F3C">
        <w:tc>
          <w:tcPr>
            <w:tcW w:w="8475" w:type="dxa"/>
            <w:tcBorders>
              <w:left w:val="double" w:sz="4" w:space="0" w:color="auto"/>
            </w:tcBorders>
          </w:tcPr>
          <w:p w14:paraId="633D123A" w14:textId="77777777" w:rsidR="00F61A7E" w:rsidRPr="008F30C9" w:rsidRDefault="00F61A7E" w:rsidP="00CB5B74">
            <w:pPr>
              <w:rPr>
                <w:rFonts w:ascii="Arial" w:hAnsi="Arial" w:cs="Arial"/>
                <w:color w:val="000000"/>
                <w:sz w:val="24"/>
                <w:szCs w:val="24"/>
              </w:rPr>
            </w:pPr>
            <w:r w:rsidRPr="008F30C9">
              <w:rPr>
                <w:rFonts w:ascii="Arial" w:hAnsi="Arial" w:cs="Arial"/>
                <w:color w:val="000000"/>
                <w:sz w:val="24"/>
                <w:szCs w:val="24"/>
              </w:rPr>
              <w:t>Mitigated determination of non-significance</w:t>
            </w:r>
          </w:p>
        </w:tc>
        <w:tc>
          <w:tcPr>
            <w:tcW w:w="1533" w:type="dxa"/>
            <w:tcBorders>
              <w:right w:val="double" w:sz="4" w:space="0" w:color="auto"/>
            </w:tcBorders>
            <w:vAlign w:val="center"/>
          </w:tcPr>
          <w:p w14:paraId="38F12F96" w14:textId="181AA485" w:rsidR="00F61A7E" w:rsidRPr="008F30C9" w:rsidRDefault="00F61A7E" w:rsidP="00CB5B74">
            <w:pPr>
              <w:jc w:val="center"/>
              <w:rPr>
                <w:rFonts w:ascii="Arial" w:hAnsi="Arial" w:cs="Arial"/>
                <w:sz w:val="24"/>
                <w:szCs w:val="24"/>
              </w:rPr>
            </w:pPr>
            <w:r w:rsidRPr="008F30C9">
              <w:rPr>
                <w:rFonts w:ascii="Arial" w:hAnsi="Arial" w:cs="Arial"/>
                <w:sz w:val="24"/>
                <w:szCs w:val="24"/>
              </w:rPr>
              <w:t>$</w:t>
            </w:r>
            <w:r w:rsidR="007A7927">
              <w:rPr>
                <w:rFonts w:ascii="Arial" w:hAnsi="Arial" w:cs="Arial"/>
                <w:sz w:val="24"/>
                <w:szCs w:val="24"/>
              </w:rPr>
              <w:t>6</w:t>
            </w:r>
            <w:r w:rsidR="00B02AC0">
              <w:rPr>
                <w:rFonts w:ascii="Arial" w:hAnsi="Arial" w:cs="Arial"/>
                <w:sz w:val="24"/>
                <w:szCs w:val="24"/>
              </w:rPr>
              <w:t>,</w:t>
            </w:r>
            <w:r w:rsidR="007A7927">
              <w:rPr>
                <w:rFonts w:ascii="Arial" w:hAnsi="Arial" w:cs="Arial"/>
                <w:sz w:val="24"/>
                <w:szCs w:val="24"/>
              </w:rPr>
              <w:t>779</w:t>
            </w:r>
          </w:p>
        </w:tc>
      </w:tr>
      <w:tr w:rsidR="00F61A7E" w:rsidRPr="008F30C9" w14:paraId="3DDB9F49" w14:textId="77777777" w:rsidTr="006F5F3C">
        <w:tc>
          <w:tcPr>
            <w:tcW w:w="8475" w:type="dxa"/>
            <w:tcBorders>
              <w:left w:val="double" w:sz="4" w:space="0" w:color="auto"/>
            </w:tcBorders>
          </w:tcPr>
          <w:p w14:paraId="08503DE5" w14:textId="77777777" w:rsidR="00F61A7E" w:rsidRPr="008F30C9" w:rsidRDefault="00F61A7E" w:rsidP="00CB5B74">
            <w:pPr>
              <w:rPr>
                <w:rFonts w:ascii="Arial" w:hAnsi="Arial" w:cs="Arial"/>
                <w:color w:val="000000"/>
                <w:sz w:val="24"/>
                <w:szCs w:val="24"/>
              </w:rPr>
            </w:pPr>
            <w:r w:rsidRPr="008F30C9">
              <w:rPr>
                <w:rFonts w:ascii="Arial" w:hAnsi="Arial" w:cs="Arial"/>
                <w:color w:val="000000"/>
                <w:sz w:val="24"/>
                <w:szCs w:val="24"/>
              </w:rPr>
              <w:t>Revision to checklist</w:t>
            </w:r>
          </w:p>
        </w:tc>
        <w:tc>
          <w:tcPr>
            <w:tcW w:w="1533" w:type="dxa"/>
            <w:tcBorders>
              <w:right w:val="double" w:sz="4" w:space="0" w:color="auto"/>
            </w:tcBorders>
            <w:vAlign w:val="center"/>
          </w:tcPr>
          <w:p w14:paraId="09633457" w14:textId="73A05CCA" w:rsidR="00F61A7E" w:rsidRPr="008F30C9" w:rsidRDefault="00F61A7E" w:rsidP="00CB5B74">
            <w:pPr>
              <w:jc w:val="center"/>
              <w:rPr>
                <w:rFonts w:ascii="Arial" w:hAnsi="Arial" w:cs="Arial"/>
                <w:sz w:val="24"/>
                <w:szCs w:val="24"/>
              </w:rPr>
            </w:pPr>
            <w:r w:rsidRPr="008F30C9">
              <w:rPr>
                <w:rFonts w:ascii="Arial" w:hAnsi="Arial" w:cs="Arial"/>
                <w:sz w:val="24"/>
                <w:szCs w:val="24"/>
              </w:rPr>
              <w:t>$</w:t>
            </w:r>
            <w:r w:rsidR="00B02AC0">
              <w:rPr>
                <w:rFonts w:ascii="Arial" w:hAnsi="Arial" w:cs="Arial"/>
                <w:sz w:val="24"/>
                <w:szCs w:val="24"/>
              </w:rPr>
              <w:t>1,</w:t>
            </w:r>
            <w:r w:rsidR="007A7927">
              <w:rPr>
                <w:rFonts w:ascii="Arial" w:hAnsi="Arial" w:cs="Arial"/>
                <w:sz w:val="24"/>
                <w:szCs w:val="24"/>
              </w:rPr>
              <w:t>212</w:t>
            </w:r>
          </w:p>
        </w:tc>
      </w:tr>
      <w:tr w:rsidR="00F61A7E" w:rsidRPr="008F30C9" w14:paraId="12774426" w14:textId="77777777" w:rsidTr="006F5F3C">
        <w:tc>
          <w:tcPr>
            <w:tcW w:w="8475" w:type="dxa"/>
            <w:tcBorders>
              <w:left w:val="double" w:sz="4" w:space="0" w:color="auto"/>
            </w:tcBorders>
          </w:tcPr>
          <w:p w14:paraId="2D7A7768" w14:textId="77777777" w:rsidR="00F61A7E" w:rsidRPr="008F30C9" w:rsidRDefault="00F61A7E" w:rsidP="00CB5B74">
            <w:pPr>
              <w:rPr>
                <w:rFonts w:ascii="Arial" w:hAnsi="Arial" w:cs="Arial"/>
                <w:color w:val="000000"/>
                <w:sz w:val="24"/>
                <w:szCs w:val="24"/>
              </w:rPr>
            </w:pPr>
            <w:r w:rsidRPr="008F30C9">
              <w:rPr>
                <w:rFonts w:ascii="Arial" w:hAnsi="Arial" w:cs="Arial"/>
                <w:color w:val="000000"/>
                <w:sz w:val="24"/>
                <w:szCs w:val="24"/>
              </w:rPr>
              <w:t>Expanded checklist</w:t>
            </w:r>
          </w:p>
        </w:tc>
        <w:tc>
          <w:tcPr>
            <w:tcW w:w="1533" w:type="dxa"/>
            <w:tcBorders>
              <w:right w:val="double" w:sz="4" w:space="0" w:color="auto"/>
            </w:tcBorders>
            <w:vAlign w:val="center"/>
          </w:tcPr>
          <w:p w14:paraId="4E4399FC" w14:textId="17AD9406" w:rsidR="00F61A7E" w:rsidRPr="008F30C9" w:rsidRDefault="00F61A7E" w:rsidP="00CB5B74">
            <w:pPr>
              <w:jc w:val="center"/>
              <w:rPr>
                <w:rFonts w:ascii="Arial" w:hAnsi="Arial" w:cs="Arial"/>
                <w:sz w:val="24"/>
                <w:szCs w:val="24"/>
              </w:rPr>
            </w:pPr>
            <w:r w:rsidRPr="008F30C9">
              <w:rPr>
                <w:rFonts w:ascii="Arial" w:hAnsi="Arial" w:cs="Arial"/>
                <w:sz w:val="24"/>
                <w:szCs w:val="24"/>
              </w:rPr>
              <w:t>$</w:t>
            </w:r>
            <w:r w:rsidR="007A7927">
              <w:rPr>
                <w:rFonts w:ascii="Arial" w:hAnsi="Arial" w:cs="Arial"/>
                <w:sz w:val="24"/>
                <w:szCs w:val="24"/>
              </w:rPr>
              <w:t>2</w:t>
            </w:r>
            <w:r w:rsidRPr="008F30C9">
              <w:rPr>
                <w:rFonts w:ascii="Arial" w:hAnsi="Arial" w:cs="Arial"/>
                <w:sz w:val="24"/>
                <w:szCs w:val="24"/>
              </w:rPr>
              <w:t>,</w:t>
            </w:r>
            <w:r w:rsidR="007A7927">
              <w:rPr>
                <w:rFonts w:ascii="Arial" w:hAnsi="Arial" w:cs="Arial"/>
                <w:sz w:val="24"/>
                <w:szCs w:val="24"/>
              </w:rPr>
              <w:t>178</w:t>
            </w:r>
          </w:p>
        </w:tc>
      </w:tr>
      <w:tr w:rsidR="00F61A7E" w:rsidRPr="008F30C9" w14:paraId="0B1DCF98" w14:textId="77777777" w:rsidTr="006F5F3C">
        <w:tc>
          <w:tcPr>
            <w:tcW w:w="8475" w:type="dxa"/>
            <w:tcBorders>
              <w:left w:val="double" w:sz="4" w:space="0" w:color="auto"/>
            </w:tcBorders>
          </w:tcPr>
          <w:p w14:paraId="047E12FE" w14:textId="77777777" w:rsidR="00F61A7E" w:rsidRPr="008F30C9" w:rsidRDefault="00F61A7E" w:rsidP="00CB5B74">
            <w:pPr>
              <w:rPr>
                <w:rFonts w:ascii="Arial" w:hAnsi="Arial" w:cs="Arial"/>
                <w:color w:val="000000"/>
                <w:sz w:val="24"/>
                <w:szCs w:val="24"/>
              </w:rPr>
            </w:pPr>
            <w:r w:rsidRPr="008F30C9">
              <w:rPr>
                <w:rFonts w:ascii="Arial" w:hAnsi="Arial" w:cs="Arial"/>
                <w:color w:val="000000"/>
                <w:sz w:val="24"/>
                <w:szCs w:val="24"/>
              </w:rPr>
              <w:t>Exemption</w:t>
            </w:r>
          </w:p>
        </w:tc>
        <w:tc>
          <w:tcPr>
            <w:tcW w:w="1533" w:type="dxa"/>
            <w:tcBorders>
              <w:right w:val="double" w:sz="4" w:space="0" w:color="auto"/>
            </w:tcBorders>
            <w:vAlign w:val="center"/>
          </w:tcPr>
          <w:p w14:paraId="73AB3BB0" w14:textId="4C53F15B" w:rsidR="00F61A7E" w:rsidRPr="008F30C9" w:rsidRDefault="00F61A7E" w:rsidP="00CB5B74">
            <w:pPr>
              <w:jc w:val="center"/>
              <w:rPr>
                <w:rFonts w:ascii="Arial" w:hAnsi="Arial" w:cs="Arial"/>
                <w:sz w:val="24"/>
                <w:szCs w:val="24"/>
              </w:rPr>
            </w:pPr>
            <w:r w:rsidRPr="008F30C9">
              <w:rPr>
                <w:rFonts w:ascii="Arial" w:hAnsi="Arial" w:cs="Arial"/>
                <w:sz w:val="24"/>
                <w:szCs w:val="24"/>
              </w:rPr>
              <w:t>$</w:t>
            </w:r>
            <w:r w:rsidR="00514A63">
              <w:rPr>
                <w:rFonts w:ascii="Arial" w:hAnsi="Arial" w:cs="Arial"/>
                <w:sz w:val="24"/>
                <w:szCs w:val="24"/>
              </w:rPr>
              <w:t>847</w:t>
            </w:r>
          </w:p>
        </w:tc>
      </w:tr>
      <w:tr w:rsidR="00F61A7E" w:rsidRPr="008F30C9" w14:paraId="4452B269" w14:textId="77777777" w:rsidTr="006F5F3C">
        <w:tc>
          <w:tcPr>
            <w:tcW w:w="8475" w:type="dxa"/>
            <w:tcBorders>
              <w:left w:val="double" w:sz="4" w:space="0" w:color="auto"/>
              <w:bottom w:val="double" w:sz="4" w:space="0" w:color="auto"/>
            </w:tcBorders>
          </w:tcPr>
          <w:p w14:paraId="11B1A90D" w14:textId="77777777" w:rsidR="00F61A7E" w:rsidRPr="008F30C9" w:rsidRDefault="00F61A7E" w:rsidP="00CB5B74">
            <w:pPr>
              <w:rPr>
                <w:rFonts w:ascii="Arial" w:hAnsi="Arial" w:cs="Arial"/>
                <w:color w:val="000000"/>
                <w:sz w:val="24"/>
                <w:szCs w:val="24"/>
              </w:rPr>
            </w:pPr>
            <w:r w:rsidRPr="008F30C9">
              <w:rPr>
                <w:rFonts w:ascii="Arial" w:hAnsi="Arial" w:cs="Arial"/>
                <w:color w:val="000000"/>
                <w:sz w:val="24"/>
                <w:szCs w:val="24"/>
              </w:rPr>
              <w:t>Environmental impact statement preparation</w:t>
            </w:r>
          </w:p>
        </w:tc>
        <w:tc>
          <w:tcPr>
            <w:tcW w:w="1533" w:type="dxa"/>
            <w:tcBorders>
              <w:bottom w:val="double" w:sz="4" w:space="0" w:color="auto"/>
              <w:right w:val="double" w:sz="4" w:space="0" w:color="auto"/>
            </w:tcBorders>
            <w:vAlign w:val="center"/>
          </w:tcPr>
          <w:p w14:paraId="67AF1F5A" w14:textId="77777777" w:rsidR="00F61A7E" w:rsidRPr="008F30C9" w:rsidRDefault="00F61A7E" w:rsidP="00CB5B74">
            <w:pPr>
              <w:jc w:val="center"/>
              <w:rPr>
                <w:rFonts w:ascii="Arial" w:hAnsi="Arial" w:cs="Arial"/>
                <w:sz w:val="24"/>
                <w:szCs w:val="24"/>
              </w:rPr>
            </w:pPr>
            <w:r w:rsidRPr="008F30C9">
              <w:rPr>
                <w:rFonts w:ascii="Arial" w:hAnsi="Arial" w:cs="Arial"/>
                <w:sz w:val="24"/>
                <w:szCs w:val="24"/>
              </w:rPr>
              <w:t>Actual Cost</w:t>
            </w:r>
          </w:p>
        </w:tc>
      </w:tr>
    </w:tbl>
    <w:p w14:paraId="33934382" w14:textId="77777777" w:rsidR="00F61A7E" w:rsidRDefault="00F61A7E" w:rsidP="00F61A7E"/>
    <w:tbl>
      <w:tblPr>
        <w:tblStyle w:val="TableGrid"/>
        <w:tblW w:w="9990" w:type="dxa"/>
        <w:tblInd w:w="18"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6390"/>
        <w:gridCol w:w="2070"/>
        <w:gridCol w:w="1530"/>
      </w:tblGrid>
      <w:tr w:rsidR="00F61A7E" w:rsidRPr="008F30C9" w14:paraId="09C1150E" w14:textId="77777777" w:rsidTr="00CB5B74">
        <w:tc>
          <w:tcPr>
            <w:tcW w:w="8460" w:type="dxa"/>
            <w:gridSpan w:val="2"/>
            <w:tcBorders>
              <w:top w:val="double" w:sz="4" w:space="0" w:color="auto"/>
              <w:bottom w:val="single" w:sz="4" w:space="0" w:color="auto"/>
              <w:right w:val="nil"/>
            </w:tcBorders>
            <w:shd w:val="clear" w:color="auto" w:fill="D9D9D9" w:themeFill="background1" w:themeFillShade="D9"/>
            <w:vAlign w:val="center"/>
          </w:tcPr>
          <w:p w14:paraId="33919224" w14:textId="456DAC98" w:rsidR="00F61A7E" w:rsidRPr="008F30C9" w:rsidRDefault="00F61A7E" w:rsidP="00CB5B74">
            <w:pPr>
              <w:rPr>
                <w:rFonts w:ascii="Arial" w:hAnsi="Arial" w:cs="Arial"/>
                <w:b/>
                <w:sz w:val="24"/>
                <w:szCs w:val="24"/>
              </w:rPr>
            </w:pPr>
            <w:r w:rsidRPr="008F30C9">
              <w:rPr>
                <w:rFonts w:ascii="Arial" w:hAnsi="Arial" w:cs="Arial"/>
                <w:b/>
                <w:sz w:val="24"/>
                <w:szCs w:val="24"/>
              </w:rPr>
              <w:t>Permit Inspection</w:t>
            </w:r>
            <w:r w:rsidR="004C2978">
              <w:rPr>
                <w:rFonts w:ascii="Arial" w:hAnsi="Arial" w:cs="Arial"/>
                <w:b/>
                <w:sz w:val="24"/>
                <w:szCs w:val="24"/>
              </w:rPr>
              <w:t xml:space="preserve"> </w:t>
            </w:r>
            <w:r w:rsidR="00C61BBF" w:rsidRPr="008F30C9">
              <w:rPr>
                <w:rFonts w:ascii="Arial" w:hAnsi="Arial" w:cs="Arial"/>
                <w:b/>
                <w:sz w:val="24"/>
                <w:szCs w:val="24"/>
              </w:rPr>
              <w:t>- Clearing or Grading</w:t>
            </w:r>
          </w:p>
        </w:tc>
        <w:tc>
          <w:tcPr>
            <w:tcW w:w="1530" w:type="dxa"/>
            <w:tcBorders>
              <w:top w:val="double" w:sz="4" w:space="0" w:color="auto"/>
              <w:left w:val="nil"/>
              <w:bottom w:val="single" w:sz="4" w:space="0" w:color="auto"/>
            </w:tcBorders>
            <w:shd w:val="clear" w:color="auto" w:fill="D9D9D9" w:themeFill="background1" w:themeFillShade="D9"/>
            <w:vAlign w:val="center"/>
          </w:tcPr>
          <w:p w14:paraId="72A04697" w14:textId="77777777" w:rsidR="00F61A7E" w:rsidRPr="008F30C9" w:rsidRDefault="00F61A7E" w:rsidP="00CB5B74">
            <w:pPr>
              <w:jc w:val="center"/>
              <w:rPr>
                <w:rFonts w:ascii="Arial" w:hAnsi="Arial" w:cs="Arial"/>
                <w:b/>
                <w:sz w:val="24"/>
                <w:szCs w:val="24"/>
              </w:rPr>
            </w:pPr>
            <w:r w:rsidRPr="008F30C9">
              <w:rPr>
                <w:rFonts w:ascii="Arial" w:hAnsi="Arial" w:cs="Arial"/>
                <w:b/>
                <w:sz w:val="24"/>
                <w:szCs w:val="24"/>
              </w:rPr>
              <w:t>Fee</w:t>
            </w:r>
          </w:p>
        </w:tc>
      </w:tr>
      <w:tr w:rsidR="00F61A7E" w:rsidRPr="008F30C9" w14:paraId="6E32B901" w14:textId="77777777" w:rsidTr="00CB5B74">
        <w:tc>
          <w:tcPr>
            <w:tcW w:w="8460" w:type="dxa"/>
            <w:gridSpan w:val="2"/>
            <w:tcBorders>
              <w:top w:val="single" w:sz="4" w:space="0" w:color="auto"/>
              <w:bottom w:val="single" w:sz="4" w:space="0" w:color="auto"/>
              <w:right w:val="single" w:sz="4" w:space="0" w:color="auto"/>
            </w:tcBorders>
            <w:vAlign w:val="center"/>
          </w:tcPr>
          <w:p w14:paraId="4F5179D9" w14:textId="77777777" w:rsidR="00F61A7E" w:rsidRPr="008F30C9" w:rsidRDefault="00F61A7E" w:rsidP="00CB5B74">
            <w:pPr>
              <w:rPr>
                <w:rFonts w:ascii="Arial" w:hAnsi="Arial" w:cs="Arial"/>
                <w:sz w:val="24"/>
                <w:szCs w:val="24"/>
              </w:rPr>
            </w:pPr>
            <w:r w:rsidRPr="008F30C9">
              <w:rPr>
                <w:rFonts w:ascii="Arial" w:hAnsi="Arial" w:cs="Arial"/>
                <w:sz w:val="24"/>
                <w:szCs w:val="24"/>
              </w:rPr>
              <w:t>Site condition inspection only, per trip</w:t>
            </w:r>
          </w:p>
        </w:tc>
        <w:tc>
          <w:tcPr>
            <w:tcW w:w="1530" w:type="dxa"/>
            <w:tcBorders>
              <w:left w:val="single" w:sz="4" w:space="0" w:color="auto"/>
              <w:right w:val="double" w:sz="4" w:space="0" w:color="auto"/>
            </w:tcBorders>
          </w:tcPr>
          <w:p w14:paraId="03BC69C7" w14:textId="19711DB9" w:rsidR="00F61A7E" w:rsidRPr="008F30C9" w:rsidRDefault="00F61A7E" w:rsidP="00CB5B74">
            <w:pPr>
              <w:jc w:val="center"/>
              <w:rPr>
                <w:rFonts w:ascii="Arial" w:hAnsi="Arial" w:cs="Arial"/>
                <w:sz w:val="24"/>
                <w:szCs w:val="24"/>
              </w:rPr>
            </w:pPr>
            <w:r w:rsidRPr="008F30C9">
              <w:rPr>
                <w:rFonts w:ascii="Arial" w:hAnsi="Arial" w:cs="Arial"/>
                <w:sz w:val="24"/>
                <w:szCs w:val="24"/>
              </w:rPr>
              <w:t>$</w:t>
            </w:r>
            <w:r w:rsidR="00514A63">
              <w:rPr>
                <w:rFonts w:ascii="Arial" w:hAnsi="Arial" w:cs="Arial"/>
                <w:sz w:val="24"/>
                <w:szCs w:val="24"/>
              </w:rPr>
              <w:t>726</w:t>
            </w:r>
          </w:p>
        </w:tc>
      </w:tr>
      <w:tr w:rsidR="00F61A7E" w:rsidRPr="008F30C9" w14:paraId="0196FFFA" w14:textId="77777777" w:rsidTr="0021465E">
        <w:tc>
          <w:tcPr>
            <w:tcW w:w="8460" w:type="dxa"/>
            <w:gridSpan w:val="2"/>
            <w:tcBorders>
              <w:top w:val="single" w:sz="4" w:space="0" w:color="auto"/>
              <w:bottom w:val="single" w:sz="4" w:space="0" w:color="auto"/>
              <w:right w:val="single" w:sz="4" w:space="0" w:color="auto"/>
            </w:tcBorders>
            <w:vAlign w:val="center"/>
          </w:tcPr>
          <w:p w14:paraId="2AF040AB" w14:textId="77777777" w:rsidR="00F61A7E" w:rsidRPr="008F30C9" w:rsidRDefault="00F61A7E" w:rsidP="00CB5B74">
            <w:pPr>
              <w:rPr>
                <w:rFonts w:ascii="Arial" w:hAnsi="Arial" w:cs="Arial"/>
                <w:sz w:val="24"/>
                <w:szCs w:val="24"/>
              </w:rPr>
            </w:pPr>
            <w:r w:rsidRPr="008F30C9">
              <w:rPr>
                <w:rFonts w:ascii="Arial" w:hAnsi="Arial" w:cs="Arial"/>
                <w:sz w:val="24"/>
                <w:szCs w:val="24"/>
              </w:rPr>
              <w:t>Site improvement</w:t>
            </w:r>
            <w:r>
              <w:rPr>
                <w:rFonts w:ascii="Arial" w:hAnsi="Arial" w:cs="Arial"/>
                <w:sz w:val="24"/>
                <w:szCs w:val="24"/>
              </w:rPr>
              <w:t xml:space="preserve"> </w:t>
            </w:r>
            <w:r w:rsidRPr="008F30C9">
              <w:rPr>
                <w:rFonts w:ascii="Arial" w:hAnsi="Arial" w:cs="Arial"/>
                <w:sz w:val="24"/>
                <w:szCs w:val="24"/>
              </w:rPr>
              <w:t xml:space="preserve">installation </w:t>
            </w:r>
            <w:r>
              <w:rPr>
                <w:rFonts w:ascii="Arial" w:hAnsi="Arial" w:cs="Arial"/>
                <w:sz w:val="24"/>
                <w:szCs w:val="24"/>
              </w:rPr>
              <w:t>of s</w:t>
            </w:r>
            <w:r w:rsidRPr="008F30C9">
              <w:rPr>
                <w:rFonts w:ascii="Arial" w:hAnsi="Arial" w:cs="Arial"/>
                <w:sz w:val="24"/>
                <w:szCs w:val="24"/>
              </w:rPr>
              <w:t>treet</w:t>
            </w:r>
            <w:r>
              <w:rPr>
                <w:rFonts w:ascii="Arial" w:hAnsi="Arial" w:cs="Arial"/>
                <w:sz w:val="24"/>
                <w:szCs w:val="24"/>
              </w:rPr>
              <w:t xml:space="preserve"> tree,</w:t>
            </w:r>
            <w:r w:rsidRPr="008F30C9">
              <w:rPr>
                <w:rFonts w:ascii="Arial" w:hAnsi="Arial" w:cs="Arial"/>
                <w:sz w:val="24"/>
                <w:szCs w:val="24"/>
              </w:rPr>
              <w:t xml:space="preserve"> significant tree</w:t>
            </w:r>
            <w:r>
              <w:rPr>
                <w:rFonts w:ascii="Arial" w:hAnsi="Arial" w:cs="Arial"/>
                <w:sz w:val="24"/>
                <w:szCs w:val="24"/>
              </w:rPr>
              <w:t>,</w:t>
            </w:r>
            <w:r w:rsidRPr="008F30C9">
              <w:rPr>
                <w:rFonts w:ascii="Arial" w:hAnsi="Arial" w:cs="Arial"/>
                <w:sz w:val="24"/>
                <w:szCs w:val="24"/>
              </w:rPr>
              <w:t xml:space="preserve"> critical area mitigation</w:t>
            </w:r>
            <w:r>
              <w:rPr>
                <w:rFonts w:ascii="Arial" w:hAnsi="Arial" w:cs="Arial"/>
                <w:sz w:val="24"/>
                <w:szCs w:val="24"/>
              </w:rPr>
              <w:t xml:space="preserve">, </w:t>
            </w:r>
            <w:r w:rsidRPr="008F30C9">
              <w:rPr>
                <w:rFonts w:ascii="Arial" w:hAnsi="Arial" w:cs="Arial"/>
                <w:sz w:val="24"/>
                <w:szCs w:val="24"/>
              </w:rPr>
              <w:t>landscaping</w:t>
            </w:r>
            <w:r>
              <w:rPr>
                <w:rFonts w:ascii="Arial" w:hAnsi="Arial" w:cs="Arial"/>
                <w:sz w:val="24"/>
                <w:szCs w:val="24"/>
              </w:rPr>
              <w:t>,</w:t>
            </w:r>
            <w:r w:rsidRPr="008F30C9">
              <w:rPr>
                <w:rFonts w:ascii="Arial" w:hAnsi="Arial" w:cs="Arial"/>
                <w:sz w:val="24"/>
                <w:szCs w:val="24"/>
              </w:rPr>
              <w:t xml:space="preserve"> or recreation facility</w:t>
            </w:r>
            <w:r>
              <w:rPr>
                <w:rFonts w:ascii="Arial" w:hAnsi="Arial" w:cs="Arial"/>
                <w:sz w:val="24"/>
                <w:szCs w:val="24"/>
              </w:rPr>
              <w:t xml:space="preserve"> only</w:t>
            </w:r>
          </w:p>
        </w:tc>
        <w:tc>
          <w:tcPr>
            <w:tcW w:w="1530" w:type="dxa"/>
            <w:tcBorders>
              <w:left w:val="single" w:sz="4" w:space="0" w:color="auto"/>
              <w:bottom w:val="single" w:sz="4" w:space="0" w:color="auto"/>
              <w:right w:val="double" w:sz="4" w:space="0" w:color="auto"/>
            </w:tcBorders>
            <w:vAlign w:val="center"/>
          </w:tcPr>
          <w:p w14:paraId="5DEDA9C6" w14:textId="09DAD1F1" w:rsidR="00F61A7E" w:rsidRPr="008F30C9" w:rsidRDefault="00F61A7E" w:rsidP="00CB5B74">
            <w:pPr>
              <w:jc w:val="center"/>
              <w:rPr>
                <w:rFonts w:ascii="Arial" w:hAnsi="Arial" w:cs="Arial"/>
                <w:sz w:val="24"/>
                <w:szCs w:val="24"/>
              </w:rPr>
            </w:pPr>
            <w:r w:rsidRPr="008F30C9">
              <w:rPr>
                <w:rFonts w:ascii="Arial" w:hAnsi="Arial" w:cs="Arial"/>
                <w:sz w:val="24"/>
                <w:szCs w:val="24"/>
              </w:rPr>
              <w:t>$</w:t>
            </w:r>
            <w:r w:rsidR="000975E5">
              <w:rPr>
                <w:rFonts w:ascii="Arial" w:hAnsi="Arial" w:cs="Arial"/>
                <w:sz w:val="24"/>
                <w:szCs w:val="24"/>
              </w:rPr>
              <w:t>1,</w:t>
            </w:r>
            <w:r w:rsidR="007A06E7">
              <w:rPr>
                <w:rFonts w:ascii="Arial" w:hAnsi="Arial" w:cs="Arial"/>
                <w:sz w:val="24"/>
                <w:szCs w:val="24"/>
              </w:rPr>
              <w:t>452</w:t>
            </w:r>
          </w:p>
        </w:tc>
      </w:tr>
      <w:tr w:rsidR="00F61A7E" w:rsidRPr="008F30C9" w14:paraId="67FEBD43" w14:textId="77777777" w:rsidTr="0021465E">
        <w:tc>
          <w:tcPr>
            <w:tcW w:w="6390" w:type="dxa"/>
            <w:tcBorders>
              <w:top w:val="single" w:sz="4" w:space="0" w:color="auto"/>
              <w:bottom w:val="double" w:sz="4" w:space="0" w:color="auto"/>
              <w:right w:val="nil"/>
            </w:tcBorders>
            <w:vAlign w:val="center"/>
          </w:tcPr>
          <w:p w14:paraId="18E6D4A4" w14:textId="77777777" w:rsidR="00F61A7E" w:rsidRPr="008F30C9" w:rsidRDefault="00F61A7E" w:rsidP="00CB5B74">
            <w:pPr>
              <w:rPr>
                <w:rFonts w:ascii="Arial" w:hAnsi="Arial" w:cs="Arial"/>
                <w:sz w:val="24"/>
                <w:szCs w:val="24"/>
              </w:rPr>
            </w:pPr>
            <w:r w:rsidRPr="008F30C9">
              <w:rPr>
                <w:rFonts w:ascii="Arial" w:hAnsi="Arial" w:cs="Arial"/>
                <w:sz w:val="24"/>
                <w:szCs w:val="24"/>
              </w:rPr>
              <w:t>Land disturbance or site development without engineered plan:</w:t>
            </w:r>
          </w:p>
        </w:tc>
        <w:tc>
          <w:tcPr>
            <w:tcW w:w="2070" w:type="dxa"/>
            <w:tcBorders>
              <w:top w:val="single" w:sz="4" w:space="0" w:color="auto"/>
              <w:left w:val="nil"/>
              <w:bottom w:val="double" w:sz="4" w:space="0" w:color="auto"/>
              <w:right w:val="single" w:sz="4" w:space="0" w:color="auto"/>
            </w:tcBorders>
            <w:vAlign w:val="center"/>
          </w:tcPr>
          <w:p w14:paraId="6A78619B" w14:textId="77777777" w:rsidR="00F61A7E" w:rsidRPr="008F30C9" w:rsidRDefault="00F61A7E" w:rsidP="00CB5B74">
            <w:pPr>
              <w:jc w:val="right"/>
              <w:rPr>
                <w:rFonts w:ascii="Arial" w:hAnsi="Arial" w:cs="Arial"/>
                <w:sz w:val="24"/>
                <w:szCs w:val="24"/>
              </w:rPr>
            </w:pPr>
            <w:r w:rsidRPr="008F30C9">
              <w:rPr>
                <w:rFonts w:ascii="Arial" w:hAnsi="Arial" w:cs="Arial"/>
                <w:sz w:val="24"/>
                <w:szCs w:val="24"/>
              </w:rPr>
              <w:t>base fee</w:t>
            </w:r>
          </w:p>
          <w:p w14:paraId="27456E56" w14:textId="77777777" w:rsidR="00F61A7E" w:rsidRPr="008F30C9" w:rsidRDefault="00F61A7E" w:rsidP="00CB5B74">
            <w:pPr>
              <w:jc w:val="right"/>
              <w:rPr>
                <w:rFonts w:ascii="Arial" w:hAnsi="Arial" w:cs="Arial"/>
                <w:sz w:val="24"/>
                <w:szCs w:val="24"/>
                <w:highlight w:val="yellow"/>
              </w:rPr>
            </w:pPr>
            <w:r w:rsidRPr="008F30C9">
              <w:rPr>
                <w:rFonts w:ascii="Arial" w:hAnsi="Arial" w:cs="Arial"/>
                <w:sz w:val="24"/>
                <w:szCs w:val="24"/>
              </w:rPr>
              <w:t>fee per acre</w:t>
            </w:r>
          </w:p>
        </w:tc>
        <w:tc>
          <w:tcPr>
            <w:tcW w:w="1530" w:type="dxa"/>
            <w:tcBorders>
              <w:top w:val="single" w:sz="4" w:space="0" w:color="auto"/>
              <w:left w:val="single" w:sz="4" w:space="0" w:color="auto"/>
              <w:bottom w:val="double" w:sz="4" w:space="0" w:color="auto"/>
              <w:right w:val="double" w:sz="4" w:space="0" w:color="auto"/>
            </w:tcBorders>
          </w:tcPr>
          <w:p w14:paraId="2DA68E25" w14:textId="48BBE951" w:rsidR="00F61A7E" w:rsidRPr="008F30C9" w:rsidRDefault="00F61A7E" w:rsidP="00CB5B74">
            <w:pPr>
              <w:jc w:val="center"/>
              <w:rPr>
                <w:rFonts w:ascii="Arial" w:hAnsi="Arial" w:cs="Arial"/>
                <w:sz w:val="24"/>
                <w:szCs w:val="24"/>
              </w:rPr>
            </w:pPr>
            <w:r w:rsidRPr="008F30C9">
              <w:rPr>
                <w:rFonts w:ascii="Arial" w:hAnsi="Arial" w:cs="Arial"/>
                <w:sz w:val="24"/>
                <w:szCs w:val="24"/>
              </w:rPr>
              <w:t>$</w:t>
            </w:r>
            <w:r w:rsidR="00236690">
              <w:rPr>
                <w:rFonts w:ascii="Arial" w:hAnsi="Arial" w:cs="Arial"/>
                <w:sz w:val="24"/>
                <w:szCs w:val="24"/>
              </w:rPr>
              <w:t>976</w:t>
            </w:r>
          </w:p>
          <w:p w14:paraId="69A7DE0E" w14:textId="5599751F" w:rsidR="00F61A7E" w:rsidRPr="008F30C9" w:rsidRDefault="00F61A7E" w:rsidP="00CB5B74">
            <w:pPr>
              <w:jc w:val="center"/>
              <w:rPr>
                <w:rFonts w:ascii="Arial" w:hAnsi="Arial" w:cs="Arial"/>
                <w:sz w:val="24"/>
                <w:szCs w:val="24"/>
                <w:highlight w:val="yellow"/>
              </w:rPr>
            </w:pPr>
            <w:r w:rsidRPr="008F30C9">
              <w:rPr>
                <w:rFonts w:ascii="Arial" w:hAnsi="Arial" w:cs="Arial"/>
                <w:sz w:val="24"/>
                <w:szCs w:val="24"/>
              </w:rPr>
              <w:t>$</w:t>
            </w:r>
            <w:r w:rsidR="00414B47">
              <w:rPr>
                <w:rFonts w:ascii="Arial" w:hAnsi="Arial" w:cs="Arial"/>
                <w:sz w:val="24"/>
                <w:szCs w:val="24"/>
              </w:rPr>
              <w:t>4</w:t>
            </w:r>
            <w:r w:rsidR="00236690">
              <w:rPr>
                <w:rFonts w:ascii="Arial" w:hAnsi="Arial" w:cs="Arial"/>
                <w:sz w:val="24"/>
                <w:szCs w:val="24"/>
              </w:rPr>
              <w:t>79</w:t>
            </w:r>
          </w:p>
        </w:tc>
      </w:tr>
    </w:tbl>
    <w:p w14:paraId="3BA4FFED" w14:textId="77777777" w:rsidR="0021465E" w:rsidRDefault="0021465E"/>
    <w:tbl>
      <w:tblPr>
        <w:tblStyle w:val="TableGrid"/>
        <w:tblW w:w="9990" w:type="dxa"/>
        <w:tblInd w:w="18"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6390"/>
        <w:gridCol w:w="2070"/>
        <w:gridCol w:w="1530"/>
      </w:tblGrid>
      <w:tr w:rsidR="00C03491" w:rsidRPr="008F30C9" w14:paraId="45633131" w14:textId="77777777" w:rsidTr="00C61BBF">
        <w:tc>
          <w:tcPr>
            <w:tcW w:w="8460" w:type="dxa"/>
            <w:gridSpan w:val="2"/>
            <w:tcBorders>
              <w:top w:val="double" w:sz="4" w:space="0" w:color="auto"/>
              <w:bottom w:val="single" w:sz="4" w:space="0" w:color="auto"/>
              <w:right w:val="single" w:sz="4" w:space="0" w:color="auto"/>
            </w:tcBorders>
            <w:shd w:val="clear" w:color="auto" w:fill="D9D9D9" w:themeFill="background1" w:themeFillShade="D9"/>
            <w:vAlign w:val="center"/>
          </w:tcPr>
          <w:p w14:paraId="68836891" w14:textId="47A4A446" w:rsidR="00C03491" w:rsidRPr="008F30C9" w:rsidRDefault="00C03491" w:rsidP="00C61BBF">
            <w:pPr>
              <w:rPr>
                <w:rFonts w:ascii="Arial" w:hAnsi="Arial" w:cs="Arial"/>
                <w:sz w:val="24"/>
                <w:szCs w:val="24"/>
              </w:rPr>
            </w:pPr>
            <w:r w:rsidRPr="008F30C9">
              <w:rPr>
                <w:rFonts w:ascii="Arial" w:hAnsi="Arial" w:cs="Arial"/>
                <w:b/>
                <w:sz w:val="24"/>
                <w:szCs w:val="24"/>
              </w:rPr>
              <w:t>Permit Inspection - Drainage or Right of Way Access Improvements</w:t>
            </w:r>
          </w:p>
        </w:tc>
        <w:tc>
          <w:tcPr>
            <w:tcW w:w="1530" w:type="dxa"/>
            <w:tcBorders>
              <w:top w:val="double" w:sz="4" w:space="0" w:color="auto"/>
              <w:left w:val="single" w:sz="4" w:space="0" w:color="auto"/>
              <w:bottom w:val="single" w:sz="4" w:space="0" w:color="auto"/>
              <w:right w:val="double" w:sz="4" w:space="0" w:color="auto"/>
            </w:tcBorders>
            <w:shd w:val="clear" w:color="auto" w:fill="D9D9D9" w:themeFill="background1" w:themeFillShade="D9"/>
            <w:vAlign w:val="center"/>
          </w:tcPr>
          <w:p w14:paraId="144F685B" w14:textId="5C7AC6C3" w:rsidR="00C03491" w:rsidRPr="008F30C9" w:rsidRDefault="00C03491" w:rsidP="0021465E">
            <w:pPr>
              <w:jc w:val="center"/>
              <w:rPr>
                <w:rFonts w:ascii="Arial" w:hAnsi="Arial" w:cs="Arial"/>
                <w:sz w:val="24"/>
                <w:szCs w:val="24"/>
              </w:rPr>
            </w:pPr>
            <w:r w:rsidRPr="008F30C9">
              <w:rPr>
                <w:rFonts w:ascii="Arial" w:hAnsi="Arial" w:cs="Arial"/>
                <w:b/>
                <w:sz w:val="24"/>
                <w:szCs w:val="24"/>
              </w:rPr>
              <w:t>Fee</w:t>
            </w:r>
          </w:p>
        </w:tc>
      </w:tr>
      <w:tr w:rsidR="00F61A7E" w:rsidRPr="008F30C9" w14:paraId="518E8926" w14:textId="77777777" w:rsidTr="0021465E">
        <w:tc>
          <w:tcPr>
            <w:tcW w:w="6390" w:type="dxa"/>
            <w:vMerge w:val="restart"/>
            <w:tcBorders>
              <w:top w:val="single" w:sz="4" w:space="0" w:color="auto"/>
              <w:right w:val="nil"/>
            </w:tcBorders>
            <w:vAlign w:val="center"/>
          </w:tcPr>
          <w:p w14:paraId="32AFAF0C" w14:textId="77777777" w:rsidR="00F61A7E" w:rsidRPr="008F30C9" w:rsidRDefault="00F61A7E" w:rsidP="00CB5B74">
            <w:pPr>
              <w:rPr>
                <w:rFonts w:ascii="Arial" w:hAnsi="Arial" w:cs="Arial"/>
                <w:sz w:val="24"/>
                <w:szCs w:val="24"/>
              </w:rPr>
            </w:pPr>
            <w:r w:rsidRPr="008F30C9">
              <w:rPr>
                <w:rFonts w:ascii="Arial" w:hAnsi="Arial" w:cs="Arial"/>
                <w:sz w:val="24"/>
                <w:szCs w:val="24"/>
              </w:rPr>
              <w:t>Land disturbance or site development requiring engineered plan:</w:t>
            </w:r>
          </w:p>
        </w:tc>
        <w:tc>
          <w:tcPr>
            <w:tcW w:w="2070" w:type="dxa"/>
            <w:tcBorders>
              <w:top w:val="single" w:sz="4" w:space="0" w:color="auto"/>
              <w:left w:val="nil"/>
              <w:bottom w:val="nil"/>
              <w:right w:val="single" w:sz="4" w:space="0" w:color="auto"/>
            </w:tcBorders>
            <w:vAlign w:val="center"/>
          </w:tcPr>
          <w:p w14:paraId="18DB34EE" w14:textId="77777777" w:rsidR="00F61A7E" w:rsidRPr="008F30C9" w:rsidRDefault="00F61A7E" w:rsidP="00CB5B74">
            <w:pPr>
              <w:jc w:val="right"/>
              <w:rPr>
                <w:rFonts w:ascii="Arial" w:hAnsi="Arial" w:cs="Arial"/>
                <w:sz w:val="24"/>
                <w:szCs w:val="24"/>
              </w:rPr>
            </w:pPr>
            <w:r w:rsidRPr="008F30C9">
              <w:rPr>
                <w:rFonts w:ascii="Arial" w:hAnsi="Arial" w:cs="Arial"/>
                <w:sz w:val="24"/>
                <w:szCs w:val="24"/>
              </w:rPr>
              <w:t>complex, level 1</w:t>
            </w:r>
          </w:p>
        </w:tc>
        <w:tc>
          <w:tcPr>
            <w:tcW w:w="1530" w:type="dxa"/>
            <w:tcBorders>
              <w:top w:val="single" w:sz="4" w:space="0" w:color="auto"/>
              <w:left w:val="single" w:sz="4" w:space="0" w:color="auto"/>
              <w:bottom w:val="nil"/>
              <w:right w:val="double" w:sz="4" w:space="0" w:color="auto"/>
            </w:tcBorders>
            <w:vAlign w:val="center"/>
          </w:tcPr>
          <w:p w14:paraId="2C8A5293" w14:textId="56DF5E76" w:rsidR="00F61A7E" w:rsidRPr="008F30C9" w:rsidRDefault="00F61A7E" w:rsidP="00CB5B74">
            <w:pPr>
              <w:jc w:val="center"/>
              <w:rPr>
                <w:rFonts w:ascii="Arial" w:hAnsi="Arial" w:cs="Arial"/>
                <w:sz w:val="24"/>
                <w:szCs w:val="24"/>
              </w:rPr>
            </w:pPr>
            <w:r w:rsidRPr="008F30C9">
              <w:rPr>
                <w:rFonts w:ascii="Arial" w:hAnsi="Arial" w:cs="Arial"/>
                <w:sz w:val="24"/>
                <w:szCs w:val="24"/>
              </w:rPr>
              <w:t>$</w:t>
            </w:r>
            <w:r w:rsidR="00236690">
              <w:rPr>
                <w:rFonts w:ascii="Arial" w:hAnsi="Arial" w:cs="Arial"/>
                <w:sz w:val="24"/>
                <w:szCs w:val="24"/>
              </w:rPr>
              <w:t>10</w:t>
            </w:r>
            <w:r w:rsidR="00966911">
              <w:rPr>
                <w:rFonts w:ascii="Arial" w:hAnsi="Arial" w:cs="Arial"/>
                <w:sz w:val="24"/>
                <w:szCs w:val="24"/>
              </w:rPr>
              <w:t>,</w:t>
            </w:r>
            <w:r w:rsidR="00236690">
              <w:rPr>
                <w:rFonts w:ascii="Arial" w:hAnsi="Arial" w:cs="Arial"/>
                <w:sz w:val="24"/>
                <w:szCs w:val="24"/>
              </w:rPr>
              <w:t>528</w:t>
            </w:r>
          </w:p>
        </w:tc>
      </w:tr>
      <w:tr w:rsidR="00F61A7E" w:rsidRPr="008F30C9" w14:paraId="2B95456C" w14:textId="77777777" w:rsidTr="00CB5B74">
        <w:tc>
          <w:tcPr>
            <w:tcW w:w="6390" w:type="dxa"/>
            <w:vMerge/>
            <w:tcBorders>
              <w:right w:val="nil"/>
            </w:tcBorders>
            <w:vAlign w:val="center"/>
          </w:tcPr>
          <w:p w14:paraId="64305609" w14:textId="77777777" w:rsidR="00F61A7E" w:rsidRPr="008F30C9" w:rsidRDefault="00F61A7E" w:rsidP="00CB5B74">
            <w:pPr>
              <w:rPr>
                <w:rFonts w:ascii="Arial" w:hAnsi="Arial" w:cs="Arial"/>
                <w:sz w:val="24"/>
                <w:szCs w:val="24"/>
              </w:rPr>
            </w:pPr>
          </w:p>
        </w:tc>
        <w:tc>
          <w:tcPr>
            <w:tcW w:w="2070" w:type="dxa"/>
            <w:tcBorders>
              <w:top w:val="nil"/>
              <w:left w:val="nil"/>
              <w:bottom w:val="nil"/>
              <w:right w:val="single" w:sz="4" w:space="0" w:color="auto"/>
            </w:tcBorders>
            <w:vAlign w:val="center"/>
          </w:tcPr>
          <w:p w14:paraId="2D61924E" w14:textId="77777777" w:rsidR="00F61A7E" w:rsidRPr="008F30C9" w:rsidRDefault="00F61A7E" w:rsidP="00CB5B74">
            <w:pPr>
              <w:jc w:val="right"/>
              <w:rPr>
                <w:rFonts w:ascii="Arial" w:hAnsi="Arial" w:cs="Arial"/>
                <w:sz w:val="24"/>
                <w:szCs w:val="24"/>
              </w:rPr>
            </w:pPr>
            <w:r w:rsidRPr="008F30C9">
              <w:rPr>
                <w:rFonts w:ascii="Arial" w:hAnsi="Arial" w:cs="Arial"/>
                <w:sz w:val="24"/>
                <w:szCs w:val="24"/>
              </w:rPr>
              <w:t>complex, level 2</w:t>
            </w:r>
          </w:p>
        </w:tc>
        <w:tc>
          <w:tcPr>
            <w:tcW w:w="1530" w:type="dxa"/>
            <w:tcBorders>
              <w:top w:val="nil"/>
              <w:left w:val="single" w:sz="4" w:space="0" w:color="auto"/>
              <w:bottom w:val="nil"/>
              <w:right w:val="double" w:sz="4" w:space="0" w:color="auto"/>
            </w:tcBorders>
            <w:vAlign w:val="center"/>
          </w:tcPr>
          <w:p w14:paraId="1336778E" w14:textId="7E8D367B" w:rsidR="00F61A7E" w:rsidRPr="008F30C9" w:rsidRDefault="00F61A7E" w:rsidP="00CB5B74">
            <w:pPr>
              <w:jc w:val="center"/>
              <w:rPr>
                <w:rFonts w:ascii="Arial" w:hAnsi="Arial" w:cs="Arial"/>
                <w:sz w:val="24"/>
                <w:szCs w:val="24"/>
              </w:rPr>
            </w:pPr>
            <w:r w:rsidRPr="008F30C9">
              <w:rPr>
                <w:rFonts w:ascii="Arial" w:hAnsi="Arial" w:cs="Arial"/>
                <w:sz w:val="24"/>
                <w:szCs w:val="24"/>
              </w:rPr>
              <w:t>$</w:t>
            </w:r>
            <w:r>
              <w:rPr>
                <w:rFonts w:ascii="Arial" w:hAnsi="Arial" w:cs="Arial"/>
                <w:sz w:val="24"/>
                <w:szCs w:val="24"/>
              </w:rPr>
              <w:t>1</w:t>
            </w:r>
            <w:r w:rsidR="00236690">
              <w:rPr>
                <w:rFonts w:ascii="Arial" w:hAnsi="Arial" w:cs="Arial"/>
                <w:sz w:val="24"/>
                <w:szCs w:val="24"/>
              </w:rPr>
              <w:t>9</w:t>
            </w:r>
            <w:r>
              <w:rPr>
                <w:rFonts w:ascii="Arial" w:hAnsi="Arial" w:cs="Arial"/>
                <w:sz w:val="24"/>
                <w:szCs w:val="24"/>
              </w:rPr>
              <w:t>,</w:t>
            </w:r>
            <w:r w:rsidR="00236690">
              <w:rPr>
                <w:rFonts w:ascii="Arial" w:hAnsi="Arial" w:cs="Arial"/>
                <w:sz w:val="24"/>
                <w:szCs w:val="24"/>
              </w:rPr>
              <w:t>728</w:t>
            </w:r>
          </w:p>
        </w:tc>
      </w:tr>
      <w:tr w:rsidR="00F61A7E" w:rsidRPr="008F30C9" w14:paraId="56B25867" w14:textId="77777777" w:rsidTr="00CB5B74">
        <w:trPr>
          <w:trHeight w:val="270"/>
        </w:trPr>
        <w:tc>
          <w:tcPr>
            <w:tcW w:w="6390" w:type="dxa"/>
            <w:vMerge/>
            <w:tcBorders>
              <w:right w:val="nil"/>
            </w:tcBorders>
            <w:vAlign w:val="center"/>
          </w:tcPr>
          <w:p w14:paraId="18951AFA" w14:textId="77777777" w:rsidR="00F61A7E" w:rsidRPr="008F30C9" w:rsidRDefault="00F61A7E" w:rsidP="00CB5B74">
            <w:pPr>
              <w:rPr>
                <w:rFonts w:ascii="Arial" w:hAnsi="Arial" w:cs="Arial"/>
                <w:sz w:val="24"/>
                <w:szCs w:val="24"/>
              </w:rPr>
            </w:pPr>
          </w:p>
        </w:tc>
        <w:tc>
          <w:tcPr>
            <w:tcW w:w="2070" w:type="dxa"/>
            <w:tcBorders>
              <w:top w:val="nil"/>
              <w:left w:val="nil"/>
              <w:bottom w:val="nil"/>
              <w:right w:val="single" w:sz="4" w:space="0" w:color="auto"/>
            </w:tcBorders>
            <w:vAlign w:val="center"/>
          </w:tcPr>
          <w:p w14:paraId="2B389B06" w14:textId="77777777" w:rsidR="00F61A7E" w:rsidRPr="008F30C9" w:rsidRDefault="00F61A7E" w:rsidP="00CB5B74">
            <w:pPr>
              <w:jc w:val="right"/>
              <w:rPr>
                <w:rFonts w:ascii="Arial" w:hAnsi="Arial" w:cs="Arial"/>
                <w:sz w:val="24"/>
                <w:szCs w:val="24"/>
              </w:rPr>
            </w:pPr>
            <w:r w:rsidRPr="008F30C9">
              <w:rPr>
                <w:rFonts w:ascii="Arial" w:hAnsi="Arial" w:cs="Arial"/>
                <w:sz w:val="24"/>
                <w:szCs w:val="24"/>
              </w:rPr>
              <w:t>complex, level 3</w:t>
            </w:r>
          </w:p>
        </w:tc>
        <w:tc>
          <w:tcPr>
            <w:tcW w:w="1530" w:type="dxa"/>
            <w:tcBorders>
              <w:top w:val="nil"/>
              <w:left w:val="single" w:sz="4" w:space="0" w:color="auto"/>
              <w:bottom w:val="nil"/>
              <w:right w:val="double" w:sz="4" w:space="0" w:color="auto"/>
            </w:tcBorders>
            <w:vAlign w:val="center"/>
          </w:tcPr>
          <w:p w14:paraId="35A0037B" w14:textId="10672775" w:rsidR="00F61A7E" w:rsidRPr="008F30C9" w:rsidRDefault="00F61A7E" w:rsidP="00CB5B74">
            <w:pPr>
              <w:jc w:val="center"/>
              <w:rPr>
                <w:rFonts w:ascii="Arial" w:hAnsi="Arial" w:cs="Arial"/>
                <w:sz w:val="24"/>
                <w:szCs w:val="24"/>
              </w:rPr>
            </w:pPr>
            <w:r w:rsidRPr="008F30C9">
              <w:rPr>
                <w:rFonts w:ascii="Arial" w:hAnsi="Arial" w:cs="Arial"/>
                <w:sz w:val="24"/>
                <w:szCs w:val="24"/>
              </w:rPr>
              <w:t>$</w:t>
            </w:r>
            <w:r w:rsidR="00CB7450">
              <w:rPr>
                <w:rFonts w:ascii="Arial" w:hAnsi="Arial" w:cs="Arial"/>
                <w:sz w:val="24"/>
                <w:szCs w:val="24"/>
              </w:rPr>
              <w:t>33</w:t>
            </w:r>
            <w:r w:rsidRPr="008F30C9">
              <w:rPr>
                <w:rFonts w:ascii="Arial" w:hAnsi="Arial" w:cs="Arial"/>
                <w:sz w:val="24"/>
                <w:szCs w:val="24"/>
              </w:rPr>
              <w:t>,</w:t>
            </w:r>
            <w:r w:rsidR="00CB7450">
              <w:rPr>
                <w:rFonts w:ascii="Arial" w:hAnsi="Arial" w:cs="Arial"/>
                <w:sz w:val="24"/>
                <w:szCs w:val="24"/>
              </w:rPr>
              <w:t>772</w:t>
            </w:r>
          </w:p>
        </w:tc>
      </w:tr>
      <w:tr w:rsidR="00F61A7E" w:rsidRPr="008F30C9" w14:paraId="7A73490A" w14:textId="77777777" w:rsidTr="00CB5B74">
        <w:trPr>
          <w:trHeight w:val="270"/>
        </w:trPr>
        <w:tc>
          <w:tcPr>
            <w:tcW w:w="6390" w:type="dxa"/>
            <w:vMerge/>
            <w:tcBorders>
              <w:right w:val="nil"/>
            </w:tcBorders>
            <w:vAlign w:val="center"/>
          </w:tcPr>
          <w:p w14:paraId="12F655A4" w14:textId="77777777" w:rsidR="00F61A7E" w:rsidRPr="008F30C9" w:rsidRDefault="00F61A7E" w:rsidP="00CB5B74">
            <w:pPr>
              <w:rPr>
                <w:rFonts w:ascii="Arial" w:hAnsi="Arial" w:cs="Arial"/>
                <w:sz w:val="24"/>
                <w:szCs w:val="24"/>
              </w:rPr>
            </w:pPr>
          </w:p>
        </w:tc>
        <w:tc>
          <w:tcPr>
            <w:tcW w:w="2070" w:type="dxa"/>
            <w:tcBorders>
              <w:top w:val="nil"/>
              <w:left w:val="nil"/>
              <w:bottom w:val="nil"/>
              <w:right w:val="single" w:sz="4" w:space="0" w:color="auto"/>
            </w:tcBorders>
            <w:vAlign w:val="center"/>
          </w:tcPr>
          <w:p w14:paraId="0F402F7A" w14:textId="77777777" w:rsidR="00F61A7E" w:rsidRPr="008F30C9" w:rsidRDefault="00F61A7E" w:rsidP="00CB5B74">
            <w:pPr>
              <w:jc w:val="right"/>
              <w:rPr>
                <w:rFonts w:ascii="Arial" w:hAnsi="Arial" w:cs="Arial"/>
                <w:sz w:val="24"/>
                <w:szCs w:val="24"/>
              </w:rPr>
            </w:pPr>
            <w:r w:rsidRPr="008F30C9">
              <w:rPr>
                <w:rFonts w:ascii="Arial" w:hAnsi="Arial" w:cs="Arial"/>
                <w:sz w:val="24"/>
                <w:szCs w:val="24"/>
              </w:rPr>
              <w:t>complex, level 4</w:t>
            </w:r>
          </w:p>
        </w:tc>
        <w:tc>
          <w:tcPr>
            <w:tcW w:w="1530" w:type="dxa"/>
            <w:tcBorders>
              <w:top w:val="nil"/>
              <w:left w:val="single" w:sz="4" w:space="0" w:color="auto"/>
              <w:bottom w:val="nil"/>
              <w:right w:val="double" w:sz="4" w:space="0" w:color="auto"/>
            </w:tcBorders>
            <w:vAlign w:val="center"/>
          </w:tcPr>
          <w:p w14:paraId="2C6A05F5" w14:textId="30799150" w:rsidR="00F61A7E" w:rsidRPr="008F30C9" w:rsidRDefault="00F61A7E" w:rsidP="00CB5B74">
            <w:pPr>
              <w:jc w:val="center"/>
              <w:rPr>
                <w:rFonts w:ascii="Arial" w:hAnsi="Arial" w:cs="Arial"/>
                <w:sz w:val="24"/>
                <w:szCs w:val="24"/>
              </w:rPr>
            </w:pPr>
            <w:r w:rsidRPr="008F30C9">
              <w:rPr>
                <w:rFonts w:ascii="Arial" w:hAnsi="Arial" w:cs="Arial"/>
                <w:sz w:val="24"/>
                <w:szCs w:val="24"/>
              </w:rPr>
              <w:t>$</w:t>
            </w:r>
            <w:r w:rsidR="002D65BA">
              <w:rPr>
                <w:rFonts w:ascii="Arial" w:hAnsi="Arial" w:cs="Arial"/>
                <w:sz w:val="24"/>
                <w:szCs w:val="24"/>
              </w:rPr>
              <w:t>4</w:t>
            </w:r>
            <w:r w:rsidR="00CB7450">
              <w:rPr>
                <w:rFonts w:ascii="Arial" w:hAnsi="Arial" w:cs="Arial"/>
                <w:sz w:val="24"/>
                <w:szCs w:val="24"/>
              </w:rPr>
              <w:t>6</w:t>
            </w:r>
            <w:r>
              <w:rPr>
                <w:rFonts w:ascii="Arial" w:hAnsi="Arial" w:cs="Arial"/>
                <w:sz w:val="24"/>
                <w:szCs w:val="24"/>
              </w:rPr>
              <w:t>,</w:t>
            </w:r>
            <w:r w:rsidR="00CB7450">
              <w:rPr>
                <w:rFonts w:ascii="Arial" w:hAnsi="Arial" w:cs="Arial"/>
                <w:sz w:val="24"/>
                <w:szCs w:val="24"/>
              </w:rPr>
              <w:t>600</w:t>
            </w:r>
          </w:p>
        </w:tc>
      </w:tr>
      <w:tr w:rsidR="00F61A7E" w:rsidRPr="008F30C9" w14:paraId="48350ACB" w14:textId="77777777" w:rsidTr="00CB5B74">
        <w:trPr>
          <w:trHeight w:val="270"/>
        </w:trPr>
        <w:tc>
          <w:tcPr>
            <w:tcW w:w="6390" w:type="dxa"/>
            <w:vMerge/>
            <w:tcBorders>
              <w:right w:val="nil"/>
            </w:tcBorders>
            <w:vAlign w:val="center"/>
          </w:tcPr>
          <w:p w14:paraId="33C5F7F3" w14:textId="77777777" w:rsidR="00F61A7E" w:rsidRPr="008F30C9" w:rsidRDefault="00F61A7E" w:rsidP="00CB5B74">
            <w:pPr>
              <w:rPr>
                <w:rFonts w:ascii="Arial" w:hAnsi="Arial" w:cs="Arial"/>
                <w:sz w:val="24"/>
                <w:szCs w:val="24"/>
              </w:rPr>
            </w:pPr>
          </w:p>
        </w:tc>
        <w:tc>
          <w:tcPr>
            <w:tcW w:w="2070" w:type="dxa"/>
            <w:tcBorders>
              <w:top w:val="nil"/>
              <w:left w:val="nil"/>
              <w:bottom w:val="nil"/>
              <w:right w:val="single" w:sz="4" w:space="0" w:color="auto"/>
            </w:tcBorders>
            <w:vAlign w:val="center"/>
          </w:tcPr>
          <w:p w14:paraId="4CC5EDBC" w14:textId="77777777" w:rsidR="00F61A7E" w:rsidRPr="008F30C9" w:rsidRDefault="00F61A7E" w:rsidP="00CB5B74">
            <w:pPr>
              <w:jc w:val="right"/>
              <w:rPr>
                <w:rFonts w:ascii="Arial" w:hAnsi="Arial" w:cs="Arial"/>
                <w:sz w:val="24"/>
                <w:szCs w:val="24"/>
              </w:rPr>
            </w:pPr>
            <w:r w:rsidRPr="008F30C9">
              <w:rPr>
                <w:rFonts w:ascii="Arial" w:hAnsi="Arial" w:cs="Arial"/>
                <w:sz w:val="24"/>
                <w:szCs w:val="24"/>
              </w:rPr>
              <w:t>complex, level 5</w:t>
            </w:r>
          </w:p>
        </w:tc>
        <w:tc>
          <w:tcPr>
            <w:tcW w:w="1530" w:type="dxa"/>
            <w:tcBorders>
              <w:top w:val="nil"/>
              <w:left w:val="single" w:sz="4" w:space="0" w:color="auto"/>
              <w:bottom w:val="nil"/>
              <w:right w:val="double" w:sz="4" w:space="0" w:color="auto"/>
            </w:tcBorders>
            <w:vAlign w:val="center"/>
          </w:tcPr>
          <w:p w14:paraId="603E1192" w14:textId="7E45BD50" w:rsidR="00F61A7E" w:rsidRPr="008F30C9" w:rsidRDefault="00F61A7E" w:rsidP="00CB5B74">
            <w:pPr>
              <w:jc w:val="center"/>
              <w:rPr>
                <w:rFonts w:ascii="Arial" w:hAnsi="Arial" w:cs="Arial"/>
                <w:sz w:val="24"/>
                <w:szCs w:val="24"/>
              </w:rPr>
            </w:pPr>
            <w:r w:rsidRPr="008F30C9">
              <w:rPr>
                <w:rFonts w:ascii="Arial" w:hAnsi="Arial" w:cs="Arial"/>
                <w:sz w:val="24"/>
                <w:szCs w:val="24"/>
              </w:rPr>
              <w:t>$</w:t>
            </w:r>
            <w:r w:rsidR="00CB7450">
              <w:rPr>
                <w:rFonts w:ascii="Arial" w:hAnsi="Arial" w:cs="Arial"/>
                <w:sz w:val="24"/>
                <w:szCs w:val="24"/>
              </w:rPr>
              <w:t>56</w:t>
            </w:r>
            <w:r w:rsidRPr="008F30C9">
              <w:rPr>
                <w:rFonts w:ascii="Arial" w:hAnsi="Arial" w:cs="Arial"/>
                <w:sz w:val="24"/>
                <w:szCs w:val="24"/>
              </w:rPr>
              <w:t>,</w:t>
            </w:r>
            <w:r w:rsidR="002D65BA">
              <w:rPr>
                <w:rFonts w:ascii="Arial" w:hAnsi="Arial" w:cs="Arial"/>
                <w:sz w:val="24"/>
                <w:szCs w:val="24"/>
              </w:rPr>
              <w:t>04</w:t>
            </w:r>
            <w:r w:rsidR="00CB7450">
              <w:rPr>
                <w:rFonts w:ascii="Arial" w:hAnsi="Arial" w:cs="Arial"/>
                <w:sz w:val="24"/>
                <w:szCs w:val="24"/>
              </w:rPr>
              <w:t>4</w:t>
            </w:r>
          </w:p>
        </w:tc>
      </w:tr>
      <w:tr w:rsidR="00F61A7E" w:rsidRPr="008F30C9" w14:paraId="72392E57" w14:textId="77777777" w:rsidTr="00CB5B74">
        <w:trPr>
          <w:trHeight w:val="270"/>
        </w:trPr>
        <w:tc>
          <w:tcPr>
            <w:tcW w:w="6390" w:type="dxa"/>
            <w:vMerge/>
            <w:tcBorders>
              <w:right w:val="nil"/>
            </w:tcBorders>
            <w:vAlign w:val="center"/>
          </w:tcPr>
          <w:p w14:paraId="35EBF825" w14:textId="77777777" w:rsidR="00F61A7E" w:rsidRPr="008F30C9" w:rsidRDefault="00F61A7E" w:rsidP="00CB5B74">
            <w:pPr>
              <w:rPr>
                <w:rFonts w:ascii="Arial" w:hAnsi="Arial" w:cs="Arial"/>
                <w:sz w:val="24"/>
                <w:szCs w:val="24"/>
              </w:rPr>
            </w:pPr>
          </w:p>
        </w:tc>
        <w:tc>
          <w:tcPr>
            <w:tcW w:w="2070" w:type="dxa"/>
            <w:tcBorders>
              <w:top w:val="nil"/>
              <w:left w:val="nil"/>
              <w:bottom w:val="nil"/>
              <w:right w:val="single" w:sz="4" w:space="0" w:color="auto"/>
            </w:tcBorders>
            <w:vAlign w:val="center"/>
          </w:tcPr>
          <w:p w14:paraId="389B7A95" w14:textId="77777777" w:rsidR="00F61A7E" w:rsidRPr="008F30C9" w:rsidRDefault="00F61A7E" w:rsidP="00CB5B74">
            <w:pPr>
              <w:jc w:val="right"/>
              <w:rPr>
                <w:rFonts w:ascii="Arial" w:hAnsi="Arial" w:cs="Arial"/>
                <w:sz w:val="24"/>
                <w:szCs w:val="24"/>
              </w:rPr>
            </w:pPr>
            <w:r w:rsidRPr="008F30C9">
              <w:rPr>
                <w:rFonts w:ascii="Arial" w:hAnsi="Arial" w:cs="Arial"/>
                <w:sz w:val="24"/>
                <w:szCs w:val="24"/>
              </w:rPr>
              <w:t>complex, level 6</w:t>
            </w:r>
          </w:p>
        </w:tc>
        <w:tc>
          <w:tcPr>
            <w:tcW w:w="1530" w:type="dxa"/>
            <w:tcBorders>
              <w:top w:val="nil"/>
              <w:left w:val="single" w:sz="4" w:space="0" w:color="auto"/>
              <w:bottom w:val="nil"/>
              <w:right w:val="double" w:sz="4" w:space="0" w:color="auto"/>
            </w:tcBorders>
            <w:vAlign w:val="center"/>
          </w:tcPr>
          <w:p w14:paraId="3FBA897C" w14:textId="537DF999" w:rsidR="00F61A7E" w:rsidRPr="008F30C9" w:rsidRDefault="00F61A7E" w:rsidP="00CB5B74">
            <w:pPr>
              <w:jc w:val="center"/>
              <w:rPr>
                <w:rFonts w:ascii="Arial" w:hAnsi="Arial" w:cs="Arial"/>
                <w:sz w:val="24"/>
                <w:szCs w:val="24"/>
              </w:rPr>
            </w:pPr>
            <w:r w:rsidRPr="008F30C9">
              <w:rPr>
                <w:rFonts w:ascii="Arial" w:hAnsi="Arial" w:cs="Arial"/>
                <w:sz w:val="24"/>
                <w:szCs w:val="24"/>
              </w:rPr>
              <w:t>$</w:t>
            </w:r>
            <w:r w:rsidR="00CA07C9">
              <w:rPr>
                <w:rFonts w:ascii="Arial" w:hAnsi="Arial" w:cs="Arial"/>
                <w:sz w:val="24"/>
                <w:szCs w:val="24"/>
              </w:rPr>
              <w:t>6</w:t>
            </w:r>
            <w:r w:rsidR="00CB7450">
              <w:rPr>
                <w:rFonts w:ascii="Arial" w:hAnsi="Arial" w:cs="Arial"/>
                <w:sz w:val="24"/>
                <w:szCs w:val="24"/>
              </w:rPr>
              <w:t>9</w:t>
            </w:r>
            <w:r w:rsidRPr="008F30C9">
              <w:rPr>
                <w:rFonts w:ascii="Arial" w:hAnsi="Arial" w:cs="Arial"/>
                <w:sz w:val="24"/>
                <w:szCs w:val="24"/>
              </w:rPr>
              <w:t>,</w:t>
            </w:r>
            <w:r w:rsidR="00CB7450">
              <w:rPr>
                <w:rFonts w:ascii="Arial" w:hAnsi="Arial" w:cs="Arial"/>
                <w:sz w:val="24"/>
                <w:szCs w:val="24"/>
              </w:rPr>
              <w:t>118</w:t>
            </w:r>
          </w:p>
        </w:tc>
      </w:tr>
      <w:tr w:rsidR="00F61A7E" w:rsidRPr="008F30C9" w14:paraId="3049BEB8" w14:textId="77777777" w:rsidTr="00CB5B74">
        <w:tc>
          <w:tcPr>
            <w:tcW w:w="6390" w:type="dxa"/>
            <w:vMerge/>
            <w:tcBorders>
              <w:bottom w:val="single" w:sz="4" w:space="0" w:color="auto"/>
              <w:right w:val="nil"/>
            </w:tcBorders>
            <w:vAlign w:val="center"/>
          </w:tcPr>
          <w:p w14:paraId="16B3A6B6" w14:textId="77777777" w:rsidR="00F61A7E" w:rsidRPr="008F30C9" w:rsidRDefault="00F61A7E" w:rsidP="00CB5B74">
            <w:pPr>
              <w:rPr>
                <w:rFonts w:ascii="Arial" w:hAnsi="Arial" w:cs="Arial"/>
                <w:sz w:val="24"/>
                <w:szCs w:val="24"/>
              </w:rPr>
            </w:pPr>
          </w:p>
        </w:tc>
        <w:tc>
          <w:tcPr>
            <w:tcW w:w="2070" w:type="dxa"/>
            <w:tcBorders>
              <w:top w:val="nil"/>
              <w:left w:val="nil"/>
              <w:bottom w:val="single" w:sz="4" w:space="0" w:color="auto"/>
              <w:right w:val="single" w:sz="4" w:space="0" w:color="auto"/>
            </w:tcBorders>
            <w:vAlign w:val="center"/>
          </w:tcPr>
          <w:p w14:paraId="050F4533" w14:textId="77777777" w:rsidR="00F61A7E" w:rsidRPr="008F30C9" w:rsidRDefault="00F61A7E" w:rsidP="00CB5B74">
            <w:pPr>
              <w:jc w:val="right"/>
              <w:rPr>
                <w:rFonts w:ascii="Arial" w:hAnsi="Arial" w:cs="Arial"/>
                <w:sz w:val="24"/>
                <w:szCs w:val="24"/>
              </w:rPr>
            </w:pPr>
            <w:r w:rsidRPr="008F30C9">
              <w:rPr>
                <w:rFonts w:ascii="Arial" w:hAnsi="Arial" w:cs="Arial"/>
                <w:sz w:val="24"/>
                <w:szCs w:val="24"/>
              </w:rPr>
              <w:t>complex, level 7</w:t>
            </w:r>
          </w:p>
        </w:tc>
        <w:tc>
          <w:tcPr>
            <w:tcW w:w="1530" w:type="dxa"/>
            <w:tcBorders>
              <w:top w:val="nil"/>
              <w:left w:val="single" w:sz="4" w:space="0" w:color="auto"/>
              <w:bottom w:val="single" w:sz="4" w:space="0" w:color="auto"/>
              <w:right w:val="double" w:sz="4" w:space="0" w:color="auto"/>
            </w:tcBorders>
            <w:vAlign w:val="center"/>
          </w:tcPr>
          <w:p w14:paraId="35DE6808" w14:textId="1B90B650" w:rsidR="00F61A7E" w:rsidRPr="008F30C9" w:rsidRDefault="00F61A7E" w:rsidP="00CB5B74">
            <w:pPr>
              <w:jc w:val="center"/>
              <w:rPr>
                <w:rFonts w:ascii="Arial" w:hAnsi="Arial" w:cs="Arial"/>
                <w:sz w:val="24"/>
                <w:szCs w:val="24"/>
              </w:rPr>
            </w:pPr>
            <w:r w:rsidRPr="008F30C9">
              <w:rPr>
                <w:rFonts w:ascii="Arial" w:hAnsi="Arial" w:cs="Arial"/>
                <w:sz w:val="24"/>
                <w:szCs w:val="24"/>
              </w:rPr>
              <w:t>$</w:t>
            </w:r>
            <w:r w:rsidR="00AA5BCD">
              <w:rPr>
                <w:rFonts w:ascii="Arial" w:hAnsi="Arial" w:cs="Arial"/>
                <w:sz w:val="24"/>
                <w:szCs w:val="24"/>
              </w:rPr>
              <w:t>82</w:t>
            </w:r>
            <w:r w:rsidRPr="008F30C9">
              <w:rPr>
                <w:rFonts w:ascii="Arial" w:hAnsi="Arial" w:cs="Arial"/>
                <w:sz w:val="24"/>
                <w:szCs w:val="24"/>
              </w:rPr>
              <w:t>,</w:t>
            </w:r>
            <w:r w:rsidR="00AA5BCD">
              <w:rPr>
                <w:rFonts w:ascii="Arial" w:hAnsi="Arial" w:cs="Arial"/>
                <w:sz w:val="24"/>
                <w:szCs w:val="24"/>
              </w:rPr>
              <w:t>190</w:t>
            </w:r>
          </w:p>
        </w:tc>
      </w:tr>
      <w:tr w:rsidR="00F61A7E" w:rsidRPr="008F30C9" w14:paraId="799C7FB7" w14:textId="77777777" w:rsidTr="00CB5B74">
        <w:tc>
          <w:tcPr>
            <w:tcW w:w="8460" w:type="dxa"/>
            <w:gridSpan w:val="2"/>
            <w:tcBorders>
              <w:top w:val="single" w:sz="4" w:space="0" w:color="auto"/>
              <w:bottom w:val="double" w:sz="4" w:space="0" w:color="auto"/>
              <w:right w:val="single" w:sz="4" w:space="0" w:color="auto"/>
            </w:tcBorders>
            <w:vAlign w:val="center"/>
          </w:tcPr>
          <w:p w14:paraId="18265B15" w14:textId="2F67A488" w:rsidR="00F61A7E" w:rsidRPr="008F30C9" w:rsidRDefault="00F61A7E" w:rsidP="00CB5B74">
            <w:pPr>
              <w:rPr>
                <w:rFonts w:ascii="Arial" w:hAnsi="Arial" w:cs="Arial"/>
                <w:sz w:val="24"/>
                <w:szCs w:val="24"/>
              </w:rPr>
            </w:pPr>
            <w:r w:rsidRPr="008F30C9">
              <w:rPr>
                <w:rFonts w:ascii="Arial" w:hAnsi="Arial" w:cs="Arial"/>
                <w:sz w:val="24"/>
                <w:szCs w:val="24"/>
              </w:rPr>
              <w:t>Additional site inspection or re-inspection, per trip</w:t>
            </w:r>
            <w:r w:rsidR="00C61BBF">
              <w:rPr>
                <w:rFonts w:ascii="Arial" w:hAnsi="Arial" w:cs="Arial"/>
                <w:sz w:val="24"/>
                <w:szCs w:val="24"/>
              </w:rPr>
              <w:t xml:space="preserve"> (d)</w:t>
            </w:r>
          </w:p>
        </w:tc>
        <w:tc>
          <w:tcPr>
            <w:tcW w:w="1530" w:type="dxa"/>
            <w:tcBorders>
              <w:top w:val="single" w:sz="4" w:space="0" w:color="auto"/>
              <w:left w:val="single" w:sz="4" w:space="0" w:color="auto"/>
              <w:bottom w:val="double" w:sz="4" w:space="0" w:color="auto"/>
            </w:tcBorders>
            <w:vAlign w:val="center"/>
          </w:tcPr>
          <w:p w14:paraId="1280FDFD" w14:textId="50B93F4E" w:rsidR="00F61A7E" w:rsidRPr="008F30C9" w:rsidRDefault="00F61A7E" w:rsidP="00CB5B74">
            <w:pPr>
              <w:jc w:val="center"/>
              <w:rPr>
                <w:rFonts w:ascii="Arial" w:hAnsi="Arial" w:cs="Arial"/>
                <w:sz w:val="24"/>
                <w:szCs w:val="24"/>
              </w:rPr>
            </w:pPr>
            <w:r w:rsidRPr="008F30C9">
              <w:rPr>
                <w:rFonts w:ascii="Arial" w:hAnsi="Arial" w:cs="Arial"/>
                <w:sz w:val="24"/>
                <w:szCs w:val="24"/>
              </w:rPr>
              <w:t>$</w:t>
            </w:r>
            <w:r w:rsidR="00AA5BCD">
              <w:rPr>
                <w:rFonts w:ascii="Arial" w:hAnsi="Arial" w:cs="Arial"/>
                <w:sz w:val="24"/>
                <w:szCs w:val="24"/>
              </w:rPr>
              <w:t>726</w:t>
            </w:r>
          </w:p>
        </w:tc>
      </w:tr>
    </w:tbl>
    <w:p w14:paraId="03DC8127" w14:textId="6D5F7221" w:rsidR="00F61A7E" w:rsidRDefault="00F61A7E" w:rsidP="00F61A7E"/>
    <w:p w14:paraId="01AA602B" w14:textId="003805B3" w:rsidR="00A419A9" w:rsidRDefault="00A419A9" w:rsidP="00F61A7E"/>
    <w:p w14:paraId="003F60BA" w14:textId="1A6E68A1" w:rsidR="00A419A9" w:rsidRDefault="00A419A9" w:rsidP="00F61A7E"/>
    <w:p w14:paraId="18B0A065" w14:textId="77777777" w:rsidR="00A419A9" w:rsidRDefault="00A419A9" w:rsidP="00F61A7E"/>
    <w:tbl>
      <w:tblPr>
        <w:tblStyle w:val="TableGrid"/>
        <w:tblW w:w="9990" w:type="dxa"/>
        <w:tblInd w:w="18"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4500"/>
        <w:gridCol w:w="3960"/>
        <w:gridCol w:w="1530"/>
      </w:tblGrid>
      <w:tr w:rsidR="00F61A7E" w:rsidRPr="008F30C9" w14:paraId="496B6492" w14:textId="77777777" w:rsidTr="00CB5B74">
        <w:tc>
          <w:tcPr>
            <w:tcW w:w="8460" w:type="dxa"/>
            <w:gridSpan w:val="2"/>
            <w:tcBorders>
              <w:top w:val="double" w:sz="4" w:space="0" w:color="auto"/>
              <w:left w:val="double" w:sz="4" w:space="0" w:color="auto"/>
              <w:bottom w:val="single" w:sz="4" w:space="0" w:color="auto"/>
              <w:right w:val="nil"/>
            </w:tcBorders>
            <w:shd w:val="clear" w:color="auto" w:fill="D9D9D9" w:themeFill="background1" w:themeFillShade="D9"/>
            <w:vAlign w:val="center"/>
          </w:tcPr>
          <w:p w14:paraId="3D535769" w14:textId="77777777" w:rsidR="00F61A7E" w:rsidRPr="008F30C9" w:rsidRDefault="00F61A7E" w:rsidP="00CB5B74">
            <w:pPr>
              <w:rPr>
                <w:rFonts w:ascii="Arial" w:hAnsi="Arial" w:cs="Arial"/>
                <w:sz w:val="24"/>
                <w:szCs w:val="24"/>
              </w:rPr>
            </w:pPr>
            <w:r w:rsidRPr="008F30C9">
              <w:rPr>
                <w:rFonts w:ascii="Arial" w:hAnsi="Arial" w:cs="Arial"/>
                <w:b/>
                <w:color w:val="000000"/>
                <w:sz w:val="24"/>
                <w:szCs w:val="24"/>
              </w:rPr>
              <w:lastRenderedPageBreak/>
              <w:t>Post-Construction Monitoring</w:t>
            </w:r>
          </w:p>
        </w:tc>
        <w:tc>
          <w:tcPr>
            <w:tcW w:w="1530" w:type="dxa"/>
            <w:tcBorders>
              <w:top w:val="double" w:sz="4" w:space="0" w:color="auto"/>
              <w:left w:val="nil"/>
              <w:bottom w:val="single" w:sz="4" w:space="0" w:color="auto"/>
            </w:tcBorders>
            <w:shd w:val="clear" w:color="auto" w:fill="D9D9D9" w:themeFill="background1" w:themeFillShade="D9"/>
            <w:vAlign w:val="center"/>
          </w:tcPr>
          <w:p w14:paraId="414D315C" w14:textId="77777777" w:rsidR="00F61A7E" w:rsidRPr="008F30C9" w:rsidRDefault="00F61A7E" w:rsidP="00CB5B74">
            <w:pPr>
              <w:jc w:val="center"/>
              <w:rPr>
                <w:rFonts w:ascii="Arial" w:hAnsi="Arial" w:cs="Arial"/>
                <w:sz w:val="24"/>
                <w:szCs w:val="24"/>
              </w:rPr>
            </w:pPr>
            <w:r w:rsidRPr="008F30C9">
              <w:rPr>
                <w:rFonts w:ascii="Arial" w:hAnsi="Arial" w:cs="Arial"/>
                <w:b/>
                <w:sz w:val="24"/>
                <w:szCs w:val="24"/>
              </w:rPr>
              <w:t>Fee</w:t>
            </w:r>
          </w:p>
        </w:tc>
      </w:tr>
      <w:tr w:rsidR="00F61A7E" w:rsidRPr="008F30C9" w14:paraId="5DB2E547" w14:textId="77777777" w:rsidTr="00CB5B74">
        <w:tc>
          <w:tcPr>
            <w:tcW w:w="8460" w:type="dxa"/>
            <w:gridSpan w:val="2"/>
            <w:tcBorders>
              <w:top w:val="single" w:sz="4" w:space="0" w:color="auto"/>
              <w:left w:val="double" w:sz="4" w:space="0" w:color="auto"/>
              <w:bottom w:val="single" w:sz="4" w:space="0" w:color="auto"/>
            </w:tcBorders>
            <w:vAlign w:val="center"/>
          </w:tcPr>
          <w:p w14:paraId="37FE2030" w14:textId="77777777" w:rsidR="00F61A7E" w:rsidRPr="008F30C9" w:rsidRDefault="00F61A7E" w:rsidP="00CB5B74">
            <w:pPr>
              <w:rPr>
                <w:rFonts w:ascii="Arial" w:hAnsi="Arial" w:cs="Arial"/>
                <w:color w:val="000000"/>
                <w:sz w:val="24"/>
                <w:szCs w:val="24"/>
              </w:rPr>
            </w:pPr>
            <w:r w:rsidRPr="008F30C9">
              <w:rPr>
                <w:rFonts w:ascii="Arial" w:hAnsi="Arial" w:cs="Arial"/>
                <w:sz w:val="24"/>
                <w:szCs w:val="24"/>
              </w:rPr>
              <w:t>Landscaping, street</w:t>
            </w:r>
            <w:r>
              <w:rPr>
                <w:rFonts w:ascii="Arial" w:hAnsi="Arial" w:cs="Arial"/>
                <w:sz w:val="24"/>
                <w:szCs w:val="24"/>
              </w:rPr>
              <w:t xml:space="preserve"> tree,</w:t>
            </w:r>
            <w:r w:rsidRPr="008F30C9">
              <w:rPr>
                <w:rFonts w:ascii="Arial" w:hAnsi="Arial" w:cs="Arial"/>
                <w:sz w:val="24"/>
                <w:szCs w:val="24"/>
              </w:rPr>
              <w:t xml:space="preserve"> significant tree, critical area mitigation, or recreation facility</w:t>
            </w:r>
            <w:r>
              <w:rPr>
                <w:rFonts w:ascii="Arial" w:hAnsi="Arial" w:cs="Arial"/>
                <w:sz w:val="24"/>
                <w:szCs w:val="24"/>
              </w:rPr>
              <w:t xml:space="preserve"> only</w:t>
            </w:r>
            <w:r w:rsidRPr="008F30C9">
              <w:rPr>
                <w:rFonts w:ascii="Arial" w:hAnsi="Arial" w:cs="Arial"/>
                <w:sz w:val="24"/>
                <w:szCs w:val="24"/>
              </w:rPr>
              <w:t>, per trip</w:t>
            </w:r>
          </w:p>
        </w:tc>
        <w:tc>
          <w:tcPr>
            <w:tcW w:w="1530" w:type="dxa"/>
            <w:tcBorders>
              <w:top w:val="single" w:sz="4" w:space="0" w:color="auto"/>
              <w:bottom w:val="single" w:sz="4" w:space="0" w:color="auto"/>
            </w:tcBorders>
            <w:vAlign w:val="center"/>
          </w:tcPr>
          <w:p w14:paraId="2B25A18A" w14:textId="7264F2E1" w:rsidR="00F61A7E" w:rsidRPr="008F30C9" w:rsidRDefault="00F61A7E" w:rsidP="00CB5B74">
            <w:pPr>
              <w:jc w:val="center"/>
              <w:rPr>
                <w:rFonts w:ascii="Arial" w:hAnsi="Arial" w:cs="Arial"/>
                <w:sz w:val="24"/>
                <w:szCs w:val="24"/>
              </w:rPr>
            </w:pPr>
            <w:r w:rsidRPr="008F30C9">
              <w:rPr>
                <w:rFonts w:ascii="Arial" w:hAnsi="Arial" w:cs="Arial"/>
                <w:sz w:val="24"/>
                <w:szCs w:val="24"/>
              </w:rPr>
              <w:t>$3</w:t>
            </w:r>
            <w:r>
              <w:rPr>
                <w:rFonts w:ascii="Arial" w:hAnsi="Arial" w:cs="Arial"/>
                <w:sz w:val="24"/>
                <w:szCs w:val="24"/>
              </w:rPr>
              <w:t>7</w:t>
            </w:r>
            <w:r w:rsidR="006B2ED2">
              <w:rPr>
                <w:rFonts w:ascii="Arial" w:hAnsi="Arial" w:cs="Arial"/>
                <w:sz w:val="24"/>
                <w:szCs w:val="24"/>
              </w:rPr>
              <w:t>5</w:t>
            </w:r>
          </w:p>
        </w:tc>
      </w:tr>
      <w:tr w:rsidR="00F61A7E" w:rsidRPr="008F30C9" w14:paraId="2657AFFA" w14:textId="77777777" w:rsidTr="00CB5B74">
        <w:tc>
          <w:tcPr>
            <w:tcW w:w="4500" w:type="dxa"/>
            <w:vMerge w:val="restart"/>
            <w:tcBorders>
              <w:top w:val="single" w:sz="4" w:space="0" w:color="auto"/>
              <w:left w:val="double" w:sz="4" w:space="0" w:color="auto"/>
              <w:right w:val="nil"/>
            </w:tcBorders>
            <w:vAlign w:val="center"/>
          </w:tcPr>
          <w:p w14:paraId="3312ACD6" w14:textId="77777777" w:rsidR="00F61A7E" w:rsidRPr="008F30C9" w:rsidRDefault="00F61A7E" w:rsidP="00CB5B74">
            <w:pPr>
              <w:rPr>
                <w:rFonts w:ascii="Arial" w:hAnsi="Arial" w:cs="Arial"/>
                <w:sz w:val="24"/>
                <w:szCs w:val="24"/>
              </w:rPr>
            </w:pPr>
            <w:r w:rsidRPr="008F30C9">
              <w:rPr>
                <w:rFonts w:ascii="Arial" w:hAnsi="Arial" w:cs="Arial"/>
                <w:sz w:val="24"/>
                <w:szCs w:val="24"/>
              </w:rPr>
              <w:t>Surface mine and processing facility, annual permit renewal and monitoring: (e)</w:t>
            </w:r>
          </w:p>
        </w:tc>
        <w:tc>
          <w:tcPr>
            <w:tcW w:w="3960" w:type="dxa"/>
            <w:tcBorders>
              <w:top w:val="single" w:sz="4" w:space="0" w:color="auto"/>
              <w:left w:val="nil"/>
              <w:bottom w:val="nil"/>
            </w:tcBorders>
            <w:vAlign w:val="center"/>
          </w:tcPr>
          <w:p w14:paraId="6E7D51A0" w14:textId="77777777" w:rsidR="00F61A7E" w:rsidRPr="008F30C9" w:rsidRDefault="00F61A7E" w:rsidP="00CB5B74">
            <w:pPr>
              <w:jc w:val="right"/>
              <w:rPr>
                <w:rFonts w:ascii="Arial" w:hAnsi="Arial" w:cs="Arial"/>
                <w:sz w:val="24"/>
                <w:szCs w:val="24"/>
              </w:rPr>
            </w:pPr>
            <w:r w:rsidRPr="008F30C9">
              <w:rPr>
                <w:rFonts w:ascii="Arial" w:hAnsi="Arial" w:cs="Arial"/>
                <w:sz w:val="24"/>
                <w:szCs w:val="24"/>
              </w:rPr>
              <w:t>Inactive site</w:t>
            </w:r>
          </w:p>
        </w:tc>
        <w:tc>
          <w:tcPr>
            <w:tcW w:w="1530" w:type="dxa"/>
            <w:tcBorders>
              <w:top w:val="single" w:sz="4" w:space="0" w:color="auto"/>
              <w:left w:val="single" w:sz="4" w:space="0" w:color="auto"/>
              <w:bottom w:val="nil"/>
            </w:tcBorders>
            <w:vAlign w:val="center"/>
          </w:tcPr>
          <w:p w14:paraId="58B156B1" w14:textId="55AD5B11" w:rsidR="00F61A7E" w:rsidRPr="008F30C9" w:rsidRDefault="00F61A7E" w:rsidP="00CB5B74">
            <w:pPr>
              <w:jc w:val="center"/>
              <w:rPr>
                <w:rFonts w:ascii="Arial" w:hAnsi="Arial" w:cs="Arial"/>
                <w:color w:val="000000"/>
                <w:sz w:val="24"/>
                <w:szCs w:val="24"/>
              </w:rPr>
            </w:pPr>
            <w:r w:rsidRPr="008F30C9">
              <w:rPr>
                <w:rFonts w:ascii="Arial" w:hAnsi="Arial" w:cs="Arial"/>
                <w:color w:val="000000"/>
                <w:sz w:val="24"/>
                <w:szCs w:val="24"/>
              </w:rPr>
              <w:t>$</w:t>
            </w:r>
            <w:r w:rsidR="006B2ED2">
              <w:rPr>
                <w:rFonts w:ascii="Arial" w:hAnsi="Arial" w:cs="Arial"/>
                <w:color w:val="000000"/>
                <w:sz w:val="24"/>
                <w:szCs w:val="24"/>
              </w:rPr>
              <w:t>2,</w:t>
            </w:r>
            <w:r w:rsidR="000E1CE0">
              <w:rPr>
                <w:rFonts w:ascii="Arial" w:hAnsi="Arial" w:cs="Arial"/>
                <w:color w:val="000000"/>
                <w:sz w:val="24"/>
                <w:szCs w:val="24"/>
              </w:rPr>
              <w:t>542</w:t>
            </w:r>
          </w:p>
        </w:tc>
      </w:tr>
      <w:tr w:rsidR="00F61A7E" w:rsidRPr="008F30C9" w14:paraId="0E851FEA" w14:textId="77777777" w:rsidTr="00CB5B74">
        <w:tc>
          <w:tcPr>
            <w:tcW w:w="4500" w:type="dxa"/>
            <w:vMerge/>
            <w:tcBorders>
              <w:left w:val="double" w:sz="4" w:space="0" w:color="auto"/>
              <w:right w:val="nil"/>
            </w:tcBorders>
            <w:vAlign w:val="center"/>
          </w:tcPr>
          <w:p w14:paraId="0D06BDF9" w14:textId="77777777" w:rsidR="00F61A7E" w:rsidRPr="008F30C9" w:rsidRDefault="00F61A7E" w:rsidP="00CB5B74">
            <w:pPr>
              <w:rPr>
                <w:rFonts w:ascii="Arial" w:hAnsi="Arial" w:cs="Arial"/>
                <w:sz w:val="24"/>
                <w:szCs w:val="24"/>
              </w:rPr>
            </w:pPr>
          </w:p>
        </w:tc>
        <w:tc>
          <w:tcPr>
            <w:tcW w:w="3960" w:type="dxa"/>
            <w:tcBorders>
              <w:top w:val="nil"/>
              <w:left w:val="nil"/>
              <w:bottom w:val="nil"/>
            </w:tcBorders>
            <w:vAlign w:val="center"/>
          </w:tcPr>
          <w:p w14:paraId="56B2BD1E" w14:textId="77777777" w:rsidR="00F61A7E" w:rsidRPr="008F30C9" w:rsidRDefault="00F61A7E" w:rsidP="00CB5B74">
            <w:pPr>
              <w:jc w:val="right"/>
              <w:rPr>
                <w:rFonts w:ascii="Arial" w:hAnsi="Arial" w:cs="Arial"/>
                <w:sz w:val="24"/>
                <w:szCs w:val="24"/>
              </w:rPr>
            </w:pPr>
            <w:r w:rsidRPr="008F30C9">
              <w:rPr>
                <w:rFonts w:ascii="Arial" w:hAnsi="Arial" w:cs="Arial"/>
                <w:sz w:val="24"/>
                <w:szCs w:val="24"/>
              </w:rPr>
              <w:t>Semi-active site, 20 acres or less</w:t>
            </w:r>
          </w:p>
        </w:tc>
        <w:tc>
          <w:tcPr>
            <w:tcW w:w="1530" w:type="dxa"/>
            <w:tcBorders>
              <w:top w:val="nil"/>
              <w:left w:val="single" w:sz="4" w:space="0" w:color="auto"/>
              <w:bottom w:val="nil"/>
            </w:tcBorders>
            <w:vAlign w:val="center"/>
          </w:tcPr>
          <w:p w14:paraId="220E0290" w14:textId="5AA25DA1" w:rsidR="00F61A7E" w:rsidRPr="008F30C9" w:rsidRDefault="00F61A7E" w:rsidP="00CB5B74">
            <w:pPr>
              <w:jc w:val="center"/>
              <w:rPr>
                <w:rFonts w:ascii="Arial" w:hAnsi="Arial" w:cs="Arial"/>
                <w:color w:val="000000"/>
                <w:sz w:val="24"/>
                <w:szCs w:val="24"/>
              </w:rPr>
            </w:pPr>
            <w:r w:rsidRPr="008F30C9">
              <w:rPr>
                <w:rFonts w:ascii="Arial" w:hAnsi="Arial" w:cs="Arial"/>
                <w:color w:val="000000"/>
                <w:sz w:val="24"/>
                <w:szCs w:val="24"/>
              </w:rPr>
              <w:t>$</w:t>
            </w:r>
            <w:r w:rsidR="000E1CE0">
              <w:rPr>
                <w:rFonts w:ascii="Arial" w:hAnsi="Arial" w:cs="Arial"/>
                <w:color w:val="000000"/>
                <w:sz w:val="24"/>
                <w:szCs w:val="24"/>
              </w:rPr>
              <w:t>4,479</w:t>
            </w:r>
          </w:p>
        </w:tc>
      </w:tr>
      <w:tr w:rsidR="00F61A7E" w:rsidRPr="008F30C9" w14:paraId="75753CF2" w14:textId="77777777" w:rsidTr="00CB5B74">
        <w:tc>
          <w:tcPr>
            <w:tcW w:w="4500" w:type="dxa"/>
            <w:vMerge/>
            <w:tcBorders>
              <w:left w:val="double" w:sz="4" w:space="0" w:color="auto"/>
              <w:right w:val="nil"/>
            </w:tcBorders>
            <w:vAlign w:val="center"/>
          </w:tcPr>
          <w:p w14:paraId="24260011" w14:textId="77777777" w:rsidR="00F61A7E" w:rsidRPr="008F30C9" w:rsidRDefault="00F61A7E" w:rsidP="00CB5B74">
            <w:pPr>
              <w:rPr>
                <w:rFonts w:ascii="Arial" w:hAnsi="Arial" w:cs="Arial"/>
                <w:sz w:val="24"/>
                <w:szCs w:val="24"/>
              </w:rPr>
            </w:pPr>
          </w:p>
        </w:tc>
        <w:tc>
          <w:tcPr>
            <w:tcW w:w="3960" w:type="dxa"/>
            <w:tcBorders>
              <w:top w:val="nil"/>
              <w:left w:val="nil"/>
              <w:bottom w:val="nil"/>
            </w:tcBorders>
            <w:vAlign w:val="center"/>
          </w:tcPr>
          <w:p w14:paraId="60DD5E85" w14:textId="77777777" w:rsidR="00F61A7E" w:rsidRPr="008F30C9" w:rsidRDefault="00F61A7E" w:rsidP="00CB5B74">
            <w:pPr>
              <w:jc w:val="right"/>
              <w:rPr>
                <w:rFonts w:ascii="Arial" w:hAnsi="Arial" w:cs="Arial"/>
                <w:sz w:val="24"/>
                <w:szCs w:val="24"/>
              </w:rPr>
            </w:pPr>
            <w:r w:rsidRPr="008F30C9">
              <w:rPr>
                <w:rFonts w:ascii="Arial" w:hAnsi="Arial" w:cs="Arial"/>
                <w:sz w:val="24"/>
                <w:szCs w:val="24"/>
              </w:rPr>
              <w:t>Semi-active site, &gt;20 acres</w:t>
            </w:r>
          </w:p>
        </w:tc>
        <w:tc>
          <w:tcPr>
            <w:tcW w:w="1530" w:type="dxa"/>
            <w:tcBorders>
              <w:top w:val="nil"/>
              <w:left w:val="single" w:sz="4" w:space="0" w:color="auto"/>
              <w:bottom w:val="nil"/>
            </w:tcBorders>
            <w:vAlign w:val="center"/>
          </w:tcPr>
          <w:p w14:paraId="2780060F" w14:textId="48E664D0" w:rsidR="00F61A7E" w:rsidRPr="008F30C9" w:rsidRDefault="00F61A7E" w:rsidP="00CB5B74">
            <w:pPr>
              <w:jc w:val="center"/>
              <w:rPr>
                <w:rFonts w:ascii="Arial" w:hAnsi="Arial" w:cs="Arial"/>
                <w:color w:val="000000"/>
                <w:sz w:val="24"/>
                <w:szCs w:val="24"/>
              </w:rPr>
            </w:pPr>
            <w:r w:rsidRPr="008F30C9">
              <w:rPr>
                <w:rFonts w:ascii="Arial" w:hAnsi="Arial" w:cs="Arial"/>
                <w:color w:val="000000"/>
                <w:sz w:val="24"/>
                <w:szCs w:val="24"/>
              </w:rPr>
              <w:t>$</w:t>
            </w:r>
            <w:r w:rsidR="000E1CE0">
              <w:rPr>
                <w:rFonts w:ascii="Arial" w:hAnsi="Arial" w:cs="Arial"/>
                <w:color w:val="000000"/>
                <w:sz w:val="24"/>
                <w:szCs w:val="24"/>
              </w:rPr>
              <w:t>10</w:t>
            </w:r>
            <w:r w:rsidR="00157B16">
              <w:rPr>
                <w:rFonts w:ascii="Arial" w:hAnsi="Arial" w:cs="Arial"/>
                <w:color w:val="000000"/>
                <w:sz w:val="24"/>
                <w:szCs w:val="24"/>
              </w:rPr>
              <w:t>,</w:t>
            </w:r>
            <w:r w:rsidR="000E1CE0">
              <w:rPr>
                <w:rFonts w:ascii="Arial" w:hAnsi="Arial" w:cs="Arial"/>
                <w:color w:val="000000"/>
                <w:sz w:val="24"/>
                <w:szCs w:val="24"/>
              </w:rPr>
              <w:t>291</w:t>
            </w:r>
          </w:p>
        </w:tc>
      </w:tr>
      <w:tr w:rsidR="00F61A7E" w:rsidRPr="008F30C9" w14:paraId="204E2F31" w14:textId="77777777" w:rsidTr="00CB5B74">
        <w:tc>
          <w:tcPr>
            <w:tcW w:w="4500" w:type="dxa"/>
            <w:vMerge/>
            <w:tcBorders>
              <w:left w:val="double" w:sz="4" w:space="0" w:color="auto"/>
              <w:right w:val="nil"/>
            </w:tcBorders>
            <w:vAlign w:val="center"/>
          </w:tcPr>
          <w:p w14:paraId="2DB00567" w14:textId="77777777" w:rsidR="00F61A7E" w:rsidRPr="008F30C9" w:rsidRDefault="00F61A7E" w:rsidP="00CB5B74">
            <w:pPr>
              <w:rPr>
                <w:rFonts w:ascii="Arial" w:hAnsi="Arial" w:cs="Arial"/>
                <w:sz w:val="24"/>
                <w:szCs w:val="24"/>
              </w:rPr>
            </w:pPr>
          </w:p>
        </w:tc>
        <w:tc>
          <w:tcPr>
            <w:tcW w:w="3960" w:type="dxa"/>
            <w:tcBorders>
              <w:top w:val="nil"/>
              <w:left w:val="nil"/>
              <w:bottom w:val="nil"/>
            </w:tcBorders>
            <w:vAlign w:val="center"/>
          </w:tcPr>
          <w:p w14:paraId="54CC1310" w14:textId="77777777" w:rsidR="00F61A7E" w:rsidRPr="008F30C9" w:rsidRDefault="00F61A7E" w:rsidP="00CB5B74">
            <w:pPr>
              <w:jc w:val="right"/>
              <w:rPr>
                <w:rFonts w:ascii="Arial" w:hAnsi="Arial" w:cs="Arial"/>
                <w:sz w:val="24"/>
                <w:szCs w:val="24"/>
              </w:rPr>
            </w:pPr>
            <w:r w:rsidRPr="008F30C9">
              <w:rPr>
                <w:rFonts w:ascii="Arial" w:hAnsi="Arial" w:cs="Arial"/>
                <w:sz w:val="24"/>
                <w:szCs w:val="24"/>
              </w:rPr>
              <w:t>Active site, 20 acres or less</w:t>
            </w:r>
          </w:p>
        </w:tc>
        <w:tc>
          <w:tcPr>
            <w:tcW w:w="1530" w:type="dxa"/>
            <w:tcBorders>
              <w:top w:val="nil"/>
              <w:left w:val="single" w:sz="4" w:space="0" w:color="auto"/>
              <w:bottom w:val="nil"/>
            </w:tcBorders>
            <w:vAlign w:val="center"/>
          </w:tcPr>
          <w:p w14:paraId="34043411" w14:textId="57656B84" w:rsidR="00F61A7E" w:rsidRPr="008F30C9" w:rsidRDefault="00F61A7E" w:rsidP="00CB5B74">
            <w:pPr>
              <w:jc w:val="center"/>
              <w:rPr>
                <w:rFonts w:ascii="Arial" w:hAnsi="Arial" w:cs="Arial"/>
                <w:color w:val="000000"/>
                <w:sz w:val="24"/>
                <w:szCs w:val="24"/>
              </w:rPr>
            </w:pPr>
            <w:r w:rsidRPr="008F30C9">
              <w:rPr>
                <w:rFonts w:ascii="Arial" w:hAnsi="Arial" w:cs="Arial"/>
                <w:color w:val="000000"/>
                <w:sz w:val="24"/>
                <w:szCs w:val="24"/>
              </w:rPr>
              <w:t>$</w:t>
            </w:r>
            <w:r w:rsidR="000E1CE0">
              <w:rPr>
                <w:rFonts w:ascii="Arial" w:hAnsi="Arial" w:cs="Arial"/>
                <w:color w:val="000000"/>
                <w:sz w:val="24"/>
                <w:szCs w:val="24"/>
              </w:rPr>
              <w:t>10,291</w:t>
            </w:r>
          </w:p>
        </w:tc>
      </w:tr>
      <w:tr w:rsidR="00F61A7E" w:rsidRPr="008F30C9" w14:paraId="5D9C09BB" w14:textId="77777777" w:rsidTr="00CB5B74">
        <w:tc>
          <w:tcPr>
            <w:tcW w:w="4500" w:type="dxa"/>
            <w:vMerge/>
            <w:tcBorders>
              <w:left w:val="double" w:sz="4" w:space="0" w:color="auto"/>
              <w:bottom w:val="double" w:sz="4" w:space="0" w:color="auto"/>
              <w:right w:val="nil"/>
            </w:tcBorders>
            <w:vAlign w:val="center"/>
          </w:tcPr>
          <w:p w14:paraId="72753B6C" w14:textId="77777777" w:rsidR="00F61A7E" w:rsidRPr="008F30C9" w:rsidRDefault="00F61A7E" w:rsidP="00CB5B74">
            <w:pPr>
              <w:rPr>
                <w:rFonts w:ascii="Arial" w:hAnsi="Arial" w:cs="Arial"/>
                <w:sz w:val="24"/>
                <w:szCs w:val="24"/>
              </w:rPr>
            </w:pPr>
          </w:p>
        </w:tc>
        <w:tc>
          <w:tcPr>
            <w:tcW w:w="3960" w:type="dxa"/>
            <w:tcBorders>
              <w:top w:val="nil"/>
              <w:left w:val="nil"/>
              <w:bottom w:val="double" w:sz="4" w:space="0" w:color="auto"/>
            </w:tcBorders>
            <w:vAlign w:val="center"/>
          </w:tcPr>
          <w:p w14:paraId="16758929" w14:textId="77777777" w:rsidR="00F61A7E" w:rsidRPr="008F30C9" w:rsidRDefault="00F61A7E" w:rsidP="00CB5B74">
            <w:pPr>
              <w:jc w:val="right"/>
              <w:rPr>
                <w:rFonts w:ascii="Arial" w:hAnsi="Arial" w:cs="Arial"/>
                <w:sz w:val="24"/>
                <w:szCs w:val="24"/>
              </w:rPr>
            </w:pPr>
            <w:r w:rsidRPr="008F30C9">
              <w:rPr>
                <w:rFonts w:ascii="Arial" w:hAnsi="Arial" w:cs="Arial"/>
                <w:sz w:val="24"/>
                <w:szCs w:val="24"/>
              </w:rPr>
              <w:t>Active site, &gt;20 acres</w:t>
            </w:r>
          </w:p>
        </w:tc>
        <w:tc>
          <w:tcPr>
            <w:tcW w:w="1530" w:type="dxa"/>
            <w:tcBorders>
              <w:top w:val="nil"/>
              <w:left w:val="single" w:sz="4" w:space="0" w:color="auto"/>
              <w:bottom w:val="double" w:sz="4" w:space="0" w:color="auto"/>
            </w:tcBorders>
            <w:vAlign w:val="center"/>
          </w:tcPr>
          <w:p w14:paraId="361BA52A" w14:textId="1C48E561" w:rsidR="00F61A7E" w:rsidRPr="008F30C9" w:rsidRDefault="00F61A7E" w:rsidP="00CB5B74">
            <w:pPr>
              <w:jc w:val="center"/>
              <w:rPr>
                <w:rFonts w:ascii="Arial" w:hAnsi="Arial" w:cs="Arial"/>
                <w:sz w:val="24"/>
                <w:szCs w:val="24"/>
              </w:rPr>
            </w:pPr>
            <w:r w:rsidRPr="008F30C9">
              <w:rPr>
                <w:rFonts w:ascii="Arial" w:hAnsi="Arial" w:cs="Arial"/>
                <w:color w:val="000000"/>
                <w:sz w:val="24"/>
                <w:szCs w:val="24"/>
              </w:rPr>
              <w:t>$</w:t>
            </w:r>
            <w:r w:rsidR="00DB6AEB">
              <w:rPr>
                <w:rFonts w:ascii="Arial" w:hAnsi="Arial" w:cs="Arial"/>
                <w:color w:val="000000"/>
                <w:sz w:val="24"/>
                <w:szCs w:val="24"/>
              </w:rPr>
              <w:t>2</w:t>
            </w:r>
            <w:r w:rsidRPr="008F30C9">
              <w:rPr>
                <w:rFonts w:ascii="Arial" w:hAnsi="Arial" w:cs="Arial"/>
                <w:color w:val="000000"/>
                <w:sz w:val="24"/>
                <w:szCs w:val="24"/>
              </w:rPr>
              <w:t>1,</w:t>
            </w:r>
            <w:r w:rsidR="00DB6AEB">
              <w:rPr>
                <w:rFonts w:ascii="Arial" w:hAnsi="Arial" w:cs="Arial"/>
                <w:color w:val="000000"/>
                <w:sz w:val="24"/>
                <w:szCs w:val="24"/>
              </w:rPr>
              <w:t>910</w:t>
            </w:r>
          </w:p>
        </w:tc>
      </w:tr>
    </w:tbl>
    <w:p w14:paraId="79224429" w14:textId="662BD833" w:rsidR="00D6292F" w:rsidRDefault="00D6292F" w:rsidP="00AD6614">
      <w:pPr>
        <w:spacing w:after="0"/>
        <w:rPr>
          <w:rFonts w:ascii="Arial" w:hAnsi="Arial" w:cs="Arial"/>
          <w:sz w:val="24"/>
          <w:szCs w:val="24"/>
        </w:rPr>
      </w:pPr>
    </w:p>
    <w:p w14:paraId="58AC83B4" w14:textId="77777777" w:rsidR="00FF5432" w:rsidRPr="008F30C9" w:rsidRDefault="00FF5432" w:rsidP="00FF5432">
      <w:pPr>
        <w:spacing w:after="0" w:line="240" w:lineRule="auto"/>
        <w:ind w:left="720" w:hanging="720"/>
        <w:rPr>
          <w:rFonts w:ascii="Arial" w:hAnsi="Arial" w:cs="Arial"/>
          <w:sz w:val="24"/>
          <w:szCs w:val="24"/>
        </w:rPr>
      </w:pPr>
      <w:r w:rsidRPr="008F30C9">
        <w:rPr>
          <w:rFonts w:ascii="Arial" w:hAnsi="Arial" w:cs="Arial"/>
          <w:sz w:val="24"/>
          <w:szCs w:val="24"/>
        </w:rPr>
        <w:t>(a)</w:t>
      </w:r>
      <w:r w:rsidRPr="008F30C9">
        <w:rPr>
          <w:rFonts w:ascii="Arial" w:hAnsi="Arial" w:cs="Arial"/>
          <w:sz w:val="24"/>
          <w:szCs w:val="24"/>
        </w:rPr>
        <w:tab/>
        <w:t>Maintenance of drainage system not performed by County.</w:t>
      </w:r>
    </w:p>
    <w:p w14:paraId="6D4568BB" w14:textId="77777777" w:rsidR="00FF5432" w:rsidRPr="008F30C9" w:rsidRDefault="00FF5432" w:rsidP="00FF5432">
      <w:pPr>
        <w:spacing w:after="0" w:line="240" w:lineRule="auto"/>
        <w:ind w:left="720" w:hanging="720"/>
        <w:rPr>
          <w:rFonts w:ascii="Arial" w:hAnsi="Arial" w:cs="Arial"/>
          <w:sz w:val="24"/>
          <w:szCs w:val="24"/>
        </w:rPr>
      </w:pPr>
      <w:r w:rsidRPr="008F30C9">
        <w:rPr>
          <w:rFonts w:ascii="Arial" w:hAnsi="Arial" w:cs="Arial"/>
          <w:sz w:val="24"/>
          <w:szCs w:val="24"/>
        </w:rPr>
        <w:t>(b)</w:t>
      </w:r>
      <w:r w:rsidRPr="008F30C9">
        <w:rPr>
          <w:rFonts w:ascii="Arial" w:hAnsi="Arial" w:cs="Arial"/>
          <w:sz w:val="24"/>
          <w:szCs w:val="24"/>
        </w:rPr>
        <w:tab/>
        <w:t>Basic review is limited to right-of-way access.</w:t>
      </w:r>
    </w:p>
    <w:p w14:paraId="1ACFADB2" w14:textId="77777777" w:rsidR="00FF5432" w:rsidRPr="008F30C9" w:rsidRDefault="00FF5432" w:rsidP="00FF5432">
      <w:pPr>
        <w:pStyle w:val="Default"/>
        <w:ind w:left="720" w:hanging="720"/>
      </w:pPr>
      <w:r w:rsidRPr="008F30C9">
        <w:t>(c)</w:t>
      </w:r>
      <w:r w:rsidRPr="008F30C9">
        <w:tab/>
        <w:t xml:space="preserve">A threshold determination or determination of non-significance may be required for any development proposal based on a variety of factors. Such determinations are </w:t>
      </w:r>
      <w:proofErr w:type="gramStart"/>
      <w:r w:rsidRPr="008F30C9">
        <w:t>most commonly required</w:t>
      </w:r>
      <w:proofErr w:type="gramEnd"/>
      <w:r w:rsidRPr="008F30C9">
        <w:t xml:space="preserve"> for conditional use permits, critical area alteration exceptions, shoreline substantial development permits, and grading permits. When a determination is required, review fees are charged in addition to standard application fees.</w:t>
      </w:r>
    </w:p>
    <w:p w14:paraId="2C473E89" w14:textId="77777777" w:rsidR="00FF5432" w:rsidRPr="008F30C9" w:rsidRDefault="00FF5432" w:rsidP="00FF5432">
      <w:pPr>
        <w:spacing w:after="0" w:line="240" w:lineRule="auto"/>
        <w:ind w:left="720" w:hanging="720"/>
        <w:rPr>
          <w:rFonts w:ascii="Arial" w:hAnsi="Arial" w:cs="Arial"/>
          <w:spacing w:val="-2"/>
          <w:sz w:val="24"/>
          <w:szCs w:val="24"/>
        </w:rPr>
      </w:pPr>
      <w:r w:rsidRPr="008F30C9">
        <w:rPr>
          <w:rFonts w:ascii="Arial" w:hAnsi="Arial" w:cs="Arial"/>
          <w:sz w:val="24"/>
          <w:szCs w:val="24"/>
        </w:rPr>
        <w:t>(d)</w:t>
      </w:r>
      <w:r w:rsidRPr="008F30C9">
        <w:rPr>
          <w:rFonts w:ascii="Arial" w:hAnsi="Arial" w:cs="Arial"/>
          <w:sz w:val="24"/>
          <w:szCs w:val="24"/>
        </w:rPr>
        <w:tab/>
        <w:t>Permit inspection fees are based on the quantity and scope of inspections required to complete permitted activity within the expected construction schedule. Additional inspection fees may be required if the scope or timing of construction deviates from the expected schedule.</w:t>
      </w:r>
    </w:p>
    <w:p w14:paraId="4436E270" w14:textId="77777777" w:rsidR="00FF5432" w:rsidRPr="008F30C9" w:rsidRDefault="00FF5432" w:rsidP="00FF5432">
      <w:pPr>
        <w:spacing w:after="0" w:line="240" w:lineRule="auto"/>
        <w:ind w:left="720" w:hanging="720"/>
        <w:rPr>
          <w:rFonts w:ascii="Arial" w:hAnsi="Arial" w:cs="Arial"/>
          <w:sz w:val="24"/>
          <w:szCs w:val="24"/>
        </w:rPr>
      </w:pPr>
      <w:r w:rsidRPr="008F30C9">
        <w:rPr>
          <w:rFonts w:ascii="Arial" w:hAnsi="Arial" w:cs="Arial"/>
          <w:sz w:val="24"/>
          <w:szCs w:val="24"/>
        </w:rPr>
        <w:t>(e)</w:t>
      </w:r>
      <w:r w:rsidRPr="008F30C9">
        <w:rPr>
          <w:rFonts w:ascii="Arial" w:hAnsi="Arial" w:cs="Arial"/>
          <w:sz w:val="24"/>
          <w:szCs w:val="24"/>
        </w:rPr>
        <w:tab/>
        <w:t>Additional fees may be required for site engineering or environmental review. Periodic operations review of surface mine and processing facilities are subject to ordinary clearing and grading plan review and inspection fees.</w:t>
      </w:r>
    </w:p>
    <w:p w14:paraId="0899C645" w14:textId="77777777" w:rsidR="00FF5432" w:rsidRPr="008F30C9" w:rsidRDefault="00FF5432" w:rsidP="00FF5432">
      <w:pPr>
        <w:spacing w:after="0" w:line="240" w:lineRule="auto"/>
        <w:ind w:left="720" w:hanging="720"/>
        <w:rPr>
          <w:rFonts w:ascii="Arial" w:hAnsi="Arial" w:cs="Arial"/>
          <w:sz w:val="24"/>
          <w:szCs w:val="24"/>
        </w:rPr>
      </w:pPr>
      <w:r w:rsidRPr="008F30C9">
        <w:rPr>
          <w:rFonts w:ascii="Arial" w:hAnsi="Arial" w:cs="Arial"/>
          <w:sz w:val="24"/>
          <w:szCs w:val="24"/>
        </w:rPr>
        <w:t>(f)</w:t>
      </w:r>
      <w:r w:rsidRPr="008F30C9">
        <w:rPr>
          <w:rFonts w:ascii="Arial" w:hAnsi="Arial" w:cs="Arial"/>
          <w:sz w:val="24"/>
          <w:szCs w:val="24"/>
        </w:rPr>
        <w:tab/>
        <w:t>If public right-of-way, see additional fee for custodial review, per Guide 06.</w:t>
      </w:r>
    </w:p>
    <w:p w14:paraId="0E5807E8" w14:textId="77777777" w:rsidR="00FF5432" w:rsidRPr="008F30C9" w:rsidRDefault="00FF5432" w:rsidP="00FF5432">
      <w:pPr>
        <w:spacing w:after="0" w:line="240" w:lineRule="auto"/>
        <w:ind w:left="720" w:hanging="720"/>
        <w:rPr>
          <w:rFonts w:ascii="Arial" w:hAnsi="Arial" w:cs="Arial"/>
          <w:sz w:val="24"/>
          <w:szCs w:val="24"/>
        </w:rPr>
      </w:pPr>
      <w:r w:rsidRPr="008F30C9">
        <w:rPr>
          <w:rFonts w:ascii="Arial" w:hAnsi="Arial" w:cs="Arial"/>
          <w:sz w:val="24"/>
          <w:szCs w:val="24"/>
        </w:rPr>
        <w:t>(g)</w:t>
      </w:r>
      <w:r w:rsidRPr="008F30C9">
        <w:rPr>
          <w:rFonts w:ascii="Arial" w:hAnsi="Arial" w:cs="Arial"/>
          <w:sz w:val="24"/>
          <w:szCs w:val="24"/>
        </w:rPr>
        <w:tab/>
        <w:t>Minor new construction applies only to those projects listed in WAC 197-11-800(1) and (2) as “minor new construction” and “other minor new construction” (but exceeding thresholds for exemption.</w:t>
      </w:r>
    </w:p>
    <w:p w14:paraId="623403A8" w14:textId="77777777" w:rsidR="00FF5432" w:rsidRPr="008F30C9" w:rsidRDefault="00FF5432" w:rsidP="00FF5432">
      <w:pPr>
        <w:spacing w:after="0" w:line="240" w:lineRule="auto"/>
        <w:ind w:left="720" w:hanging="720"/>
        <w:rPr>
          <w:rFonts w:ascii="Arial" w:hAnsi="Arial" w:cs="Arial"/>
          <w:sz w:val="24"/>
          <w:szCs w:val="24"/>
        </w:rPr>
      </w:pPr>
    </w:p>
    <w:p w14:paraId="3F52E0E6" w14:textId="77777777" w:rsidR="00FA446D" w:rsidRPr="000D0101" w:rsidRDefault="00FA446D" w:rsidP="00FA446D">
      <w:pPr>
        <w:pBdr>
          <w:top w:val="single" w:sz="2" w:space="4" w:color="auto"/>
          <w:left w:val="single" w:sz="2" w:space="4" w:color="auto"/>
          <w:bottom w:val="single" w:sz="2" w:space="4" w:color="auto"/>
          <w:right w:val="single" w:sz="2" w:space="4" w:color="auto"/>
        </w:pBdr>
        <w:spacing w:before="120" w:after="120" w:line="240" w:lineRule="auto"/>
        <w:jc w:val="center"/>
        <w:rPr>
          <w:rFonts w:ascii="Arial" w:hAnsi="Arial" w:cs="Arial"/>
          <w:sz w:val="24"/>
          <w:szCs w:val="24"/>
        </w:rPr>
      </w:pPr>
      <w:r w:rsidRPr="000D0101">
        <w:rPr>
          <w:rFonts w:ascii="Arial" w:hAnsi="Arial" w:cs="Arial"/>
          <w:sz w:val="24"/>
          <w:szCs w:val="24"/>
        </w:rPr>
        <w:t>This information is a general guide and should not be used as a substitute for current codes and regulations.  Please contact King County Permitting at 206-296-6600</w:t>
      </w:r>
      <w:r>
        <w:rPr>
          <w:rFonts w:ascii="Arial" w:hAnsi="Arial" w:cs="Arial"/>
          <w:sz w:val="24"/>
          <w:szCs w:val="24"/>
        </w:rPr>
        <w:t xml:space="preserve">, or email </w:t>
      </w:r>
      <w:hyperlink r:id="rId11" w:history="1">
        <w:r w:rsidRPr="00DB1988">
          <w:rPr>
            <w:rStyle w:val="Hyperlink"/>
            <w:rFonts w:ascii="Arial" w:hAnsi="Arial" w:cs="Arial"/>
            <w:sz w:val="24"/>
            <w:szCs w:val="24"/>
          </w:rPr>
          <w:t>DPERWebInquiries@kingcounty.gov</w:t>
        </w:r>
      </w:hyperlink>
      <w:r>
        <w:rPr>
          <w:rFonts w:ascii="Arial" w:hAnsi="Arial" w:cs="Arial"/>
          <w:sz w:val="24"/>
          <w:szCs w:val="24"/>
        </w:rPr>
        <w:t xml:space="preserve"> </w:t>
      </w:r>
      <w:r w:rsidRPr="000D0101">
        <w:rPr>
          <w:rFonts w:ascii="Arial" w:hAnsi="Arial" w:cs="Arial"/>
          <w:sz w:val="24"/>
          <w:szCs w:val="24"/>
        </w:rPr>
        <w:t>for additional information.</w:t>
      </w:r>
    </w:p>
    <w:p w14:paraId="4AF69887" w14:textId="77777777" w:rsidR="00FA446D" w:rsidRPr="00C639EC" w:rsidRDefault="00FA446D" w:rsidP="00D072AC">
      <w:pPr>
        <w:spacing w:after="240" w:line="240" w:lineRule="auto"/>
        <w:ind w:left="720" w:hanging="720"/>
        <w:rPr>
          <w:rFonts w:ascii="Arial" w:hAnsi="Arial" w:cs="Arial"/>
          <w:sz w:val="24"/>
          <w:szCs w:val="24"/>
        </w:rPr>
      </w:pPr>
    </w:p>
    <w:sectPr w:rsidR="00FA446D" w:rsidRPr="00C639EC" w:rsidSect="00FA446D">
      <w:headerReference w:type="default" r:id="rId12"/>
      <w:footerReference w:type="default" r:id="rId13"/>
      <w:headerReference w:type="first" r:id="rId14"/>
      <w:footerReference w:type="first" r:id="rId15"/>
      <w:pgSz w:w="12240" w:h="15840"/>
      <w:pgMar w:top="14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F9F36" w14:textId="77777777" w:rsidR="00F91311" w:rsidRDefault="00F91311" w:rsidP="00C64C78">
      <w:pPr>
        <w:spacing w:after="0" w:line="240" w:lineRule="auto"/>
      </w:pPr>
      <w:r>
        <w:separator/>
      </w:r>
    </w:p>
  </w:endnote>
  <w:endnote w:type="continuationSeparator" w:id="0">
    <w:p w14:paraId="719744F4" w14:textId="77777777" w:rsidR="00F91311" w:rsidRDefault="00F91311" w:rsidP="00C64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C59B9" w14:textId="311277B7" w:rsidR="00F4663A" w:rsidRPr="00E32DCD" w:rsidRDefault="00E32DCD" w:rsidP="00E32DCD">
    <w:pPr>
      <w:pStyle w:val="Footer"/>
      <w:pBdr>
        <w:top w:val="single" w:sz="4" w:space="1" w:color="auto"/>
      </w:pBdr>
      <w:tabs>
        <w:tab w:val="clear" w:pos="4680"/>
        <w:tab w:val="clear" w:pos="9360"/>
        <w:tab w:val="center" w:pos="5310"/>
        <w:tab w:val="right" w:pos="10080"/>
      </w:tabs>
      <w:rPr>
        <w:rFonts w:ascii="Arial" w:hAnsi="Arial" w:cs="Arial"/>
        <w:sz w:val="18"/>
        <w:szCs w:val="18"/>
      </w:rPr>
    </w:pPr>
    <w:r w:rsidRPr="00A5433E">
      <w:rPr>
        <w:rFonts w:ascii="Arial" w:hAnsi="Arial" w:cs="Arial"/>
        <w:sz w:val="18"/>
        <w:szCs w:val="18"/>
      </w:rPr>
      <w:br/>
    </w:r>
    <w:hyperlink r:id="rId1" w:history="1">
      <w:r w:rsidR="00B80F58" w:rsidRPr="00A5433E">
        <w:rPr>
          <w:rStyle w:val="Hyperlink"/>
          <w:rFonts w:ascii="Arial" w:hAnsi="Arial" w:cs="Arial"/>
          <w:sz w:val="18"/>
          <w:szCs w:val="18"/>
        </w:rPr>
        <w:t>Department of Local Services, Permitting Division</w:t>
      </w:r>
    </w:hyperlink>
    <w:r w:rsidR="00B80F58" w:rsidRPr="00A5433E">
      <w:rPr>
        <w:rFonts w:ascii="Arial" w:hAnsi="Arial" w:cs="Arial"/>
        <w:sz w:val="18"/>
        <w:szCs w:val="18"/>
      </w:rPr>
      <w:tab/>
      <w:t xml:space="preserve">Page </w:t>
    </w:r>
    <w:r w:rsidR="00B80F58" w:rsidRPr="00A5433E">
      <w:rPr>
        <w:rFonts w:ascii="Arial" w:hAnsi="Arial" w:cs="Arial"/>
        <w:sz w:val="18"/>
        <w:szCs w:val="18"/>
      </w:rPr>
      <w:fldChar w:fldCharType="begin"/>
    </w:r>
    <w:r w:rsidR="00B80F58" w:rsidRPr="00A5433E">
      <w:rPr>
        <w:rFonts w:ascii="Arial" w:hAnsi="Arial" w:cs="Arial"/>
        <w:sz w:val="18"/>
        <w:szCs w:val="18"/>
      </w:rPr>
      <w:instrText xml:space="preserve"> PAGE   \* MERGEFORMAT </w:instrText>
    </w:r>
    <w:r w:rsidR="00B80F58" w:rsidRPr="00A5433E">
      <w:rPr>
        <w:rFonts w:ascii="Arial" w:hAnsi="Arial" w:cs="Arial"/>
        <w:sz w:val="18"/>
        <w:szCs w:val="18"/>
      </w:rPr>
      <w:fldChar w:fldCharType="separate"/>
    </w:r>
    <w:r w:rsidR="00B80F58">
      <w:rPr>
        <w:rFonts w:ascii="Arial" w:hAnsi="Arial" w:cs="Arial"/>
        <w:sz w:val="18"/>
        <w:szCs w:val="18"/>
      </w:rPr>
      <w:t>1</w:t>
    </w:r>
    <w:r w:rsidR="00B80F58" w:rsidRPr="00A5433E">
      <w:rPr>
        <w:rFonts w:ascii="Arial" w:hAnsi="Arial" w:cs="Arial"/>
        <w:sz w:val="18"/>
        <w:szCs w:val="18"/>
      </w:rPr>
      <w:fldChar w:fldCharType="end"/>
    </w:r>
    <w:r w:rsidR="00B80F58" w:rsidRPr="00A5433E">
      <w:rPr>
        <w:rFonts w:ascii="Arial" w:hAnsi="Arial" w:cs="Arial"/>
        <w:sz w:val="18"/>
        <w:szCs w:val="18"/>
      </w:rPr>
      <w:t xml:space="preserve"> of </w:t>
    </w:r>
    <w:r w:rsidR="00B80F58" w:rsidRPr="00A5433E">
      <w:rPr>
        <w:rFonts w:ascii="Arial" w:hAnsi="Arial" w:cs="Arial"/>
        <w:sz w:val="18"/>
        <w:szCs w:val="18"/>
      </w:rPr>
      <w:fldChar w:fldCharType="begin"/>
    </w:r>
    <w:r w:rsidR="00B80F58" w:rsidRPr="00A5433E">
      <w:rPr>
        <w:rFonts w:ascii="Arial" w:hAnsi="Arial" w:cs="Arial"/>
        <w:sz w:val="18"/>
        <w:szCs w:val="18"/>
      </w:rPr>
      <w:instrText xml:space="preserve"> NUMPAGES   \* MERGEFORMAT </w:instrText>
    </w:r>
    <w:r w:rsidR="00B80F58" w:rsidRPr="00A5433E">
      <w:rPr>
        <w:rFonts w:ascii="Arial" w:hAnsi="Arial" w:cs="Arial"/>
        <w:sz w:val="18"/>
        <w:szCs w:val="18"/>
      </w:rPr>
      <w:fldChar w:fldCharType="separate"/>
    </w:r>
    <w:r w:rsidR="00B80F58">
      <w:rPr>
        <w:rFonts w:ascii="Arial" w:hAnsi="Arial" w:cs="Arial"/>
        <w:sz w:val="18"/>
        <w:szCs w:val="18"/>
      </w:rPr>
      <w:t>4</w:t>
    </w:r>
    <w:r w:rsidR="00B80F58" w:rsidRPr="00A5433E">
      <w:rPr>
        <w:rFonts w:ascii="Arial" w:hAnsi="Arial" w:cs="Arial"/>
        <w:sz w:val="18"/>
        <w:szCs w:val="18"/>
      </w:rPr>
      <w:fldChar w:fldCharType="end"/>
    </w:r>
    <w:r w:rsidR="00B80F58" w:rsidRPr="00A5433E">
      <w:rPr>
        <w:rFonts w:ascii="Arial" w:hAnsi="Arial" w:cs="Arial"/>
        <w:sz w:val="18"/>
        <w:szCs w:val="18"/>
      </w:rPr>
      <w:tab/>
    </w:r>
    <w:r w:rsidR="00B80F58" w:rsidRPr="00A5433E">
      <w:rPr>
        <w:rFonts w:ascii="Arial" w:hAnsi="Arial" w:cs="Arial"/>
        <w:b/>
        <w:sz w:val="18"/>
        <w:szCs w:val="18"/>
      </w:rPr>
      <w:t>206-296-6600</w:t>
    </w:r>
    <w:r w:rsidR="00B80F58" w:rsidRPr="00A5433E">
      <w:rPr>
        <w:rFonts w:ascii="Arial" w:hAnsi="Arial" w:cs="Arial"/>
        <w:sz w:val="18"/>
        <w:szCs w:val="18"/>
      </w:rPr>
      <w:br/>
    </w:r>
    <w:hyperlink r:id="rId2">
      <w:r w:rsidR="00F040FA" w:rsidRPr="00A5433E">
        <w:rPr>
          <w:rStyle w:val="Hyperlink"/>
          <w:rFonts w:ascii="Arial" w:hAnsi="Arial" w:cs="Arial"/>
          <w:sz w:val="18"/>
          <w:szCs w:val="18"/>
        </w:rPr>
        <w:t>www.kingcounty.gov</w:t>
      </w:r>
    </w:hyperlink>
    <w:r w:rsidR="00B80F58" w:rsidRPr="00A5433E">
      <w:rPr>
        <w:rFonts w:ascii="Arial" w:hAnsi="Arial" w:cs="Arial"/>
        <w:sz w:val="18"/>
        <w:szCs w:val="18"/>
      </w:rPr>
      <w:tab/>
    </w:r>
    <w:r w:rsidR="00F040FA">
      <w:rPr>
        <w:rFonts w:ascii="Arial" w:hAnsi="Arial" w:cs="Arial"/>
        <w:sz w:val="18"/>
        <w:szCs w:val="18"/>
      </w:rPr>
      <w:t>December 2025</w:t>
    </w:r>
    <w:r w:rsidR="00B80F58" w:rsidRPr="00A5433E">
      <w:rPr>
        <w:rFonts w:ascii="Arial" w:hAnsi="Arial" w:cs="Arial"/>
        <w:sz w:val="18"/>
        <w:szCs w:val="18"/>
      </w:rPr>
      <w:tab/>
    </w:r>
    <w:r w:rsidR="00B80F58" w:rsidRPr="00A5433E">
      <w:rPr>
        <w:rFonts w:ascii="Arial" w:hAnsi="Arial" w:cs="Arial"/>
        <w:b/>
        <w:sz w:val="18"/>
        <w:szCs w:val="18"/>
      </w:rPr>
      <w:t xml:space="preserve">   </w:t>
    </w:r>
    <w:r w:rsidR="00B80F58" w:rsidRPr="00A5433E">
      <w:rPr>
        <w:rFonts w:ascii="Arial" w:hAnsi="Arial" w:cs="Arial"/>
        <w:sz w:val="18"/>
        <w:szCs w:val="18"/>
      </w:rPr>
      <w:t xml:space="preserve">TTY Relay: </w:t>
    </w:r>
    <w:r w:rsidR="00B80F58" w:rsidRPr="00A5433E">
      <w:rPr>
        <w:rFonts w:ascii="Arial" w:hAnsi="Arial" w:cs="Arial"/>
        <w:spacing w:val="10"/>
        <w:sz w:val="18"/>
        <w:szCs w:val="18"/>
      </w:rPr>
      <w:t xml:space="preserve"> </w:t>
    </w:r>
    <w:r w:rsidR="00B80F58" w:rsidRPr="00A5433E">
      <w:rPr>
        <w:rFonts w:ascii="Arial" w:hAnsi="Arial" w:cs="Arial"/>
        <w:sz w:val="18"/>
        <w:szCs w:val="18"/>
      </w:rPr>
      <w:t>711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14DB8" w14:textId="412A4C36" w:rsidR="00F4663A" w:rsidRPr="00E32DCD" w:rsidRDefault="00E32DCD" w:rsidP="00E32DCD">
    <w:pPr>
      <w:pStyle w:val="Footer"/>
      <w:pBdr>
        <w:top w:val="single" w:sz="4" w:space="1" w:color="auto"/>
      </w:pBdr>
      <w:tabs>
        <w:tab w:val="clear" w:pos="4680"/>
        <w:tab w:val="clear" w:pos="9360"/>
        <w:tab w:val="center" w:pos="5310"/>
        <w:tab w:val="right" w:pos="10080"/>
      </w:tabs>
      <w:rPr>
        <w:rFonts w:ascii="Arial" w:hAnsi="Arial" w:cs="Arial"/>
        <w:sz w:val="18"/>
        <w:szCs w:val="18"/>
      </w:rPr>
    </w:pPr>
    <w:r w:rsidRPr="00A5433E">
      <w:rPr>
        <w:rFonts w:ascii="Arial" w:hAnsi="Arial" w:cs="Arial"/>
        <w:sz w:val="18"/>
        <w:szCs w:val="18"/>
      </w:rPr>
      <w:br/>
    </w:r>
    <w:hyperlink r:id="rId1" w:history="1">
      <w:r w:rsidRPr="00A5433E">
        <w:rPr>
          <w:rStyle w:val="Hyperlink"/>
          <w:rFonts w:ascii="Arial" w:hAnsi="Arial" w:cs="Arial"/>
          <w:sz w:val="18"/>
          <w:szCs w:val="18"/>
        </w:rPr>
        <w:t>Department of Local Services, Permitting Division</w:t>
      </w:r>
    </w:hyperlink>
    <w:r w:rsidRPr="00A5433E">
      <w:rPr>
        <w:rFonts w:ascii="Arial" w:hAnsi="Arial" w:cs="Arial"/>
        <w:sz w:val="18"/>
        <w:szCs w:val="18"/>
      </w:rPr>
      <w:tab/>
      <w:t xml:space="preserve">Page </w:t>
    </w:r>
    <w:r w:rsidRPr="00A5433E">
      <w:rPr>
        <w:rFonts w:ascii="Arial" w:hAnsi="Arial" w:cs="Arial"/>
        <w:sz w:val="18"/>
        <w:szCs w:val="18"/>
      </w:rPr>
      <w:fldChar w:fldCharType="begin"/>
    </w:r>
    <w:r w:rsidRPr="00A5433E">
      <w:rPr>
        <w:rFonts w:ascii="Arial" w:hAnsi="Arial" w:cs="Arial"/>
        <w:sz w:val="18"/>
        <w:szCs w:val="18"/>
      </w:rPr>
      <w:instrText xml:space="preserve"> PAGE   \* MERGEFORMAT </w:instrText>
    </w:r>
    <w:r w:rsidRPr="00A5433E">
      <w:rPr>
        <w:rFonts w:ascii="Arial" w:hAnsi="Arial" w:cs="Arial"/>
        <w:sz w:val="18"/>
        <w:szCs w:val="18"/>
      </w:rPr>
      <w:fldChar w:fldCharType="separate"/>
    </w:r>
    <w:r>
      <w:rPr>
        <w:rFonts w:ascii="Arial" w:hAnsi="Arial" w:cs="Arial"/>
        <w:noProof/>
        <w:sz w:val="18"/>
        <w:szCs w:val="18"/>
      </w:rPr>
      <w:t>1</w:t>
    </w:r>
    <w:r w:rsidRPr="00A5433E">
      <w:rPr>
        <w:rFonts w:ascii="Arial" w:hAnsi="Arial" w:cs="Arial"/>
        <w:sz w:val="18"/>
        <w:szCs w:val="18"/>
      </w:rPr>
      <w:fldChar w:fldCharType="end"/>
    </w:r>
    <w:r w:rsidRPr="00A5433E">
      <w:rPr>
        <w:rFonts w:ascii="Arial" w:hAnsi="Arial" w:cs="Arial"/>
        <w:sz w:val="18"/>
        <w:szCs w:val="18"/>
      </w:rPr>
      <w:t xml:space="preserve"> of </w:t>
    </w:r>
    <w:r w:rsidRPr="00A5433E">
      <w:rPr>
        <w:rFonts w:ascii="Arial" w:hAnsi="Arial" w:cs="Arial"/>
        <w:sz w:val="18"/>
        <w:szCs w:val="18"/>
      </w:rPr>
      <w:fldChar w:fldCharType="begin"/>
    </w:r>
    <w:r w:rsidRPr="00A5433E">
      <w:rPr>
        <w:rFonts w:ascii="Arial" w:hAnsi="Arial" w:cs="Arial"/>
        <w:sz w:val="18"/>
        <w:szCs w:val="18"/>
      </w:rPr>
      <w:instrText xml:space="preserve"> NUMPAGES   \* MERGEFORMAT </w:instrText>
    </w:r>
    <w:r w:rsidRPr="00A5433E">
      <w:rPr>
        <w:rFonts w:ascii="Arial" w:hAnsi="Arial" w:cs="Arial"/>
        <w:sz w:val="18"/>
        <w:szCs w:val="18"/>
      </w:rPr>
      <w:fldChar w:fldCharType="separate"/>
    </w:r>
    <w:r>
      <w:rPr>
        <w:rFonts w:ascii="Arial" w:hAnsi="Arial" w:cs="Arial"/>
        <w:noProof/>
        <w:sz w:val="18"/>
        <w:szCs w:val="18"/>
      </w:rPr>
      <w:t>4</w:t>
    </w:r>
    <w:r w:rsidRPr="00A5433E">
      <w:rPr>
        <w:rFonts w:ascii="Arial" w:hAnsi="Arial" w:cs="Arial"/>
        <w:sz w:val="18"/>
        <w:szCs w:val="18"/>
      </w:rPr>
      <w:fldChar w:fldCharType="end"/>
    </w:r>
    <w:r w:rsidRPr="00A5433E">
      <w:rPr>
        <w:rFonts w:ascii="Arial" w:hAnsi="Arial" w:cs="Arial"/>
        <w:sz w:val="18"/>
        <w:szCs w:val="18"/>
      </w:rPr>
      <w:tab/>
    </w:r>
    <w:r w:rsidRPr="00A5433E">
      <w:rPr>
        <w:rFonts w:ascii="Arial" w:hAnsi="Arial" w:cs="Arial"/>
        <w:b/>
        <w:sz w:val="18"/>
        <w:szCs w:val="18"/>
      </w:rPr>
      <w:t>206-296-6600</w:t>
    </w:r>
    <w:r w:rsidRPr="00A5433E">
      <w:rPr>
        <w:rFonts w:ascii="Arial" w:hAnsi="Arial" w:cs="Arial"/>
        <w:sz w:val="18"/>
        <w:szCs w:val="18"/>
      </w:rPr>
      <w:br/>
    </w:r>
    <w:r w:rsidR="00B80F58">
      <w:rPr>
        <w:rFonts w:ascii="Arial" w:hAnsi="Arial" w:cs="Arial"/>
        <w:sz w:val="18"/>
        <w:szCs w:val="18"/>
      </w:rPr>
      <w:t>919</w:t>
    </w:r>
    <w:r w:rsidRPr="00A5433E">
      <w:rPr>
        <w:rFonts w:ascii="Arial" w:hAnsi="Arial" w:cs="Arial"/>
        <w:sz w:val="18"/>
        <w:szCs w:val="18"/>
      </w:rPr>
      <w:t xml:space="preserve"> S</w:t>
    </w:r>
    <w:r w:rsidR="00B80F58">
      <w:rPr>
        <w:rFonts w:ascii="Arial" w:hAnsi="Arial" w:cs="Arial"/>
        <w:sz w:val="18"/>
        <w:szCs w:val="18"/>
      </w:rPr>
      <w:t>W</w:t>
    </w:r>
    <w:r w:rsidRPr="00A5433E">
      <w:rPr>
        <w:rFonts w:ascii="Arial" w:hAnsi="Arial" w:cs="Arial"/>
        <w:sz w:val="18"/>
        <w:szCs w:val="18"/>
      </w:rPr>
      <w:t xml:space="preserve"> </w:t>
    </w:r>
    <w:r w:rsidR="00B80F58">
      <w:rPr>
        <w:rFonts w:ascii="Arial" w:hAnsi="Arial" w:cs="Arial"/>
        <w:sz w:val="18"/>
        <w:szCs w:val="18"/>
      </w:rPr>
      <w:t>Grady Way</w:t>
    </w:r>
    <w:r w:rsidRPr="00A5433E">
      <w:rPr>
        <w:rFonts w:ascii="Arial" w:hAnsi="Arial" w:cs="Arial"/>
        <w:sz w:val="18"/>
        <w:szCs w:val="18"/>
      </w:rPr>
      <w:t>, Suite</w:t>
    </w:r>
    <w:r w:rsidRPr="00A5433E">
      <w:rPr>
        <w:rFonts w:ascii="Arial" w:hAnsi="Arial" w:cs="Arial"/>
        <w:spacing w:val="9"/>
        <w:sz w:val="18"/>
        <w:szCs w:val="18"/>
      </w:rPr>
      <w:t xml:space="preserve"> </w:t>
    </w:r>
    <w:r w:rsidR="00B80F58">
      <w:rPr>
        <w:rFonts w:ascii="Arial" w:hAnsi="Arial" w:cs="Arial"/>
        <w:spacing w:val="9"/>
        <w:sz w:val="18"/>
        <w:szCs w:val="18"/>
      </w:rPr>
      <w:t>30</w:t>
    </w:r>
    <w:r w:rsidRPr="00A5433E">
      <w:rPr>
        <w:rFonts w:ascii="Arial" w:hAnsi="Arial" w:cs="Arial"/>
        <w:sz w:val="18"/>
        <w:szCs w:val="18"/>
      </w:rPr>
      <w:t>0</w:t>
    </w:r>
    <w:r w:rsidRPr="00A5433E">
      <w:rPr>
        <w:rFonts w:ascii="Arial" w:hAnsi="Arial" w:cs="Arial"/>
        <w:sz w:val="18"/>
        <w:szCs w:val="18"/>
      </w:rPr>
      <w:tab/>
    </w:r>
    <w:r w:rsidRPr="00A5433E">
      <w:rPr>
        <w:rFonts w:ascii="Arial" w:hAnsi="Arial" w:cs="Arial"/>
        <w:sz w:val="18"/>
        <w:szCs w:val="18"/>
      </w:rPr>
      <w:tab/>
    </w:r>
    <w:r w:rsidRPr="00A5433E">
      <w:rPr>
        <w:rFonts w:ascii="Arial" w:hAnsi="Arial" w:cs="Arial"/>
        <w:b/>
        <w:sz w:val="18"/>
        <w:szCs w:val="18"/>
      </w:rPr>
      <w:t xml:space="preserve">   </w:t>
    </w:r>
    <w:r w:rsidRPr="00A5433E">
      <w:rPr>
        <w:rFonts w:ascii="Arial" w:hAnsi="Arial" w:cs="Arial"/>
        <w:sz w:val="18"/>
        <w:szCs w:val="18"/>
      </w:rPr>
      <w:t xml:space="preserve">TTY Relay: </w:t>
    </w:r>
    <w:r w:rsidRPr="00A5433E">
      <w:rPr>
        <w:rFonts w:ascii="Arial" w:hAnsi="Arial" w:cs="Arial"/>
        <w:spacing w:val="10"/>
        <w:sz w:val="18"/>
        <w:szCs w:val="18"/>
      </w:rPr>
      <w:t xml:space="preserve"> </w:t>
    </w:r>
    <w:r w:rsidRPr="00A5433E">
      <w:rPr>
        <w:rFonts w:ascii="Arial" w:hAnsi="Arial" w:cs="Arial"/>
        <w:sz w:val="18"/>
        <w:szCs w:val="18"/>
      </w:rPr>
      <w:t>711</w:t>
    </w:r>
    <w:r w:rsidRPr="00A5433E">
      <w:rPr>
        <w:rFonts w:ascii="Arial" w:hAnsi="Arial" w:cs="Arial"/>
        <w:sz w:val="18"/>
        <w:szCs w:val="18"/>
      </w:rPr>
      <w:br/>
    </w:r>
    <w:r w:rsidR="00B80F58">
      <w:rPr>
        <w:rFonts w:ascii="Arial" w:hAnsi="Arial" w:cs="Arial"/>
        <w:sz w:val="18"/>
        <w:szCs w:val="18"/>
      </w:rPr>
      <w:t>Renton</w:t>
    </w:r>
    <w:r w:rsidRPr="00A5433E">
      <w:rPr>
        <w:rFonts w:ascii="Arial" w:hAnsi="Arial" w:cs="Arial"/>
        <w:sz w:val="18"/>
        <w:szCs w:val="18"/>
      </w:rPr>
      <w:t xml:space="preserve">, WA </w:t>
    </w:r>
    <w:r w:rsidRPr="00A5433E">
      <w:rPr>
        <w:rFonts w:ascii="Arial" w:hAnsi="Arial" w:cs="Arial"/>
        <w:spacing w:val="6"/>
        <w:sz w:val="18"/>
        <w:szCs w:val="18"/>
      </w:rPr>
      <w:t xml:space="preserve"> </w:t>
    </w:r>
    <w:r w:rsidRPr="00A5433E">
      <w:rPr>
        <w:rFonts w:ascii="Arial" w:hAnsi="Arial" w:cs="Arial"/>
        <w:sz w:val="18"/>
        <w:szCs w:val="18"/>
      </w:rPr>
      <w:t>980</w:t>
    </w:r>
    <w:r w:rsidR="00B80F58">
      <w:rPr>
        <w:rFonts w:ascii="Arial" w:hAnsi="Arial" w:cs="Arial"/>
        <w:sz w:val="18"/>
        <w:szCs w:val="18"/>
      </w:rPr>
      <w:t>57</w:t>
    </w:r>
    <w:r w:rsidRPr="00A5433E">
      <w:rPr>
        <w:rFonts w:ascii="Arial" w:hAnsi="Arial" w:cs="Arial"/>
        <w:sz w:val="18"/>
        <w:szCs w:val="18"/>
      </w:rPr>
      <w:tab/>
    </w:r>
    <w:r w:rsidR="00B80F58">
      <w:rPr>
        <w:rFonts w:ascii="Arial" w:hAnsi="Arial" w:cs="Arial"/>
        <w:sz w:val="18"/>
        <w:szCs w:val="18"/>
      </w:rPr>
      <w:t>December 2022</w:t>
    </w:r>
    <w:r w:rsidRPr="00A5433E">
      <w:rPr>
        <w:rFonts w:ascii="Arial" w:hAnsi="Arial" w:cs="Arial"/>
        <w:sz w:val="18"/>
        <w:szCs w:val="18"/>
      </w:rPr>
      <w:tab/>
    </w:r>
    <w:hyperlink r:id="rId2">
      <w:r w:rsidRPr="00A5433E">
        <w:rPr>
          <w:rStyle w:val="Hyperlink"/>
          <w:rFonts w:ascii="Arial" w:hAnsi="Arial" w:cs="Arial"/>
          <w:sz w:val="18"/>
          <w:szCs w:val="18"/>
        </w:rPr>
        <w:t>www.kingcounty.gov</w:t>
      </w:r>
    </w:hyperlink>
    <w:r w:rsidRPr="00A5433E">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11091" w14:textId="77777777" w:rsidR="00F91311" w:rsidRDefault="00F91311" w:rsidP="00C64C78">
      <w:pPr>
        <w:spacing w:after="0" w:line="240" w:lineRule="auto"/>
      </w:pPr>
      <w:r>
        <w:separator/>
      </w:r>
    </w:p>
  </w:footnote>
  <w:footnote w:type="continuationSeparator" w:id="0">
    <w:p w14:paraId="6B96786E" w14:textId="77777777" w:rsidR="00F91311" w:rsidRDefault="00F91311" w:rsidP="00C64C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FC8B9" w14:textId="77777777" w:rsidR="003D406A" w:rsidRDefault="00690A14" w:rsidP="00690A14">
    <w:pPr>
      <w:rPr>
        <w:rFonts w:ascii="Arial" w:hAnsi="Arial" w:cs="Arial"/>
        <w:b/>
        <w:sz w:val="24"/>
        <w:szCs w:val="24"/>
      </w:rPr>
    </w:pPr>
    <w:r>
      <w:rPr>
        <w:noProof/>
        <w:color w:val="000000"/>
      </w:rPr>
      <w:drawing>
        <wp:inline distT="0" distB="0" distL="0" distR="0" wp14:anchorId="54A497F6" wp14:editId="450048E2">
          <wp:extent cx="6858000" cy="102806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AFT header.PNG"/>
                  <pic:cNvPicPr/>
                </pic:nvPicPr>
                <pic:blipFill>
                  <a:blip r:embed="rId1">
                    <a:extLst>
                      <a:ext uri="{28A0092B-C50C-407E-A947-70E740481C1C}">
                        <a14:useLocalDpi xmlns:a14="http://schemas.microsoft.com/office/drawing/2010/main" val="0"/>
                      </a:ext>
                    </a:extLst>
                  </a:blip>
                  <a:stretch>
                    <a:fillRect/>
                  </a:stretch>
                </pic:blipFill>
                <pic:spPr>
                  <a:xfrm>
                    <a:off x="0" y="0"/>
                    <a:ext cx="6858000" cy="1028065"/>
                  </a:xfrm>
                  <a:prstGeom prst="rect">
                    <a:avLst/>
                  </a:prstGeom>
                </pic:spPr>
              </pic:pic>
            </a:graphicData>
          </a:graphic>
        </wp:inline>
      </w:drawing>
    </w:r>
  </w:p>
  <w:p w14:paraId="66C2CA65" w14:textId="65173CDB" w:rsidR="00FA446D" w:rsidRPr="00F16FCE" w:rsidRDefault="00F16FCE" w:rsidP="00690A14">
    <w:pPr>
      <w:rPr>
        <w:rFonts w:ascii="Arial" w:eastAsia="Calibri" w:hAnsi="Arial" w:cs="Arial"/>
        <w:b/>
        <w:sz w:val="24"/>
        <w:szCs w:val="24"/>
      </w:rPr>
    </w:pPr>
    <w:r w:rsidRPr="00F16FCE">
      <w:rPr>
        <w:rFonts w:ascii="Arial" w:hAnsi="Arial" w:cs="Arial"/>
        <w:b/>
        <w:sz w:val="24"/>
        <w:szCs w:val="24"/>
      </w:rPr>
      <w:t>20</w:t>
    </w:r>
    <w:r w:rsidR="000B6588">
      <w:rPr>
        <w:rFonts w:ascii="Arial" w:hAnsi="Arial" w:cs="Arial"/>
        <w:b/>
        <w:sz w:val="24"/>
        <w:szCs w:val="24"/>
      </w:rPr>
      <w:t>2</w:t>
    </w:r>
    <w:r w:rsidR="00F040FA">
      <w:rPr>
        <w:rFonts w:ascii="Arial" w:hAnsi="Arial" w:cs="Arial"/>
        <w:b/>
        <w:sz w:val="24"/>
        <w:szCs w:val="24"/>
      </w:rPr>
      <w:t>6</w:t>
    </w:r>
    <w:r w:rsidRPr="00F16FCE">
      <w:rPr>
        <w:rFonts w:ascii="Arial" w:hAnsi="Arial" w:cs="Arial"/>
        <w:b/>
        <w:sz w:val="24"/>
        <w:szCs w:val="24"/>
      </w:rPr>
      <w:t xml:space="preserve"> Fee Guide 05,</w:t>
    </w:r>
    <w:r w:rsidR="00690A14">
      <w:rPr>
        <w:rFonts w:ascii="Arial" w:hAnsi="Arial" w:cs="Arial"/>
        <w:b/>
        <w:sz w:val="24"/>
        <w:szCs w:val="24"/>
      </w:rPr>
      <w:t xml:space="preserve"> </w:t>
    </w:r>
    <w:r w:rsidRPr="00F16FCE">
      <w:rPr>
        <w:rFonts w:ascii="Arial" w:hAnsi="Arial" w:cs="Arial"/>
        <w:b/>
        <w:sz w:val="24"/>
        <w:szCs w:val="24"/>
      </w:rPr>
      <w:t>Land Disturbance and Site Development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E3C47" w14:textId="589C84F5" w:rsidR="00F4663A" w:rsidRDefault="00800C75">
    <w:pPr>
      <w:pStyle w:val="Header"/>
    </w:pPr>
    <w:r>
      <w:rPr>
        <w:noProof/>
        <w:color w:val="000000"/>
      </w:rPr>
      <w:drawing>
        <wp:inline distT="0" distB="0" distL="0" distR="0" wp14:anchorId="2C677777" wp14:editId="207FFD66">
          <wp:extent cx="6860833"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AFT header.PNG"/>
                  <pic:cNvPicPr/>
                </pic:nvPicPr>
                <pic:blipFill>
                  <a:blip r:embed="rId1">
                    <a:extLst>
                      <a:ext uri="{28A0092B-C50C-407E-A947-70E740481C1C}">
                        <a14:useLocalDpi xmlns:a14="http://schemas.microsoft.com/office/drawing/2010/main" val="0"/>
                      </a:ext>
                    </a:extLst>
                  </a:blip>
                  <a:stretch>
                    <a:fillRect/>
                  </a:stretch>
                </pic:blipFill>
                <pic:spPr>
                  <a:xfrm>
                    <a:off x="0" y="0"/>
                    <a:ext cx="6864966" cy="10293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F19A3"/>
    <w:multiLevelType w:val="hybridMultilevel"/>
    <w:tmpl w:val="60E46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C19A7"/>
    <w:multiLevelType w:val="hybridMultilevel"/>
    <w:tmpl w:val="9D6A6304"/>
    <w:lvl w:ilvl="0" w:tplc="90022134">
      <w:start w:val="3"/>
      <w:numFmt w:val="lowerLetter"/>
      <w:lvlText w:val="%1."/>
      <w:lvlJc w:val="left"/>
      <w:pPr>
        <w:ind w:left="7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97C13"/>
    <w:multiLevelType w:val="hybridMultilevel"/>
    <w:tmpl w:val="93C6B2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3A3CAD"/>
    <w:multiLevelType w:val="hybridMultilevel"/>
    <w:tmpl w:val="E09A0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F14BD"/>
    <w:multiLevelType w:val="hybridMultilevel"/>
    <w:tmpl w:val="2F6A71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12606F"/>
    <w:multiLevelType w:val="hybridMultilevel"/>
    <w:tmpl w:val="7A741A14"/>
    <w:lvl w:ilvl="0" w:tplc="EC18DB2C">
      <w:start w:val="1"/>
      <w:numFmt w:val="decimal"/>
      <w:lvlText w:val="%1."/>
      <w:lvlJc w:val="left"/>
      <w:pPr>
        <w:ind w:left="861" w:hanging="346"/>
      </w:pPr>
      <w:rPr>
        <w:rFonts w:ascii="Calibri" w:eastAsia="Calibri" w:hAnsi="Calibri" w:hint="default"/>
        <w:w w:val="91"/>
        <w:sz w:val="23"/>
        <w:szCs w:val="23"/>
      </w:rPr>
    </w:lvl>
    <w:lvl w:ilvl="1" w:tplc="B16E4092">
      <w:start w:val="1"/>
      <w:numFmt w:val="bullet"/>
      <w:lvlText w:val="•"/>
      <w:lvlJc w:val="left"/>
      <w:pPr>
        <w:ind w:left="1728" w:hanging="346"/>
      </w:pPr>
      <w:rPr>
        <w:rFonts w:hint="default"/>
      </w:rPr>
    </w:lvl>
    <w:lvl w:ilvl="2" w:tplc="940E4E66">
      <w:start w:val="1"/>
      <w:numFmt w:val="bullet"/>
      <w:lvlText w:val="•"/>
      <w:lvlJc w:val="left"/>
      <w:pPr>
        <w:ind w:left="2596" w:hanging="346"/>
      </w:pPr>
      <w:rPr>
        <w:rFonts w:hint="default"/>
      </w:rPr>
    </w:lvl>
    <w:lvl w:ilvl="3" w:tplc="EDBAA118">
      <w:start w:val="1"/>
      <w:numFmt w:val="bullet"/>
      <w:lvlText w:val="•"/>
      <w:lvlJc w:val="left"/>
      <w:pPr>
        <w:ind w:left="3464" w:hanging="346"/>
      </w:pPr>
      <w:rPr>
        <w:rFonts w:hint="default"/>
      </w:rPr>
    </w:lvl>
    <w:lvl w:ilvl="4" w:tplc="A4B2D1C6">
      <w:start w:val="1"/>
      <w:numFmt w:val="bullet"/>
      <w:lvlText w:val="•"/>
      <w:lvlJc w:val="left"/>
      <w:pPr>
        <w:ind w:left="4332" w:hanging="346"/>
      </w:pPr>
      <w:rPr>
        <w:rFonts w:hint="default"/>
      </w:rPr>
    </w:lvl>
    <w:lvl w:ilvl="5" w:tplc="4D0EAAA4">
      <w:start w:val="1"/>
      <w:numFmt w:val="bullet"/>
      <w:lvlText w:val="•"/>
      <w:lvlJc w:val="left"/>
      <w:pPr>
        <w:ind w:left="5200" w:hanging="346"/>
      </w:pPr>
      <w:rPr>
        <w:rFonts w:hint="default"/>
      </w:rPr>
    </w:lvl>
    <w:lvl w:ilvl="6" w:tplc="E16A2768">
      <w:start w:val="1"/>
      <w:numFmt w:val="bullet"/>
      <w:lvlText w:val="•"/>
      <w:lvlJc w:val="left"/>
      <w:pPr>
        <w:ind w:left="6068" w:hanging="346"/>
      </w:pPr>
      <w:rPr>
        <w:rFonts w:hint="default"/>
      </w:rPr>
    </w:lvl>
    <w:lvl w:ilvl="7" w:tplc="063EBFA6">
      <w:start w:val="1"/>
      <w:numFmt w:val="bullet"/>
      <w:lvlText w:val="•"/>
      <w:lvlJc w:val="left"/>
      <w:pPr>
        <w:ind w:left="6936" w:hanging="346"/>
      </w:pPr>
      <w:rPr>
        <w:rFonts w:hint="default"/>
      </w:rPr>
    </w:lvl>
    <w:lvl w:ilvl="8" w:tplc="C036903A">
      <w:start w:val="1"/>
      <w:numFmt w:val="bullet"/>
      <w:lvlText w:val="•"/>
      <w:lvlJc w:val="left"/>
      <w:pPr>
        <w:ind w:left="7804" w:hanging="346"/>
      </w:pPr>
      <w:rPr>
        <w:rFonts w:hint="default"/>
      </w:rPr>
    </w:lvl>
  </w:abstractNum>
  <w:abstractNum w:abstractNumId="6" w15:restartNumberingAfterBreak="0">
    <w:nsid w:val="0B545016"/>
    <w:multiLevelType w:val="singleLevel"/>
    <w:tmpl w:val="63788BBC"/>
    <w:lvl w:ilvl="0">
      <w:start w:val="2"/>
      <w:numFmt w:val="lowerLetter"/>
      <w:lvlText w:val="%1."/>
      <w:lvlJc w:val="left"/>
      <w:pPr>
        <w:tabs>
          <w:tab w:val="num" w:pos="360"/>
        </w:tabs>
        <w:ind w:left="360" w:hanging="360"/>
      </w:pPr>
      <w:rPr>
        <w:rFonts w:hint="default"/>
      </w:rPr>
    </w:lvl>
  </w:abstractNum>
  <w:abstractNum w:abstractNumId="7" w15:restartNumberingAfterBreak="0">
    <w:nsid w:val="0F962B47"/>
    <w:multiLevelType w:val="singleLevel"/>
    <w:tmpl w:val="FD485968"/>
    <w:lvl w:ilvl="0">
      <w:start w:val="7"/>
      <w:numFmt w:val="lowerLetter"/>
      <w:lvlText w:val="%1."/>
      <w:lvlJc w:val="left"/>
      <w:pPr>
        <w:tabs>
          <w:tab w:val="num" w:pos="360"/>
        </w:tabs>
        <w:ind w:left="360" w:hanging="360"/>
      </w:pPr>
      <w:rPr>
        <w:rFonts w:hint="default"/>
      </w:rPr>
    </w:lvl>
  </w:abstractNum>
  <w:abstractNum w:abstractNumId="8" w15:restartNumberingAfterBreak="0">
    <w:nsid w:val="0FED2BAC"/>
    <w:multiLevelType w:val="hybridMultilevel"/>
    <w:tmpl w:val="B62A1324"/>
    <w:lvl w:ilvl="0" w:tplc="973429CE">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AB557B"/>
    <w:multiLevelType w:val="hybridMultilevel"/>
    <w:tmpl w:val="49A46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DD04A7"/>
    <w:multiLevelType w:val="singleLevel"/>
    <w:tmpl w:val="C1C2A73C"/>
    <w:lvl w:ilvl="0">
      <w:start w:val="1"/>
      <w:numFmt w:val="decimal"/>
      <w:lvlText w:val="%1)"/>
      <w:lvlJc w:val="left"/>
      <w:pPr>
        <w:tabs>
          <w:tab w:val="num" w:pos="1080"/>
        </w:tabs>
        <w:ind w:left="1080" w:hanging="360"/>
      </w:pPr>
      <w:rPr>
        <w:rFonts w:hint="default"/>
        <w:sz w:val="16"/>
        <w:szCs w:val="16"/>
      </w:rPr>
    </w:lvl>
  </w:abstractNum>
  <w:abstractNum w:abstractNumId="11" w15:restartNumberingAfterBreak="0">
    <w:nsid w:val="1675434B"/>
    <w:multiLevelType w:val="hybridMultilevel"/>
    <w:tmpl w:val="DFC08C8A"/>
    <w:lvl w:ilvl="0" w:tplc="2A16FA42">
      <w:start w:val="1"/>
      <w:numFmt w:val="decimal"/>
      <w:lvlText w:val="%1)"/>
      <w:lvlJc w:val="left"/>
      <w:pPr>
        <w:ind w:left="768" w:hanging="360"/>
      </w:pPr>
      <w:rPr>
        <w:rFonts w:ascii="Arial" w:hAnsi="Arial" w:cs="Arial" w:hint="default"/>
        <w:sz w:val="22"/>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2" w15:restartNumberingAfterBreak="0">
    <w:nsid w:val="17DC0109"/>
    <w:multiLevelType w:val="hybridMultilevel"/>
    <w:tmpl w:val="BE1262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D4471C8"/>
    <w:multiLevelType w:val="hybridMultilevel"/>
    <w:tmpl w:val="A508D6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720EDD"/>
    <w:multiLevelType w:val="hybridMultilevel"/>
    <w:tmpl w:val="DBBE9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3071A0"/>
    <w:multiLevelType w:val="hybridMultilevel"/>
    <w:tmpl w:val="52E48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8025F4"/>
    <w:multiLevelType w:val="hybridMultilevel"/>
    <w:tmpl w:val="8DC67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E7085D"/>
    <w:multiLevelType w:val="singleLevel"/>
    <w:tmpl w:val="FC921FC0"/>
    <w:lvl w:ilvl="0">
      <w:start w:val="1"/>
      <w:numFmt w:val="decimal"/>
      <w:lvlText w:val="%1)"/>
      <w:lvlJc w:val="left"/>
      <w:pPr>
        <w:tabs>
          <w:tab w:val="num" w:pos="1080"/>
        </w:tabs>
        <w:ind w:left="1080" w:hanging="360"/>
      </w:pPr>
      <w:rPr>
        <w:rFonts w:hint="default"/>
      </w:rPr>
    </w:lvl>
  </w:abstractNum>
  <w:abstractNum w:abstractNumId="18" w15:restartNumberingAfterBreak="0">
    <w:nsid w:val="291C5B41"/>
    <w:multiLevelType w:val="singleLevel"/>
    <w:tmpl w:val="BE2AC28A"/>
    <w:lvl w:ilvl="0">
      <w:start w:val="1"/>
      <w:numFmt w:val="bullet"/>
      <w:lvlText w:val=""/>
      <w:lvlJc w:val="left"/>
      <w:pPr>
        <w:tabs>
          <w:tab w:val="num" w:pos="2880"/>
        </w:tabs>
        <w:ind w:left="2880" w:hanging="720"/>
      </w:pPr>
      <w:rPr>
        <w:rFonts w:ascii="Wingdings" w:hAnsi="Wingdings" w:hint="default"/>
      </w:rPr>
    </w:lvl>
  </w:abstractNum>
  <w:abstractNum w:abstractNumId="19" w15:restartNumberingAfterBreak="0">
    <w:nsid w:val="369F1FF8"/>
    <w:multiLevelType w:val="multilevel"/>
    <w:tmpl w:val="377CF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601A73"/>
    <w:multiLevelType w:val="hybridMultilevel"/>
    <w:tmpl w:val="BBECDC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8666905"/>
    <w:multiLevelType w:val="hybridMultilevel"/>
    <w:tmpl w:val="8904D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AA05E2"/>
    <w:multiLevelType w:val="hybridMultilevel"/>
    <w:tmpl w:val="AEE2B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0664AC"/>
    <w:multiLevelType w:val="singleLevel"/>
    <w:tmpl w:val="E3F85686"/>
    <w:lvl w:ilvl="0">
      <w:start w:val="2"/>
      <w:numFmt w:val="lowerLetter"/>
      <w:lvlText w:val="%1."/>
      <w:lvlJc w:val="left"/>
      <w:pPr>
        <w:tabs>
          <w:tab w:val="num" w:pos="720"/>
        </w:tabs>
        <w:ind w:left="720" w:hanging="720"/>
      </w:pPr>
      <w:rPr>
        <w:rFonts w:hint="default"/>
      </w:rPr>
    </w:lvl>
  </w:abstractNum>
  <w:abstractNum w:abstractNumId="24" w15:restartNumberingAfterBreak="0">
    <w:nsid w:val="3A8D60D2"/>
    <w:multiLevelType w:val="hybridMultilevel"/>
    <w:tmpl w:val="54B87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636819"/>
    <w:multiLevelType w:val="hybridMultilevel"/>
    <w:tmpl w:val="92B845E6"/>
    <w:lvl w:ilvl="0" w:tplc="E1B461D0">
      <w:start w:val="1"/>
      <w:numFmt w:val="decimal"/>
      <w:lvlText w:val="%1."/>
      <w:lvlJc w:val="left"/>
      <w:pPr>
        <w:ind w:left="889" w:hanging="351"/>
        <w:jc w:val="right"/>
      </w:pPr>
      <w:rPr>
        <w:rFonts w:ascii="Calibri" w:eastAsia="Calibri" w:hAnsi="Calibri" w:hint="default"/>
        <w:w w:val="91"/>
        <w:sz w:val="23"/>
        <w:szCs w:val="23"/>
      </w:rPr>
    </w:lvl>
    <w:lvl w:ilvl="1" w:tplc="DAC69974">
      <w:start w:val="1"/>
      <w:numFmt w:val="bullet"/>
      <w:lvlText w:val="•"/>
      <w:lvlJc w:val="left"/>
      <w:pPr>
        <w:ind w:left="1746" w:hanging="351"/>
      </w:pPr>
      <w:rPr>
        <w:rFonts w:hint="default"/>
      </w:rPr>
    </w:lvl>
    <w:lvl w:ilvl="2" w:tplc="7E0E6B40">
      <w:start w:val="1"/>
      <w:numFmt w:val="bullet"/>
      <w:lvlText w:val="•"/>
      <w:lvlJc w:val="left"/>
      <w:pPr>
        <w:ind w:left="2612" w:hanging="351"/>
      </w:pPr>
      <w:rPr>
        <w:rFonts w:hint="default"/>
      </w:rPr>
    </w:lvl>
    <w:lvl w:ilvl="3" w:tplc="F7A0366A">
      <w:start w:val="1"/>
      <w:numFmt w:val="bullet"/>
      <w:lvlText w:val="•"/>
      <w:lvlJc w:val="left"/>
      <w:pPr>
        <w:ind w:left="3478" w:hanging="351"/>
      </w:pPr>
      <w:rPr>
        <w:rFonts w:hint="default"/>
      </w:rPr>
    </w:lvl>
    <w:lvl w:ilvl="4" w:tplc="ECCE5A3C">
      <w:start w:val="1"/>
      <w:numFmt w:val="bullet"/>
      <w:lvlText w:val="•"/>
      <w:lvlJc w:val="left"/>
      <w:pPr>
        <w:ind w:left="4344" w:hanging="351"/>
      </w:pPr>
      <w:rPr>
        <w:rFonts w:hint="default"/>
      </w:rPr>
    </w:lvl>
    <w:lvl w:ilvl="5" w:tplc="22DE0C62">
      <w:start w:val="1"/>
      <w:numFmt w:val="bullet"/>
      <w:lvlText w:val="•"/>
      <w:lvlJc w:val="left"/>
      <w:pPr>
        <w:ind w:left="5210" w:hanging="351"/>
      </w:pPr>
      <w:rPr>
        <w:rFonts w:hint="default"/>
      </w:rPr>
    </w:lvl>
    <w:lvl w:ilvl="6" w:tplc="76EE1CC0">
      <w:start w:val="1"/>
      <w:numFmt w:val="bullet"/>
      <w:lvlText w:val="•"/>
      <w:lvlJc w:val="left"/>
      <w:pPr>
        <w:ind w:left="6076" w:hanging="351"/>
      </w:pPr>
      <w:rPr>
        <w:rFonts w:hint="default"/>
      </w:rPr>
    </w:lvl>
    <w:lvl w:ilvl="7" w:tplc="777AE738">
      <w:start w:val="1"/>
      <w:numFmt w:val="bullet"/>
      <w:lvlText w:val="•"/>
      <w:lvlJc w:val="left"/>
      <w:pPr>
        <w:ind w:left="6942" w:hanging="351"/>
      </w:pPr>
      <w:rPr>
        <w:rFonts w:hint="default"/>
      </w:rPr>
    </w:lvl>
    <w:lvl w:ilvl="8" w:tplc="0ACCB35A">
      <w:start w:val="1"/>
      <w:numFmt w:val="bullet"/>
      <w:lvlText w:val="•"/>
      <w:lvlJc w:val="left"/>
      <w:pPr>
        <w:ind w:left="7808" w:hanging="351"/>
      </w:pPr>
      <w:rPr>
        <w:rFonts w:hint="default"/>
      </w:rPr>
    </w:lvl>
  </w:abstractNum>
  <w:abstractNum w:abstractNumId="26" w15:restartNumberingAfterBreak="0">
    <w:nsid w:val="43F9672D"/>
    <w:multiLevelType w:val="hybridMultilevel"/>
    <w:tmpl w:val="FC82CB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1507EA"/>
    <w:multiLevelType w:val="hybridMultilevel"/>
    <w:tmpl w:val="81401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2C52FD"/>
    <w:multiLevelType w:val="hybridMultilevel"/>
    <w:tmpl w:val="19B0D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115A57"/>
    <w:multiLevelType w:val="hybridMultilevel"/>
    <w:tmpl w:val="F3BE495C"/>
    <w:lvl w:ilvl="0" w:tplc="A2A407EE">
      <w:start w:val="1"/>
      <w:numFmt w:val="decimal"/>
      <w:lvlText w:val="%1."/>
      <w:lvlJc w:val="left"/>
      <w:pPr>
        <w:ind w:left="844" w:hanging="360"/>
      </w:pPr>
      <w:rPr>
        <w:rFonts w:ascii="Calibri" w:eastAsia="Calibri" w:hAnsi="Calibri" w:hint="default"/>
        <w:w w:val="91"/>
        <w:sz w:val="23"/>
        <w:szCs w:val="23"/>
      </w:rPr>
    </w:lvl>
    <w:lvl w:ilvl="1" w:tplc="9D18302C">
      <w:start w:val="1"/>
      <w:numFmt w:val="bullet"/>
      <w:lvlText w:val="•"/>
      <w:lvlJc w:val="left"/>
      <w:pPr>
        <w:ind w:left="1700" w:hanging="360"/>
      </w:pPr>
      <w:rPr>
        <w:rFonts w:hint="default"/>
      </w:rPr>
    </w:lvl>
    <w:lvl w:ilvl="2" w:tplc="696E0F32">
      <w:start w:val="1"/>
      <w:numFmt w:val="bullet"/>
      <w:lvlText w:val="•"/>
      <w:lvlJc w:val="left"/>
      <w:pPr>
        <w:ind w:left="2560" w:hanging="360"/>
      </w:pPr>
      <w:rPr>
        <w:rFonts w:hint="default"/>
      </w:rPr>
    </w:lvl>
    <w:lvl w:ilvl="3" w:tplc="7622612E">
      <w:start w:val="1"/>
      <w:numFmt w:val="bullet"/>
      <w:lvlText w:val="•"/>
      <w:lvlJc w:val="left"/>
      <w:pPr>
        <w:ind w:left="3420" w:hanging="360"/>
      </w:pPr>
      <w:rPr>
        <w:rFonts w:hint="default"/>
      </w:rPr>
    </w:lvl>
    <w:lvl w:ilvl="4" w:tplc="91A63236">
      <w:start w:val="1"/>
      <w:numFmt w:val="bullet"/>
      <w:lvlText w:val="•"/>
      <w:lvlJc w:val="left"/>
      <w:pPr>
        <w:ind w:left="4280" w:hanging="360"/>
      </w:pPr>
      <w:rPr>
        <w:rFonts w:hint="default"/>
      </w:rPr>
    </w:lvl>
    <w:lvl w:ilvl="5" w:tplc="A3F8067E">
      <w:start w:val="1"/>
      <w:numFmt w:val="bullet"/>
      <w:lvlText w:val="•"/>
      <w:lvlJc w:val="left"/>
      <w:pPr>
        <w:ind w:left="5140" w:hanging="360"/>
      </w:pPr>
      <w:rPr>
        <w:rFonts w:hint="default"/>
      </w:rPr>
    </w:lvl>
    <w:lvl w:ilvl="6" w:tplc="84E83E36">
      <w:start w:val="1"/>
      <w:numFmt w:val="bullet"/>
      <w:lvlText w:val="•"/>
      <w:lvlJc w:val="left"/>
      <w:pPr>
        <w:ind w:left="6000" w:hanging="360"/>
      </w:pPr>
      <w:rPr>
        <w:rFonts w:hint="default"/>
      </w:rPr>
    </w:lvl>
    <w:lvl w:ilvl="7" w:tplc="1F6CEDBA">
      <w:start w:val="1"/>
      <w:numFmt w:val="bullet"/>
      <w:lvlText w:val="•"/>
      <w:lvlJc w:val="left"/>
      <w:pPr>
        <w:ind w:left="6860" w:hanging="360"/>
      </w:pPr>
      <w:rPr>
        <w:rFonts w:hint="default"/>
      </w:rPr>
    </w:lvl>
    <w:lvl w:ilvl="8" w:tplc="7DDCC086">
      <w:start w:val="1"/>
      <w:numFmt w:val="bullet"/>
      <w:lvlText w:val="•"/>
      <w:lvlJc w:val="left"/>
      <w:pPr>
        <w:ind w:left="7720" w:hanging="360"/>
      </w:pPr>
      <w:rPr>
        <w:rFonts w:hint="default"/>
      </w:rPr>
    </w:lvl>
  </w:abstractNum>
  <w:abstractNum w:abstractNumId="30" w15:restartNumberingAfterBreak="0">
    <w:nsid w:val="4A3F17FD"/>
    <w:multiLevelType w:val="singleLevel"/>
    <w:tmpl w:val="EDB867A8"/>
    <w:lvl w:ilvl="0">
      <w:start w:val="2"/>
      <w:numFmt w:val="lowerLetter"/>
      <w:lvlText w:val="%1."/>
      <w:lvlJc w:val="left"/>
      <w:pPr>
        <w:tabs>
          <w:tab w:val="num" w:pos="360"/>
        </w:tabs>
        <w:ind w:left="360" w:hanging="360"/>
      </w:pPr>
      <w:rPr>
        <w:rFonts w:hint="default"/>
      </w:rPr>
    </w:lvl>
  </w:abstractNum>
  <w:abstractNum w:abstractNumId="31" w15:restartNumberingAfterBreak="0">
    <w:nsid w:val="57727ECC"/>
    <w:multiLevelType w:val="singleLevel"/>
    <w:tmpl w:val="7600836E"/>
    <w:lvl w:ilvl="0">
      <w:start w:val="1"/>
      <w:numFmt w:val="lowerLetter"/>
      <w:lvlText w:val="%1."/>
      <w:lvlJc w:val="left"/>
      <w:pPr>
        <w:tabs>
          <w:tab w:val="num" w:pos="720"/>
        </w:tabs>
        <w:ind w:left="720" w:hanging="720"/>
      </w:pPr>
      <w:rPr>
        <w:rFonts w:hint="default"/>
      </w:rPr>
    </w:lvl>
  </w:abstractNum>
  <w:abstractNum w:abstractNumId="32" w15:restartNumberingAfterBreak="0">
    <w:nsid w:val="5CFE4FB8"/>
    <w:multiLevelType w:val="hybridMultilevel"/>
    <w:tmpl w:val="F684D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512884"/>
    <w:multiLevelType w:val="hybridMultilevel"/>
    <w:tmpl w:val="24AAE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1D4115"/>
    <w:multiLevelType w:val="singleLevel"/>
    <w:tmpl w:val="28C0A8BA"/>
    <w:lvl w:ilvl="0">
      <w:start w:val="1"/>
      <w:numFmt w:val="lowerLetter"/>
      <w:lvlText w:val="(%1)"/>
      <w:lvlJc w:val="left"/>
      <w:pPr>
        <w:tabs>
          <w:tab w:val="num" w:pos="720"/>
        </w:tabs>
        <w:ind w:left="720" w:hanging="360"/>
      </w:pPr>
      <w:rPr>
        <w:rFonts w:hint="default"/>
      </w:rPr>
    </w:lvl>
  </w:abstractNum>
  <w:abstractNum w:abstractNumId="35" w15:restartNumberingAfterBreak="0">
    <w:nsid w:val="627E44D2"/>
    <w:multiLevelType w:val="singleLevel"/>
    <w:tmpl w:val="D1D4522A"/>
    <w:lvl w:ilvl="0">
      <w:start w:val="1"/>
      <w:numFmt w:val="lowerLetter"/>
      <w:lvlText w:val="%1."/>
      <w:lvlJc w:val="left"/>
      <w:pPr>
        <w:tabs>
          <w:tab w:val="num" w:pos="720"/>
        </w:tabs>
        <w:ind w:left="720" w:hanging="720"/>
      </w:pPr>
      <w:rPr>
        <w:rFonts w:hint="default"/>
      </w:rPr>
    </w:lvl>
  </w:abstractNum>
  <w:abstractNum w:abstractNumId="36" w15:restartNumberingAfterBreak="0">
    <w:nsid w:val="66297004"/>
    <w:multiLevelType w:val="hybridMultilevel"/>
    <w:tmpl w:val="3E548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981C8B"/>
    <w:multiLevelType w:val="hybridMultilevel"/>
    <w:tmpl w:val="838AB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296485"/>
    <w:multiLevelType w:val="singleLevel"/>
    <w:tmpl w:val="1A847AA8"/>
    <w:lvl w:ilvl="0">
      <w:start w:val="12"/>
      <w:numFmt w:val="lowerLetter"/>
      <w:lvlText w:val="%1."/>
      <w:lvlJc w:val="left"/>
      <w:pPr>
        <w:tabs>
          <w:tab w:val="num" w:pos="360"/>
        </w:tabs>
        <w:ind w:left="360" w:hanging="360"/>
      </w:pPr>
      <w:rPr>
        <w:rFonts w:hint="default"/>
      </w:rPr>
    </w:lvl>
  </w:abstractNum>
  <w:abstractNum w:abstractNumId="39" w15:restartNumberingAfterBreak="0">
    <w:nsid w:val="6D8D06A0"/>
    <w:multiLevelType w:val="singleLevel"/>
    <w:tmpl w:val="BE2AC28A"/>
    <w:lvl w:ilvl="0">
      <w:start w:val="1"/>
      <w:numFmt w:val="bullet"/>
      <w:lvlText w:val=""/>
      <w:lvlJc w:val="left"/>
      <w:pPr>
        <w:tabs>
          <w:tab w:val="num" w:pos="2880"/>
        </w:tabs>
        <w:ind w:left="2880" w:hanging="720"/>
      </w:pPr>
      <w:rPr>
        <w:rFonts w:ascii="Wingdings" w:hAnsi="Wingdings" w:hint="default"/>
      </w:rPr>
    </w:lvl>
  </w:abstractNum>
  <w:abstractNum w:abstractNumId="40" w15:restartNumberingAfterBreak="0">
    <w:nsid w:val="71DC614C"/>
    <w:multiLevelType w:val="singleLevel"/>
    <w:tmpl w:val="D83064FE"/>
    <w:lvl w:ilvl="0">
      <w:start w:val="7"/>
      <w:numFmt w:val="lowerLetter"/>
      <w:lvlText w:val="%1."/>
      <w:lvlJc w:val="left"/>
      <w:pPr>
        <w:tabs>
          <w:tab w:val="num" w:pos="360"/>
        </w:tabs>
        <w:ind w:left="360" w:hanging="360"/>
      </w:pPr>
      <w:rPr>
        <w:rFonts w:hint="default"/>
      </w:rPr>
    </w:lvl>
  </w:abstractNum>
  <w:abstractNum w:abstractNumId="41" w15:restartNumberingAfterBreak="0">
    <w:nsid w:val="72EA3D0F"/>
    <w:multiLevelType w:val="hybridMultilevel"/>
    <w:tmpl w:val="23D624AA"/>
    <w:lvl w:ilvl="0" w:tplc="2F38D320">
      <w:start w:val="1"/>
      <w:numFmt w:val="lowerLetter"/>
      <w:lvlText w:val="%1."/>
      <w:lvlJc w:val="left"/>
      <w:pPr>
        <w:ind w:left="360" w:hanging="360"/>
      </w:pPr>
      <w:rPr>
        <w:rFonts w:ascii="Times New Roman" w:hAnsi="Times New Roman"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339174D"/>
    <w:multiLevelType w:val="singleLevel"/>
    <w:tmpl w:val="38E2C406"/>
    <w:lvl w:ilvl="0">
      <w:start w:val="1"/>
      <w:numFmt w:val="lowerLetter"/>
      <w:lvlText w:val="%1."/>
      <w:lvlJc w:val="left"/>
      <w:pPr>
        <w:tabs>
          <w:tab w:val="num" w:pos="720"/>
        </w:tabs>
        <w:ind w:left="720" w:hanging="720"/>
      </w:pPr>
      <w:rPr>
        <w:rFonts w:hint="default"/>
      </w:rPr>
    </w:lvl>
  </w:abstractNum>
  <w:abstractNum w:abstractNumId="43" w15:restartNumberingAfterBreak="0">
    <w:nsid w:val="769514A5"/>
    <w:multiLevelType w:val="singleLevel"/>
    <w:tmpl w:val="BE2AC28A"/>
    <w:lvl w:ilvl="0">
      <w:start w:val="1"/>
      <w:numFmt w:val="bullet"/>
      <w:lvlText w:val=""/>
      <w:lvlJc w:val="left"/>
      <w:pPr>
        <w:tabs>
          <w:tab w:val="num" w:pos="2880"/>
        </w:tabs>
        <w:ind w:left="2880" w:hanging="720"/>
      </w:pPr>
      <w:rPr>
        <w:rFonts w:ascii="Wingdings" w:hAnsi="Wingdings" w:hint="default"/>
      </w:rPr>
    </w:lvl>
  </w:abstractNum>
  <w:abstractNum w:abstractNumId="44" w15:restartNumberingAfterBreak="0">
    <w:nsid w:val="79F03F86"/>
    <w:multiLevelType w:val="singleLevel"/>
    <w:tmpl w:val="68CE4508"/>
    <w:lvl w:ilvl="0">
      <w:start w:val="1"/>
      <w:numFmt w:val="lowerLetter"/>
      <w:lvlText w:val="%1."/>
      <w:lvlJc w:val="left"/>
      <w:pPr>
        <w:tabs>
          <w:tab w:val="num" w:pos="720"/>
        </w:tabs>
        <w:ind w:left="720" w:hanging="720"/>
      </w:pPr>
      <w:rPr>
        <w:rFonts w:hint="default"/>
      </w:rPr>
    </w:lvl>
  </w:abstractNum>
  <w:abstractNum w:abstractNumId="45" w15:restartNumberingAfterBreak="0">
    <w:nsid w:val="7BC45F0F"/>
    <w:multiLevelType w:val="hybridMultilevel"/>
    <w:tmpl w:val="002C0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BC108F"/>
    <w:multiLevelType w:val="hybridMultilevel"/>
    <w:tmpl w:val="F30EE6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167D60"/>
    <w:multiLevelType w:val="hybridMultilevel"/>
    <w:tmpl w:val="6696E1BA"/>
    <w:lvl w:ilvl="0" w:tplc="282C684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FC16FA2"/>
    <w:multiLevelType w:val="hybridMultilevel"/>
    <w:tmpl w:val="B47EBB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6244011">
    <w:abstractNumId w:val="46"/>
  </w:num>
  <w:num w:numId="2" w16cid:durableId="1679506649">
    <w:abstractNumId w:val="21"/>
  </w:num>
  <w:num w:numId="3" w16cid:durableId="35008033">
    <w:abstractNumId w:val="15"/>
  </w:num>
  <w:num w:numId="4" w16cid:durableId="1794908284">
    <w:abstractNumId w:val="33"/>
  </w:num>
  <w:num w:numId="5" w16cid:durableId="2094549674">
    <w:abstractNumId w:val="45"/>
  </w:num>
  <w:num w:numId="6" w16cid:durableId="284821381">
    <w:abstractNumId w:val="43"/>
  </w:num>
  <w:num w:numId="7" w16cid:durableId="679040977">
    <w:abstractNumId w:val="39"/>
  </w:num>
  <w:num w:numId="8" w16cid:durableId="1680237529">
    <w:abstractNumId w:val="5"/>
  </w:num>
  <w:num w:numId="9" w16cid:durableId="1059286239">
    <w:abstractNumId w:val="27"/>
  </w:num>
  <w:num w:numId="10" w16cid:durableId="1797719260">
    <w:abstractNumId w:val="29"/>
  </w:num>
  <w:num w:numId="11" w16cid:durableId="1382167700">
    <w:abstractNumId w:val="25"/>
  </w:num>
  <w:num w:numId="12" w16cid:durableId="2092850996">
    <w:abstractNumId w:val="24"/>
  </w:num>
  <w:num w:numId="13" w16cid:durableId="1041443389">
    <w:abstractNumId w:val="36"/>
  </w:num>
  <w:num w:numId="14" w16cid:durableId="1206334702">
    <w:abstractNumId w:val="28"/>
  </w:num>
  <w:num w:numId="15" w16cid:durableId="1422528599">
    <w:abstractNumId w:val="18"/>
  </w:num>
  <w:num w:numId="16" w16cid:durableId="1923172599">
    <w:abstractNumId w:val="13"/>
  </w:num>
  <w:num w:numId="17" w16cid:durableId="286474280">
    <w:abstractNumId w:val="19"/>
  </w:num>
  <w:num w:numId="18" w16cid:durableId="33118930">
    <w:abstractNumId w:val="12"/>
  </w:num>
  <w:num w:numId="19" w16cid:durableId="1938950141">
    <w:abstractNumId w:val="10"/>
  </w:num>
  <w:num w:numId="20" w16cid:durableId="1988779883">
    <w:abstractNumId w:val="17"/>
  </w:num>
  <w:num w:numId="21" w16cid:durableId="1322612334">
    <w:abstractNumId w:val="23"/>
  </w:num>
  <w:num w:numId="22" w16cid:durableId="126974756">
    <w:abstractNumId w:val="42"/>
  </w:num>
  <w:num w:numId="23" w16cid:durableId="1043943079">
    <w:abstractNumId w:val="35"/>
  </w:num>
  <w:num w:numId="24" w16cid:durableId="1658417932">
    <w:abstractNumId w:val="31"/>
  </w:num>
  <w:num w:numId="25" w16cid:durableId="1554150111">
    <w:abstractNumId w:val="30"/>
  </w:num>
  <w:num w:numId="26" w16cid:durableId="1457867477">
    <w:abstractNumId w:val="6"/>
  </w:num>
  <w:num w:numId="27" w16cid:durableId="1261373328">
    <w:abstractNumId w:val="7"/>
  </w:num>
  <w:num w:numId="28" w16cid:durableId="1506748965">
    <w:abstractNumId w:val="44"/>
  </w:num>
  <w:num w:numId="29" w16cid:durableId="121578337">
    <w:abstractNumId w:val="40"/>
  </w:num>
  <w:num w:numId="30" w16cid:durableId="2089499872">
    <w:abstractNumId w:val="34"/>
  </w:num>
  <w:num w:numId="31" w16cid:durableId="1195655641">
    <w:abstractNumId w:val="38"/>
  </w:num>
  <w:num w:numId="32" w16cid:durableId="388040944">
    <w:abstractNumId w:val="4"/>
  </w:num>
  <w:num w:numId="33" w16cid:durableId="1551461101">
    <w:abstractNumId w:val="26"/>
  </w:num>
  <w:num w:numId="34" w16cid:durableId="1858615059">
    <w:abstractNumId w:val="2"/>
  </w:num>
  <w:num w:numId="35" w16cid:durableId="2026979434">
    <w:abstractNumId w:val="41"/>
  </w:num>
  <w:num w:numId="36" w16cid:durableId="167257591">
    <w:abstractNumId w:val="47"/>
  </w:num>
  <w:num w:numId="37" w16cid:durableId="1941790186">
    <w:abstractNumId w:val="14"/>
  </w:num>
  <w:num w:numId="38" w16cid:durableId="498808868">
    <w:abstractNumId w:val="11"/>
  </w:num>
  <w:num w:numId="39" w16cid:durableId="1428620999">
    <w:abstractNumId w:val="48"/>
  </w:num>
  <w:num w:numId="40" w16cid:durableId="1059747949">
    <w:abstractNumId w:val="1"/>
  </w:num>
  <w:num w:numId="41" w16cid:durableId="1388916954">
    <w:abstractNumId w:val="22"/>
  </w:num>
  <w:num w:numId="42" w16cid:durableId="1682467278">
    <w:abstractNumId w:val="9"/>
  </w:num>
  <w:num w:numId="43" w16cid:durableId="1381898829">
    <w:abstractNumId w:val="16"/>
  </w:num>
  <w:num w:numId="44" w16cid:durableId="2110657914">
    <w:abstractNumId w:val="37"/>
  </w:num>
  <w:num w:numId="45" w16cid:durableId="1109084807">
    <w:abstractNumId w:val="8"/>
  </w:num>
  <w:num w:numId="46" w16cid:durableId="1822847195">
    <w:abstractNumId w:val="20"/>
  </w:num>
  <w:num w:numId="47" w16cid:durableId="1428581414">
    <w:abstractNumId w:val="32"/>
  </w:num>
  <w:num w:numId="48" w16cid:durableId="1693453589">
    <w:abstractNumId w:val="0"/>
  </w:num>
  <w:num w:numId="49" w16cid:durableId="12793327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C78"/>
    <w:rsid w:val="00016948"/>
    <w:rsid w:val="00026F3F"/>
    <w:rsid w:val="00041D1F"/>
    <w:rsid w:val="00043B97"/>
    <w:rsid w:val="000975E5"/>
    <w:rsid w:val="000B07DE"/>
    <w:rsid w:val="000B3073"/>
    <w:rsid w:val="000B6588"/>
    <w:rsid w:val="000C2A09"/>
    <w:rsid w:val="000D3CB0"/>
    <w:rsid w:val="000E1CE0"/>
    <w:rsid w:val="00103BC2"/>
    <w:rsid w:val="00115BBF"/>
    <w:rsid w:val="00122144"/>
    <w:rsid w:val="001253D0"/>
    <w:rsid w:val="00131349"/>
    <w:rsid w:val="00157B16"/>
    <w:rsid w:val="00163175"/>
    <w:rsid w:val="001B0C12"/>
    <w:rsid w:val="001B2EDA"/>
    <w:rsid w:val="001B52C0"/>
    <w:rsid w:val="001E71AE"/>
    <w:rsid w:val="00212E21"/>
    <w:rsid w:val="0021465E"/>
    <w:rsid w:val="00215FFD"/>
    <w:rsid w:val="00236690"/>
    <w:rsid w:val="002740FE"/>
    <w:rsid w:val="00275536"/>
    <w:rsid w:val="00290796"/>
    <w:rsid w:val="00296319"/>
    <w:rsid w:val="00297F80"/>
    <w:rsid w:val="002A7FC8"/>
    <w:rsid w:val="002C45FF"/>
    <w:rsid w:val="002C69E5"/>
    <w:rsid w:val="002D21B8"/>
    <w:rsid w:val="002D3A3F"/>
    <w:rsid w:val="002D3B6D"/>
    <w:rsid w:val="002D65BA"/>
    <w:rsid w:val="002D7524"/>
    <w:rsid w:val="003121C0"/>
    <w:rsid w:val="0031391B"/>
    <w:rsid w:val="00313E60"/>
    <w:rsid w:val="00394C21"/>
    <w:rsid w:val="00396DF7"/>
    <w:rsid w:val="003A0B84"/>
    <w:rsid w:val="003D1C5F"/>
    <w:rsid w:val="003D406A"/>
    <w:rsid w:val="003E135A"/>
    <w:rsid w:val="003E2D74"/>
    <w:rsid w:val="003E4A40"/>
    <w:rsid w:val="003F18F4"/>
    <w:rsid w:val="003F7D38"/>
    <w:rsid w:val="004056E2"/>
    <w:rsid w:val="00407F79"/>
    <w:rsid w:val="00414B47"/>
    <w:rsid w:val="00422451"/>
    <w:rsid w:val="004465A0"/>
    <w:rsid w:val="004941EB"/>
    <w:rsid w:val="00497B4C"/>
    <w:rsid w:val="004B08D9"/>
    <w:rsid w:val="004B428A"/>
    <w:rsid w:val="004C2978"/>
    <w:rsid w:val="004C3CAC"/>
    <w:rsid w:val="004D1FD6"/>
    <w:rsid w:val="004F0243"/>
    <w:rsid w:val="004F0DF7"/>
    <w:rsid w:val="0050358A"/>
    <w:rsid w:val="005063D6"/>
    <w:rsid w:val="00512AA0"/>
    <w:rsid w:val="00514A63"/>
    <w:rsid w:val="005477E9"/>
    <w:rsid w:val="0057029C"/>
    <w:rsid w:val="005816E1"/>
    <w:rsid w:val="005851D2"/>
    <w:rsid w:val="005940ED"/>
    <w:rsid w:val="005A3A97"/>
    <w:rsid w:val="005C5BAB"/>
    <w:rsid w:val="005D14D2"/>
    <w:rsid w:val="005F0C2B"/>
    <w:rsid w:val="00612448"/>
    <w:rsid w:val="00640D13"/>
    <w:rsid w:val="00641A6C"/>
    <w:rsid w:val="006460B7"/>
    <w:rsid w:val="006518CC"/>
    <w:rsid w:val="0066324D"/>
    <w:rsid w:val="006845F3"/>
    <w:rsid w:val="00690A14"/>
    <w:rsid w:val="006A701F"/>
    <w:rsid w:val="006B2ED2"/>
    <w:rsid w:val="006B484F"/>
    <w:rsid w:val="006B51B0"/>
    <w:rsid w:val="006F5F3C"/>
    <w:rsid w:val="006F62A4"/>
    <w:rsid w:val="007037A6"/>
    <w:rsid w:val="00717653"/>
    <w:rsid w:val="00725593"/>
    <w:rsid w:val="0074262D"/>
    <w:rsid w:val="00750BA8"/>
    <w:rsid w:val="00761EEA"/>
    <w:rsid w:val="00763D82"/>
    <w:rsid w:val="00773BC3"/>
    <w:rsid w:val="007A06E7"/>
    <w:rsid w:val="007A16E1"/>
    <w:rsid w:val="007A499E"/>
    <w:rsid w:val="007A6E9F"/>
    <w:rsid w:val="007A7927"/>
    <w:rsid w:val="007B0711"/>
    <w:rsid w:val="007B0C77"/>
    <w:rsid w:val="007B5C47"/>
    <w:rsid w:val="007E20A9"/>
    <w:rsid w:val="007E3932"/>
    <w:rsid w:val="007E61D2"/>
    <w:rsid w:val="007E7461"/>
    <w:rsid w:val="00800C75"/>
    <w:rsid w:val="008116E8"/>
    <w:rsid w:val="008236BD"/>
    <w:rsid w:val="0083523F"/>
    <w:rsid w:val="008461CD"/>
    <w:rsid w:val="008763BA"/>
    <w:rsid w:val="008766F8"/>
    <w:rsid w:val="008916DD"/>
    <w:rsid w:val="008933CB"/>
    <w:rsid w:val="00894A8F"/>
    <w:rsid w:val="008B7143"/>
    <w:rsid w:val="008E444F"/>
    <w:rsid w:val="00966911"/>
    <w:rsid w:val="0098185E"/>
    <w:rsid w:val="009B2749"/>
    <w:rsid w:val="009C040E"/>
    <w:rsid w:val="009C235C"/>
    <w:rsid w:val="009D7A17"/>
    <w:rsid w:val="009E62EE"/>
    <w:rsid w:val="00A07648"/>
    <w:rsid w:val="00A238EA"/>
    <w:rsid w:val="00A35FFB"/>
    <w:rsid w:val="00A40BBB"/>
    <w:rsid w:val="00A419A9"/>
    <w:rsid w:val="00A42FE6"/>
    <w:rsid w:val="00A76ED5"/>
    <w:rsid w:val="00A863D5"/>
    <w:rsid w:val="00AA1A6F"/>
    <w:rsid w:val="00AA5BCD"/>
    <w:rsid w:val="00AA6EB7"/>
    <w:rsid w:val="00AB08FD"/>
    <w:rsid w:val="00AD6614"/>
    <w:rsid w:val="00B02AC0"/>
    <w:rsid w:val="00B15DEA"/>
    <w:rsid w:val="00B23BCE"/>
    <w:rsid w:val="00B42644"/>
    <w:rsid w:val="00B44395"/>
    <w:rsid w:val="00B665EB"/>
    <w:rsid w:val="00B67455"/>
    <w:rsid w:val="00B80F58"/>
    <w:rsid w:val="00B82CF8"/>
    <w:rsid w:val="00BA01FB"/>
    <w:rsid w:val="00BA2046"/>
    <w:rsid w:val="00BB7563"/>
    <w:rsid w:val="00BC0780"/>
    <w:rsid w:val="00BE1340"/>
    <w:rsid w:val="00BF53AB"/>
    <w:rsid w:val="00BF5715"/>
    <w:rsid w:val="00C02A60"/>
    <w:rsid w:val="00C03491"/>
    <w:rsid w:val="00C3615D"/>
    <w:rsid w:val="00C5111C"/>
    <w:rsid w:val="00C61BBF"/>
    <w:rsid w:val="00C61C3F"/>
    <w:rsid w:val="00C639EC"/>
    <w:rsid w:val="00C64C78"/>
    <w:rsid w:val="00C91F59"/>
    <w:rsid w:val="00C94F56"/>
    <w:rsid w:val="00C977BF"/>
    <w:rsid w:val="00CA07C9"/>
    <w:rsid w:val="00CA68D5"/>
    <w:rsid w:val="00CB46DD"/>
    <w:rsid w:val="00CB7450"/>
    <w:rsid w:val="00CC31BA"/>
    <w:rsid w:val="00CD1E45"/>
    <w:rsid w:val="00D03FA1"/>
    <w:rsid w:val="00D072AC"/>
    <w:rsid w:val="00D40A61"/>
    <w:rsid w:val="00D6292F"/>
    <w:rsid w:val="00D66F4F"/>
    <w:rsid w:val="00D80C94"/>
    <w:rsid w:val="00D95835"/>
    <w:rsid w:val="00DA2D18"/>
    <w:rsid w:val="00DA4668"/>
    <w:rsid w:val="00DB1FF2"/>
    <w:rsid w:val="00DB6AEB"/>
    <w:rsid w:val="00DD25CC"/>
    <w:rsid w:val="00DD65DE"/>
    <w:rsid w:val="00DF479E"/>
    <w:rsid w:val="00E10730"/>
    <w:rsid w:val="00E1109E"/>
    <w:rsid w:val="00E13AD1"/>
    <w:rsid w:val="00E23B83"/>
    <w:rsid w:val="00E25727"/>
    <w:rsid w:val="00E32DCD"/>
    <w:rsid w:val="00E463E7"/>
    <w:rsid w:val="00E50EEE"/>
    <w:rsid w:val="00E51C8A"/>
    <w:rsid w:val="00E61B54"/>
    <w:rsid w:val="00EC145A"/>
    <w:rsid w:val="00EC579A"/>
    <w:rsid w:val="00EC5E5B"/>
    <w:rsid w:val="00EC5EF1"/>
    <w:rsid w:val="00EC6710"/>
    <w:rsid w:val="00EC6C90"/>
    <w:rsid w:val="00EE74B1"/>
    <w:rsid w:val="00EE7FE3"/>
    <w:rsid w:val="00EF696C"/>
    <w:rsid w:val="00F040FA"/>
    <w:rsid w:val="00F16FCE"/>
    <w:rsid w:val="00F17094"/>
    <w:rsid w:val="00F206CD"/>
    <w:rsid w:val="00F248E4"/>
    <w:rsid w:val="00F4543C"/>
    <w:rsid w:val="00F4663A"/>
    <w:rsid w:val="00F61A7E"/>
    <w:rsid w:val="00F8339D"/>
    <w:rsid w:val="00F91311"/>
    <w:rsid w:val="00F97A73"/>
    <w:rsid w:val="00FA446D"/>
    <w:rsid w:val="00FB1C09"/>
    <w:rsid w:val="00FC516E"/>
    <w:rsid w:val="00FC7345"/>
    <w:rsid w:val="00FC739D"/>
    <w:rsid w:val="00FD0A7F"/>
    <w:rsid w:val="00FD500F"/>
    <w:rsid w:val="00FE2D9E"/>
    <w:rsid w:val="00FF03FD"/>
    <w:rsid w:val="00FF2684"/>
    <w:rsid w:val="00FF5432"/>
    <w:rsid w:val="00FF6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EB6BCA"/>
  <w15:chartTrackingRefBased/>
  <w15:docId w15:val="{CBCB01F4-5901-4DEC-84A6-9F65A2BE4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2D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FC739D"/>
    <w:pPr>
      <w:keepNext/>
      <w:spacing w:after="0" w:line="240" w:lineRule="auto"/>
      <w:outlineLvl w:val="1"/>
    </w:pPr>
    <w:rPr>
      <w:rFonts w:ascii="Arial" w:eastAsia="Times New Roman" w:hAnsi="Arial" w:cs="Times New Roman"/>
      <w:b/>
      <w:szCs w:val="20"/>
    </w:rPr>
  </w:style>
  <w:style w:type="paragraph" w:styleId="Heading3">
    <w:name w:val="heading 3"/>
    <w:basedOn w:val="Normal"/>
    <w:next w:val="Normal"/>
    <w:link w:val="Heading3Char"/>
    <w:uiPriority w:val="9"/>
    <w:semiHidden/>
    <w:unhideWhenUsed/>
    <w:qFormat/>
    <w:rsid w:val="00F466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iPriority w:val="9"/>
    <w:semiHidden/>
    <w:unhideWhenUsed/>
    <w:qFormat/>
    <w:rsid w:val="00800C7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4C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C78"/>
  </w:style>
  <w:style w:type="paragraph" w:styleId="Footer">
    <w:name w:val="footer"/>
    <w:basedOn w:val="Normal"/>
    <w:link w:val="FooterChar"/>
    <w:uiPriority w:val="99"/>
    <w:unhideWhenUsed/>
    <w:rsid w:val="00C64C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C78"/>
  </w:style>
  <w:style w:type="paragraph" w:styleId="BodyText">
    <w:name w:val="Body Text"/>
    <w:basedOn w:val="Normal"/>
    <w:link w:val="BodyTextChar"/>
    <w:rsid w:val="00C64C78"/>
    <w:pPr>
      <w:spacing w:after="0" w:line="240" w:lineRule="auto"/>
    </w:pPr>
    <w:rPr>
      <w:rFonts w:ascii="Arial" w:eastAsia="Times New Roman" w:hAnsi="Arial" w:cs="Times New Roman"/>
      <w:snapToGrid w:val="0"/>
      <w:color w:val="000000"/>
      <w:szCs w:val="20"/>
    </w:rPr>
  </w:style>
  <w:style w:type="character" w:customStyle="1" w:styleId="BodyTextChar">
    <w:name w:val="Body Text Char"/>
    <w:basedOn w:val="DefaultParagraphFont"/>
    <w:link w:val="BodyText"/>
    <w:rsid w:val="00C64C78"/>
    <w:rPr>
      <w:rFonts w:ascii="Arial" w:eastAsia="Times New Roman" w:hAnsi="Arial" w:cs="Times New Roman"/>
      <w:snapToGrid w:val="0"/>
      <w:color w:val="000000"/>
      <w:szCs w:val="20"/>
    </w:rPr>
  </w:style>
  <w:style w:type="character" w:customStyle="1" w:styleId="Heading2Char">
    <w:name w:val="Heading 2 Char"/>
    <w:basedOn w:val="DefaultParagraphFont"/>
    <w:link w:val="Heading2"/>
    <w:rsid w:val="00FC739D"/>
    <w:rPr>
      <w:rFonts w:ascii="Arial" w:eastAsia="Times New Roman" w:hAnsi="Arial" w:cs="Times New Roman"/>
      <w:b/>
      <w:szCs w:val="20"/>
    </w:rPr>
  </w:style>
  <w:style w:type="paragraph" w:styleId="BalloonText">
    <w:name w:val="Balloon Text"/>
    <w:basedOn w:val="Normal"/>
    <w:link w:val="BalloonTextChar"/>
    <w:uiPriority w:val="99"/>
    <w:semiHidden/>
    <w:unhideWhenUsed/>
    <w:rsid w:val="002D75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7524"/>
    <w:rPr>
      <w:rFonts w:ascii="Segoe UI" w:hAnsi="Segoe UI" w:cs="Segoe UI"/>
      <w:sz w:val="18"/>
      <w:szCs w:val="18"/>
    </w:rPr>
  </w:style>
  <w:style w:type="paragraph" w:styleId="ListParagraph">
    <w:name w:val="List Paragraph"/>
    <w:basedOn w:val="Normal"/>
    <w:uiPriority w:val="34"/>
    <w:qFormat/>
    <w:rsid w:val="002D7524"/>
    <w:pPr>
      <w:ind w:left="720"/>
      <w:contextualSpacing/>
    </w:pPr>
  </w:style>
  <w:style w:type="paragraph" w:styleId="BodyText2">
    <w:name w:val="Body Text 2"/>
    <w:basedOn w:val="Normal"/>
    <w:link w:val="BodyText2Char"/>
    <w:uiPriority w:val="99"/>
    <w:semiHidden/>
    <w:unhideWhenUsed/>
    <w:rsid w:val="002D7524"/>
    <w:pPr>
      <w:spacing w:after="120" w:line="480" w:lineRule="auto"/>
    </w:pPr>
  </w:style>
  <w:style w:type="character" w:customStyle="1" w:styleId="BodyText2Char">
    <w:name w:val="Body Text 2 Char"/>
    <w:basedOn w:val="DefaultParagraphFont"/>
    <w:link w:val="BodyText2"/>
    <w:uiPriority w:val="99"/>
    <w:semiHidden/>
    <w:rsid w:val="002D7524"/>
  </w:style>
  <w:style w:type="character" w:styleId="Hyperlink">
    <w:name w:val="Hyperlink"/>
    <w:basedOn w:val="DefaultParagraphFont"/>
    <w:uiPriority w:val="99"/>
    <w:unhideWhenUsed/>
    <w:rsid w:val="009B2749"/>
    <w:rPr>
      <w:color w:val="0563C1" w:themeColor="hyperlink"/>
      <w:u w:val="single"/>
    </w:rPr>
  </w:style>
  <w:style w:type="character" w:customStyle="1" w:styleId="Heading1Char">
    <w:name w:val="Heading 1 Char"/>
    <w:basedOn w:val="DefaultParagraphFont"/>
    <w:link w:val="Heading1"/>
    <w:uiPriority w:val="9"/>
    <w:rsid w:val="00FE2D9E"/>
    <w:rPr>
      <w:rFonts w:asciiTheme="majorHAnsi" w:eastAsiaTheme="majorEastAsia" w:hAnsiTheme="majorHAnsi" w:cstheme="majorBidi"/>
      <w:color w:val="2E74B5" w:themeColor="accent1" w:themeShade="BF"/>
      <w:sz w:val="32"/>
      <w:szCs w:val="32"/>
    </w:rPr>
  </w:style>
  <w:style w:type="paragraph" w:styleId="BodyTextIndent">
    <w:name w:val="Body Text Indent"/>
    <w:basedOn w:val="Normal"/>
    <w:link w:val="BodyTextIndentChar"/>
    <w:uiPriority w:val="99"/>
    <w:semiHidden/>
    <w:unhideWhenUsed/>
    <w:rsid w:val="00FF6D42"/>
    <w:pPr>
      <w:spacing w:after="120"/>
      <w:ind w:left="360"/>
    </w:pPr>
  </w:style>
  <w:style w:type="character" w:customStyle="1" w:styleId="BodyTextIndentChar">
    <w:name w:val="Body Text Indent Char"/>
    <w:basedOn w:val="DefaultParagraphFont"/>
    <w:link w:val="BodyTextIndent"/>
    <w:uiPriority w:val="99"/>
    <w:semiHidden/>
    <w:rsid w:val="00FF6D42"/>
  </w:style>
  <w:style w:type="table" w:styleId="TableGrid">
    <w:name w:val="Table Grid"/>
    <w:basedOn w:val="TableNormal"/>
    <w:uiPriority w:val="59"/>
    <w:rsid w:val="0031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8E44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444F"/>
    <w:rPr>
      <w:sz w:val="20"/>
      <w:szCs w:val="20"/>
    </w:rPr>
  </w:style>
  <w:style w:type="character" w:styleId="FootnoteReference">
    <w:name w:val="footnote reference"/>
    <w:basedOn w:val="DefaultParagraphFont"/>
    <w:semiHidden/>
    <w:unhideWhenUsed/>
    <w:rsid w:val="008E444F"/>
    <w:rPr>
      <w:vertAlign w:val="superscript"/>
    </w:rPr>
  </w:style>
  <w:style w:type="paragraph" w:styleId="EndnoteText">
    <w:name w:val="endnote text"/>
    <w:basedOn w:val="Normal"/>
    <w:link w:val="EndnoteTextChar"/>
    <w:semiHidden/>
    <w:rsid w:val="004465A0"/>
    <w:pPr>
      <w:widowControl w:val="0"/>
      <w:spacing w:after="0" w:line="240" w:lineRule="auto"/>
    </w:pPr>
    <w:rPr>
      <w:rFonts w:ascii="Courier" w:eastAsia="Times New Roman" w:hAnsi="Courier" w:cs="Times New Roman"/>
      <w:snapToGrid w:val="0"/>
      <w:sz w:val="24"/>
      <w:szCs w:val="20"/>
    </w:rPr>
  </w:style>
  <w:style w:type="character" w:customStyle="1" w:styleId="EndnoteTextChar">
    <w:name w:val="Endnote Text Char"/>
    <w:basedOn w:val="DefaultParagraphFont"/>
    <w:link w:val="EndnoteText"/>
    <w:semiHidden/>
    <w:rsid w:val="004465A0"/>
    <w:rPr>
      <w:rFonts w:ascii="Courier" w:eastAsia="Times New Roman" w:hAnsi="Courier" w:cs="Times New Roman"/>
      <w:snapToGrid w:val="0"/>
      <w:sz w:val="24"/>
      <w:szCs w:val="20"/>
    </w:rPr>
  </w:style>
  <w:style w:type="character" w:styleId="EndnoteReference">
    <w:name w:val="endnote reference"/>
    <w:semiHidden/>
    <w:rsid w:val="004465A0"/>
    <w:rPr>
      <w:vertAlign w:val="superscript"/>
    </w:rPr>
  </w:style>
  <w:style w:type="character" w:customStyle="1" w:styleId="Columns-Off">
    <w:name w:val="Columns-Off"/>
    <w:rsid w:val="004465A0"/>
    <w:rPr>
      <w:rFonts w:ascii="Courier" w:hAnsi="Courier"/>
      <w:noProof w:val="0"/>
      <w:sz w:val="24"/>
      <w:lang w:val="en-US"/>
    </w:rPr>
  </w:style>
  <w:style w:type="character" w:customStyle="1" w:styleId="Columns-On">
    <w:name w:val="Columns-On"/>
    <w:rsid w:val="004465A0"/>
    <w:rPr>
      <w:rFonts w:ascii="Courier" w:hAnsi="Courier"/>
      <w:noProof w:val="0"/>
      <w:sz w:val="24"/>
      <w:lang w:val="en-US"/>
    </w:rPr>
  </w:style>
  <w:style w:type="character" w:customStyle="1" w:styleId="WACText">
    <w:name w:val="WACText"/>
    <w:rsid w:val="004465A0"/>
    <w:rPr>
      <w:rFonts w:ascii="Courier" w:hAnsi="Courier"/>
      <w:noProof w:val="0"/>
      <w:sz w:val="24"/>
      <w:lang w:val="en-US"/>
    </w:rPr>
  </w:style>
  <w:style w:type="paragraph" w:customStyle="1" w:styleId="Just-Def">
    <w:name w:val="Just-Def"/>
    <w:rsid w:val="004465A0"/>
    <w:pPr>
      <w:widowControl w:val="0"/>
      <w:tabs>
        <w:tab w:val="left" w:pos="-720"/>
      </w:tabs>
      <w:suppressAutoHyphens/>
      <w:spacing w:after="0" w:line="240" w:lineRule="auto"/>
      <w:jc w:val="both"/>
    </w:pPr>
    <w:rPr>
      <w:rFonts w:ascii="Courier" w:eastAsia="Times New Roman" w:hAnsi="Courier" w:cs="Times New Roman"/>
      <w:snapToGrid w:val="0"/>
      <w:spacing w:val="-3"/>
      <w:sz w:val="24"/>
      <w:szCs w:val="20"/>
    </w:rPr>
  </w:style>
  <w:style w:type="paragraph" w:customStyle="1" w:styleId="WACNotesDiv">
    <w:name w:val="WACNotesDiv"/>
    <w:rsid w:val="004465A0"/>
    <w:pPr>
      <w:keepNext/>
      <w:keepLines/>
      <w:widowControl w:val="0"/>
      <w:tabs>
        <w:tab w:val="left" w:pos="-720"/>
      </w:tabs>
      <w:suppressAutoHyphens/>
      <w:spacing w:after="0" w:line="240" w:lineRule="auto"/>
    </w:pPr>
    <w:rPr>
      <w:rFonts w:ascii="Courier" w:eastAsia="Times New Roman" w:hAnsi="Courier" w:cs="Times New Roman"/>
      <w:snapToGrid w:val="0"/>
      <w:sz w:val="24"/>
      <w:szCs w:val="20"/>
    </w:rPr>
  </w:style>
  <w:style w:type="paragraph" w:customStyle="1" w:styleId="TabsDefault">
    <w:name w:val="TabsDefault"/>
    <w:rsid w:val="004465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after="0" w:line="240" w:lineRule="auto"/>
    </w:pPr>
    <w:rPr>
      <w:rFonts w:ascii="Courier" w:eastAsia="Times New Roman" w:hAnsi="Courier" w:cs="Times New Roman"/>
      <w:snapToGrid w:val="0"/>
      <w:sz w:val="24"/>
      <w:szCs w:val="20"/>
    </w:rPr>
  </w:style>
  <w:style w:type="paragraph" w:customStyle="1" w:styleId="WACChLastUpD">
    <w:name w:val="WACChLastUpD"/>
    <w:rsid w:val="004465A0"/>
    <w:pPr>
      <w:widowControl w:val="0"/>
      <w:tabs>
        <w:tab w:val="left" w:pos="-720"/>
      </w:tabs>
      <w:suppressAutoHyphens/>
      <w:spacing w:after="0" w:line="240" w:lineRule="auto"/>
      <w:jc w:val="right"/>
    </w:pPr>
    <w:rPr>
      <w:rFonts w:ascii="Courier" w:eastAsia="Times New Roman" w:hAnsi="Courier" w:cs="Times New Roman"/>
      <w:snapToGrid w:val="0"/>
      <w:sz w:val="24"/>
      <w:szCs w:val="20"/>
    </w:rPr>
  </w:style>
  <w:style w:type="character" w:customStyle="1" w:styleId="WACAnnNote">
    <w:name w:val="WACAnnNote"/>
    <w:rsid w:val="004465A0"/>
    <w:rPr>
      <w:rFonts w:ascii="Courier" w:hAnsi="Courier"/>
      <w:noProof w:val="0"/>
      <w:sz w:val="24"/>
      <w:lang w:val="en-US"/>
    </w:rPr>
  </w:style>
  <w:style w:type="paragraph" w:customStyle="1" w:styleId="WACDisSec">
    <w:name w:val="WACDisSec"/>
    <w:rsid w:val="004465A0"/>
    <w:pPr>
      <w:widowControl w:val="0"/>
      <w:tabs>
        <w:tab w:val="left" w:pos="0"/>
        <w:tab w:val="left" w:pos="374"/>
        <w:tab w:val="left" w:pos="749"/>
        <w:tab w:val="left" w:pos="1123"/>
        <w:tab w:val="left" w:pos="1498"/>
        <w:tab w:val="left" w:pos="1872"/>
        <w:tab w:val="left" w:pos="2246"/>
        <w:tab w:val="left" w:pos="2621"/>
        <w:tab w:val="left" w:pos="2995"/>
        <w:tab w:val="left" w:pos="3370"/>
        <w:tab w:val="left" w:pos="3744"/>
        <w:tab w:val="left" w:pos="4118"/>
        <w:tab w:val="left" w:pos="4493"/>
        <w:tab w:val="right" w:pos="4867"/>
      </w:tabs>
      <w:suppressAutoHyphens/>
      <w:spacing w:after="0" w:line="240" w:lineRule="auto"/>
    </w:pPr>
    <w:rPr>
      <w:rFonts w:ascii="Courier" w:eastAsia="Times New Roman" w:hAnsi="Courier" w:cs="Times New Roman"/>
      <w:snapToGrid w:val="0"/>
      <w:sz w:val="13"/>
      <w:szCs w:val="20"/>
    </w:rPr>
  </w:style>
  <w:style w:type="character" w:customStyle="1" w:styleId="WACCaption">
    <w:name w:val="WACCaption"/>
    <w:rsid w:val="004465A0"/>
    <w:rPr>
      <w:rFonts w:ascii="Courier" w:hAnsi="Courier"/>
      <w:b/>
      <w:noProof w:val="0"/>
      <w:sz w:val="24"/>
      <w:lang w:val="en-US"/>
    </w:rPr>
  </w:style>
  <w:style w:type="character" w:customStyle="1" w:styleId="WACTitleCite">
    <w:name w:val="WACTitleCite"/>
    <w:rsid w:val="004465A0"/>
    <w:rPr>
      <w:rFonts w:ascii="Courier" w:hAnsi="Courier"/>
      <w:noProof w:val="0"/>
      <w:sz w:val="24"/>
      <w:lang w:val="en-US"/>
    </w:rPr>
  </w:style>
  <w:style w:type="paragraph" w:customStyle="1" w:styleId="WACChDig">
    <w:name w:val="WACChDig"/>
    <w:rsid w:val="004465A0"/>
    <w:pPr>
      <w:widowControl w:val="0"/>
      <w:tabs>
        <w:tab w:val="left" w:pos="0"/>
        <w:tab w:val="left" w:pos="374"/>
        <w:tab w:val="left" w:pos="749"/>
        <w:tab w:val="left" w:pos="1123"/>
        <w:tab w:val="left" w:pos="1498"/>
        <w:tab w:val="left" w:pos="1872"/>
        <w:tab w:val="left" w:pos="2246"/>
        <w:tab w:val="left" w:pos="2621"/>
        <w:tab w:val="left" w:pos="2995"/>
        <w:tab w:val="left" w:pos="3370"/>
        <w:tab w:val="left" w:pos="3744"/>
        <w:tab w:val="left" w:pos="4118"/>
        <w:tab w:val="left" w:pos="4493"/>
        <w:tab w:val="right" w:pos="4867"/>
      </w:tabs>
      <w:suppressAutoHyphens/>
      <w:spacing w:after="0" w:line="240" w:lineRule="auto"/>
    </w:pPr>
    <w:rPr>
      <w:rFonts w:ascii="Courier" w:eastAsia="Times New Roman" w:hAnsi="Courier" w:cs="Times New Roman"/>
      <w:snapToGrid w:val="0"/>
      <w:sz w:val="13"/>
      <w:szCs w:val="20"/>
    </w:rPr>
  </w:style>
  <w:style w:type="character" w:customStyle="1" w:styleId="WACChCite">
    <w:name w:val="WACChCite"/>
    <w:rsid w:val="004465A0"/>
    <w:rPr>
      <w:rFonts w:ascii="Courier" w:hAnsi="Courier"/>
      <w:noProof w:val="0"/>
      <w:sz w:val="24"/>
      <w:lang w:val="en-US"/>
    </w:rPr>
  </w:style>
  <w:style w:type="character" w:customStyle="1" w:styleId="WACCite">
    <w:name w:val="WACCite"/>
    <w:rsid w:val="004465A0"/>
    <w:rPr>
      <w:rFonts w:ascii="Courier" w:hAnsi="Courier"/>
      <w:noProof w:val="0"/>
      <w:sz w:val="24"/>
      <w:lang w:val="en-US"/>
    </w:rPr>
  </w:style>
  <w:style w:type="paragraph" w:customStyle="1" w:styleId="WACHistory">
    <w:name w:val="WACHistory"/>
    <w:rsid w:val="004465A0"/>
    <w:pPr>
      <w:widowControl w:val="0"/>
      <w:tabs>
        <w:tab w:val="left" w:pos="-720"/>
      </w:tabs>
      <w:suppressAutoHyphens/>
      <w:spacing w:after="0" w:line="121" w:lineRule="exact"/>
    </w:pPr>
    <w:rPr>
      <w:rFonts w:ascii="Courier" w:eastAsia="Times New Roman" w:hAnsi="Courier" w:cs="Times New Roman"/>
      <w:snapToGrid w:val="0"/>
      <w:sz w:val="24"/>
      <w:szCs w:val="20"/>
    </w:rPr>
  </w:style>
  <w:style w:type="paragraph" w:customStyle="1" w:styleId="WACTitleDig">
    <w:name w:val="WACTitleDig"/>
    <w:rsid w:val="004465A0"/>
    <w:pPr>
      <w:widowControl w:val="0"/>
      <w:tabs>
        <w:tab w:val="left" w:pos="0"/>
        <w:tab w:val="left" w:pos="374"/>
        <w:tab w:val="left" w:pos="749"/>
        <w:tab w:val="left" w:pos="1123"/>
        <w:tab w:val="left" w:pos="1498"/>
        <w:tab w:val="left" w:pos="1872"/>
        <w:tab w:val="left" w:pos="2246"/>
        <w:tab w:val="left" w:pos="2621"/>
        <w:tab w:val="left" w:pos="2995"/>
        <w:tab w:val="left" w:pos="3370"/>
        <w:tab w:val="left" w:pos="3744"/>
        <w:tab w:val="left" w:pos="4118"/>
        <w:tab w:val="left" w:pos="4493"/>
        <w:tab w:val="right" w:pos="4867"/>
      </w:tabs>
      <w:suppressAutoHyphens/>
      <w:spacing w:after="0" w:line="240" w:lineRule="auto"/>
    </w:pPr>
    <w:rPr>
      <w:rFonts w:ascii="Courier" w:eastAsia="Times New Roman" w:hAnsi="Courier" w:cs="Times New Roman"/>
      <w:b/>
      <w:snapToGrid w:val="0"/>
      <w:sz w:val="20"/>
      <w:szCs w:val="20"/>
    </w:rPr>
  </w:style>
  <w:style w:type="paragraph" w:customStyle="1" w:styleId="WACChName">
    <w:name w:val="WACChName"/>
    <w:rsid w:val="004465A0"/>
    <w:pPr>
      <w:widowControl w:val="0"/>
      <w:tabs>
        <w:tab w:val="left" w:pos="-720"/>
      </w:tabs>
      <w:suppressAutoHyphens/>
      <w:spacing w:after="0" w:line="240" w:lineRule="auto"/>
      <w:jc w:val="center"/>
    </w:pPr>
    <w:rPr>
      <w:rFonts w:ascii="Courier" w:eastAsia="Times New Roman" w:hAnsi="Courier" w:cs="Times New Roman"/>
      <w:b/>
      <w:snapToGrid w:val="0"/>
      <w:sz w:val="20"/>
      <w:szCs w:val="20"/>
    </w:rPr>
  </w:style>
  <w:style w:type="character" w:customStyle="1" w:styleId="WACSubChName">
    <w:name w:val="WACSubChName"/>
    <w:rsid w:val="004465A0"/>
    <w:rPr>
      <w:rFonts w:ascii="Courier" w:hAnsi="Courier"/>
      <w:noProof w:val="0"/>
      <w:sz w:val="24"/>
      <w:lang w:val="en-US"/>
    </w:rPr>
  </w:style>
  <w:style w:type="character" w:customStyle="1" w:styleId="WACXrefNote">
    <w:name w:val="WACXrefNote"/>
    <w:rsid w:val="004465A0"/>
    <w:rPr>
      <w:rFonts w:ascii="Courier" w:hAnsi="Courier"/>
      <w:noProof w:val="0"/>
      <w:sz w:val="24"/>
      <w:lang w:val="en-US"/>
    </w:rPr>
  </w:style>
  <w:style w:type="paragraph" w:customStyle="1" w:styleId="WACTitleName">
    <w:name w:val="WACTitleName"/>
    <w:rsid w:val="004465A0"/>
    <w:pPr>
      <w:widowControl w:val="0"/>
      <w:tabs>
        <w:tab w:val="left" w:pos="-720"/>
      </w:tabs>
      <w:suppressAutoHyphens/>
      <w:spacing w:after="0" w:line="240" w:lineRule="auto"/>
      <w:jc w:val="center"/>
    </w:pPr>
    <w:rPr>
      <w:rFonts w:ascii="Courier" w:eastAsia="Times New Roman" w:hAnsi="Courier" w:cs="Times New Roman"/>
      <w:b/>
      <w:snapToGrid w:val="0"/>
      <w:sz w:val="72"/>
      <w:szCs w:val="20"/>
    </w:rPr>
  </w:style>
  <w:style w:type="character" w:customStyle="1" w:styleId="WACRevNote">
    <w:name w:val="WACRevNote"/>
    <w:rsid w:val="004465A0"/>
    <w:rPr>
      <w:rFonts w:ascii="Courier" w:hAnsi="Courier"/>
      <w:noProof w:val="0"/>
      <w:sz w:val="24"/>
      <w:lang w:val="en-US"/>
    </w:rPr>
  </w:style>
  <w:style w:type="character" w:customStyle="1" w:styleId="WACTitleSzR">
    <w:name w:val="WACTitleSzR"/>
    <w:rsid w:val="004465A0"/>
    <w:rPr>
      <w:rFonts w:ascii="Times New Roman" w:hAnsi="Times New Roman"/>
      <w:noProof w:val="0"/>
      <w:sz w:val="24"/>
      <w:lang w:val="en-US"/>
    </w:rPr>
  </w:style>
  <w:style w:type="character" w:customStyle="1" w:styleId="WACChSzR">
    <w:name w:val="WACChSzR"/>
    <w:rsid w:val="004465A0"/>
    <w:rPr>
      <w:rFonts w:ascii="Times New Roman" w:hAnsi="Times New Roman"/>
      <w:noProof w:val="0"/>
      <w:sz w:val="13"/>
      <w:lang w:val="en-US"/>
    </w:rPr>
  </w:style>
  <w:style w:type="paragraph" w:customStyle="1" w:styleId="HRt-1">
    <w:name w:val="HRt-1"/>
    <w:rsid w:val="004465A0"/>
    <w:pPr>
      <w:widowControl w:val="0"/>
      <w:tabs>
        <w:tab w:val="left" w:pos="-720"/>
      </w:tabs>
      <w:suppressAutoHyphens/>
      <w:spacing w:after="0" w:line="121" w:lineRule="exact"/>
    </w:pPr>
    <w:rPr>
      <w:rFonts w:ascii="Courier" w:eastAsia="Times New Roman" w:hAnsi="Courier" w:cs="Times New Roman"/>
      <w:snapToGrid w:val="0"/>
      <w:sz w:val="24"/>
      <w:szCs w:val="20"/>
    </w:rPr>
  </w:style>
  <w:style w:type="paragraph" w:customStyle="1" w:styleId="HRt-2">
    <w:name w:val="HRt-2"/>
    <w:rsid w:val="004465A0"/>
    <w:pPr>
      <w:widowControl w:val="0"/>
      <w:tabs>
        <w:tab w:val="left" w:pos="-720"/>
      </w:tabs>
      <w:suppressAutoHyphens/>
      <w:spacing w:after="0" w:line="321" w:lineRule="exact"/>
    </w:pPr>
    <w:rPr>
      <w:rFonts w:ascii="Courier" w:eastAsia="Times New Roman" w:hAnsi="Courier" w:cs="Times New Roman"/>
      <w:snapToGrid w:val="0"/>
      <w:sz w:val="24"/>
      <w:szCs w:val="20"/>
    </w:rPr>
  </w:style>
  <w:style w:type="character" w:customStyle="1" w:styleId="Line-Sin">
    <w:name w:val="Line-Sin"/>
    <w:rsid w:val="004465A0"/>
    <w:rPr>
      <w:sz w:val="24"/>
      <w:u w:val="single"/>
    </w:rPr>
  </w:style>
  <w:style w:type="character" w:customStyle="1" w:styleId="Size08PT">
    <w:name w:val="Size08PT"/>
    <w:rsid w:val="004465A0"/>
    <w:rPr>
      <w:rFonts w:ascii="Times New Roman" w:hAnsi="Times New Roman"/>
      <w:noProof w:val="0"/>
      <w:sz w:val="16"/>
      <w:lang w:val="en-US"/>
    </w:rPr>
  </w:style>
  <w:style w:type="paragraph" w:customStyle="1" w:styleId="CenterText">
    <w:name w:val="CenterText"/>
    <w:rsid w:val="004465A0"/>
    <w:pPr>
      <w:widowControl w:val="0"/>
      <w:tabs>
        <w:tab w:val="left" w:pos="-720"/>
      </w:tabs>
      <w:suppressAutoHyphens/>
      <w:spacing w:after="0" w:line="240" w:lineRule="auto"/>
      <w:jc w:val="center"/>
    </w:pPr>
    <w:rPr>
      <w:rFonts w:ascii="Courier" w:eastAsia="Times New Roman" w:hAnsi="Courier" w:cs="Times New Roman"/>
      <w:snapToGrid w:val="0"/>
      <w:sz w:val="20"/>
      <w:szCs w:val="20"/>
    </w:rPr>
  </w:style>
  <w:style w:type="paragraph" w:styleId="TOC1">
    <w:name w:val="toc 1"/>
    <w:basedOn w:val="Normal"/>
    <w:next w:val="Normal"/>
    <w:autoRedefine/>
    <w:semiHidden/>
    <w:rsid w:val="004465A0"/>
    <w:pPr>
      <w:widowControl w:val="0"/>
      <w:tabs>
        <w:tab w:val="right" w:leader="dot" w:pos="9360"/>
      </w:tabs>
      <w:suppressAutoHyphens/>
      <w:spacing w:before="480" w:after="0" w:line="240" w:lineRule="auto"/>
      <w:ind w:left="720" w:right="720" w:hanging="720"/>
    </w:pPr>
    <w:rPr>
      <w:rFonts w:ascii="Courier" w:eastAsia="Times New Roman" w:hAnsi="Courier" w:cs="Times New Roman"/>
      <w:snapToGrid w:val="0"/>
      <w:sz w:val="24"/>
      <w:szCs w:val="20"/>
    </w:rPr>
  </w:style>
  <w:style w:type="paragraph" w:styleId="TOC2">
    <w:name w:val="toc 2"/>
    <w:basedOn w:val="Normal"/>
    <w:next w:val="Normal"/>
    <w:autoRedefine/>
    <w:semiHidden/>
    <w:rsid w:val="004465A0"/>
    <w:pPr>
      <w:widowControl w:val="0"/>
      <w:tabs>
        <w:tab w:val="right" w:leader="dot" w:pos="9360"/>
      </w:tabs>
      <w:suppressAutoHyphens/>
      <w:spacing w:after="0" w:line="240" w:lineRule="auto"/>
      <w:ind w:left="1440" w:right="720" w:hanging="720"/>
    </w:pPr>
    <w:rPr>
      <w:rFonts w:ascii="Courier" w:eastAsia="Times New Roman" w:hAnsi="Courier" w:cs="Times New Roman"/>
      <w:snapToGrid w:val="0"/>
      <w:sz w:val="24"/>
      <w:szCs w:val="20"/>
    </w:rPr>
  </w:style>
  <w:style w:type="paragraph" w:styleId="TOC3">
    <w:name w:val="toc 3"/>
    <w:basedOn w:val="Normal"/>
    <w:next w:val="Normal"/>
    <w:autoRedefine/>
    <w:semiHidden/>
    <w:rsid w:val="004465A0"/>
    <w:pPr>
      <w:widowControl w:val="0"/>
      <w:tabs>
        <w:tab w:val="right" w:leader="dot" w:pos="9360"/>
      </w:tabs>
      <w:suppressAutoHyphens/>
      <w:spacing w:after="0" w:line="240" w:lineRule="auto"/>
      <w:ind w:left="2160" w:right="720" w:hanging="720"/>
    </w:pPr>
    <w:rPr>
      <w:rFonts w:ascii="Courier" w:eastAsia="Times New Roman" w:hAnsi="Courier" w:cs="Times New Roman"/>
      <w:snapToGrid w:val="0"/>
      <w:sz w:val="24"/>
      <w:szCs w:val="20"/>
    </w:rPr>
  </w:style>
  <w:style w:type="paragraph" w:styleId="TOC4">
    <w:name w:val="toc 4"/>
    <w:basedOn w:val="Normal"/>
    <w:next w:val="Normal"/>
    <w:autoRedefine/>
    <w:semiHidden/>
    <w:rsid w:val="004465A0"/>
    <w:pPr>
      <w:widowControl w:val="0"/>
      <w:tabs>
        <w:tab w:val="right" w:leader="dot" w:pos="9360"/>
      </w:tabs>
      <w:suppressAutoHyphens/>
      <w:spacing w:after="0" w:line="240" w:lineRule="auto"/>
      <w:ind w:left="2880" w:right="720" w:hanging="720"/>
    </w:pPr>
    <w:rPr>
      <w:rFonts w:ascii="Courier" w:eastAsia="Times New Roman" w:hAnsi="Courier" w:cs="Times New Roman"/>
      <w:snapToGrid w:val="0"/>
      <w:sz w:val="24"/>
      <w:szCs w:val="20"/>
    </w:rPr>
  </w:style>
  <w:style w:type="paragraph" w:styleId="TOC5">
    <w:name w:val="toc 5"/>
    <w:basedOn w:val="Normal"/>
    <w:next w:val="Normal"/>
    <w:autoRedefine/>
    <w:semiHidden/>
    <w:rsid w:val="004465A0"/>
    <w:pPr>
      <w:widowControl w:val="0"/>
      <w:tabs>
        <w:tab w:val="right" w:leader="dot" w:pos="9360"/>
      </w:tabs>
      <w:suppressAutoHyphens/>
      <w:spacing w:after="0" w:line="240" w:lineRule="auto"/>
      <w:ind w:left="3600" w:right="720" w:hanging="720"/>
    </w:pPr>
    <w:rPr>
      <w:rFonts w:ascii="Courier" w:eastAsia="Times New Roman" w:hAnsi="Courier" w:cs="Times New Roman"/>
      <w:snapToGrid w:val="0"/>
      <w:sz w:val="24"/>
      <w:szCs w:val="20"/>
    </w:rPr>
  </w:style>
  <w:style w:type="paragraph" w:styleId="TOC6">
    <w:name w:val="toc 6"/>
    <w:basedOn w:val="Normal"/>
    <w:next w:val="Normal"/>
    <w:autoRedefine/>
    <w:semiHidden/>
    <w:rsid w:val="004465A0"/>
    <w:pPr>
      <w:widowControl w:val="0"/>
      <w:tabs>
        <w:tab w:val="right" w:pos="9360"/>
      </w:tabs>
      <w:suppressAutoHyphens/>
      <w:spacing w:after="0" w:line="240" w:lineRule="auto"/>
      <w:ind w:left="720" w:hanging="720"/>
    </w:pPr>
    <w:rPr>
      <w:rFonts w:ascii="Courier" w:eastAsia="Times New Roman" w:hAnsi="Courier" w:cs="Times New Roman"/>
      <w:snapToGrid w:val="0"/>
      <w:sz w:val="24"/>
      <w:szCs w:val="20"/>
    </w:rPr>
  </w:style>
  <w:style w:type="paragraph" w:styleId="TOC7">
    <w:name w:val="toc 7"/>
    <w:basedOn w:val="Normal"/>
    <w:next w:val="Normal"/>
    <w:autoRedefine/>
    <w:semiHidden/>
    <w:rsid w:val="004465A0"/>
    <w:pPr>
      <w:widowControl w:val="0"/>
      <w:suppressAutoHyphens/>
      <w:spacing w:after="0" w:line="240" w:lineRule="auto"/>
      <w:ind w:left="720" w:hanging="720"/>
    </w:pPr>
    <w:rPr>
      <w:rFonts w:ascii="Courier" w:eastAsia="Times New Roman" w:hAnsi="Courier" w:cs="Times New Roman"/>
      <w:snapToGrid w:val="0"/>
      <w:sz w:val="24"/>
      <w:szCs w:val="20"/>
    </w:rPr>
  </w:style>
  <w:style w:type="paragraph" w:styleId="TOC8">
    <w:name w:val="toc 8"/>
    <w:basedOn w:val="Normal"/>
    <w:next w:val="Normal"/>
    <w:autoRedefine/>
    <w:semiHidden/>
    <w:rsid w:val="004465A0"/>
    <w:pPr>
      <w:widowControl w:val="0"/>
      <w:tabs>
        <w:tab w:val="right" w:pos="9360"/>
      </w:tabs>
      <w:suppressAutoHyphens/>
      <w:spacing w:after="0" w:line="240" w:lineRule="auto"/>
      <w:ind w:left="720" w:hanging="720"/>
    </w:pPr>
    <w:rPr>
      <w:rFonts w:ascii="Courier" w:eastAsia="Times New Roman" w:hAnsi="Courier" w:cs="Times New Roman"/>
      <w:snapToGrid w:val="0"/>
      <w:sz w:val="24"/>
      <w:szCs w:val="20"/>
    </w:rPr>
  </w:style>
  <w:style w:type="paragraph" w:styleId="TOC9">
    <w:name w:val="toc 9"/>
    <w:basedOn w:val="Normal"/>
    <w:next w:val="Normal"/>
    <w:autoRedefine/>
    <w:semiHidden/>
    <w:rsid w:val="004465A0"/>
    <w:pPr>
      <w:widowControl w:val="0"/>
      <w:tabs>
        <w:tab w:val="right" w:leader="dot" w:pos="9360"/>
      </w:tabs>
      <w:suppressAutoHyphens/>
      <w:spacing w:after="0" w:line="240" w:lineRule="auto"/>
      <w:ind w:left="720" w:hanging="720"/>
    </w:pPr>
    <w:rPr>
      <w:rFonts w:ascii="Courier" w:eastAsia="Times New Roman" w:hAnsi="Courier" w:cs="Times New Roman"/>
      <w:snapToGrid w:val="0"/>
      <w:sz w:val="24"/>
      <w:szCs w:val="20"/>
    </w:rPr>
  </w:style>
  <w:style w:type="paragraph" w:styleId="Index1">
    <w:name w:val="index 1"/>
    <w:basedOn w:val="Normal"/>
    <w:next w:val="Normal"/>
    <w:autoRedefine/>
    <w:semiHidden/>
    <w:rsid w:val="004465A0"/>
    <w:pPr>
      <w:widowControl w:val="0"/>
      <w:tabs>
        <w:tab w:val="right" w:leader="dot" w:pos="9360"/>
      </w:tabs>
      <w:suppressAutoHyphens/>
      <w:spacing w:after="0" w:line="240" w:lineRule="auto"/>
      <w:ind w:left="1440" w:right="720" w:hanging="1440"/>
    </w:pPr>
    <w:rPr>
      <w:rFonts w:ascii="Courier" w:eastAsia="Times New Roman" w:hAnsi="Courier" w:cs="Times New Roman"/>
      <w:snapToGrid w:val="0"/>
      <w:sz w:val="24"/>
      <w:szCs w:val="20"/>
    </w:rPr>
  </w:style>
  <w:style w:type="paragraph" w:styleId="Index2">
    <w:name w:val="index 2"/>
    <w:basedOn w:val="Normal"/>
    <w:next w:val="Normal"/>
    <w:autoRedefine/>
    <w:semiHidden/>
    <w:rsid w:val="004465A0"/>
    <w:pPr>
      <w:widowControl w:val="0"/>
      <w:tabs>
        <w:tab w:val="right" w:leader="dot" w:pos="9360"/>
      </w:tabs>
      <w:suppressAutoHyphens/>
      <w:spacing w:after="0" w:line="240" w:lineRule="auto"/>
      <w:ind w:left="1440" w:right="720" w:hanging="720"/>
    </w:pPr>
    <w:rPr>
      <w:rFonts w:ascii="Courier" w:eastAsia="Times New Roman" w:hAnsi="Courier" w:cs="Times New Roman"/>
      <w:snapToGrid w:val="0"/>
      <w:sz w:val="24"/>
      <w:szCs w:val="20"/>
    </w:rPr>
  </w:style>
  <w:style w:type="paragraph" w:styleId="TOAHeading">
    <w:name w:val="toa heading"/>
    <w:basedOn w:val="Normal"/>
    <w:next w:val="Normal"/>
    <w:semiHidden/>
    <w:rsid w:val="004465A0"/>
    <w:pPr>
      <w:widowControl w:val="0"/>
      <w:tabs>
        <w:tab w:val="right" w:pos="9360"/>
      </w:tabs>
      <w:suppressAutoHyphens/>
      <w:spacing w:after="0" w:line="240" w:lineRule="auto"/>
    </w:pPr>
    <w:rPr>
      <w:rFonts w:ascii="Courier" w:eastAsia="Times New Roman" w:hAnsi="Courier" w:cs="Times New Roman"/>
      <w:snapToGrid w:val="0"/>
      <w:sz w:val="24"/>
      <w:szCs w:val="20"/>
    </w:rPr>
  </w:style>
  <w:style w:type="paragraph" w:styleId="Caption">
    <w:name w:val="caption"/>
    <w:basedOn w:val="Normal"/>
    <w:next w:val="Normal"/>
    <w:uiPriority w:val="35"/>
    <w:qFormat/>
    <w:rsid w:val="004465A0"/>
    <w:pPr>
      <w:widowControl w:val="0"/>
      <w:spacing w:after="0" w:line="240" w:lineRule="auto"/>
    </w:pPr>
    <w:rPr>
      <w:rFonts w:ascii="Courier" w:eastAsia="Times New Roman" w:hAnsi="Courier" w:cs="Times New Roman"/>
      <w:snapToGrid w:val="0"/>
      <w:sz w:val="24"/>
      <w:szCs w:val="20"/>
    </w:rPr>
  </w:style>
  <w:style w:type="character" w:customStyle="1" w:styleId="EquationCaption">
    <w:name w:val="_Equation Caption"/>
    <w:rsid w:val="004465A0"/>
  </w:style>
  <w:style w:type="character" w:styleId="PageNumber">
    <w:name w:val="page number"/>
    <w:basedOn w:val="DefaultParagraphFont"/>
    <w:rsid w:val="004465A0"/>
  </w:style>
  <w:style w:type="character" w:styleId="FollowedHyperlink">
    <w:name w:val="FollowedHyperlink"/>
    <w:uiPriority w:val="99"/>
    <w:semiHidden/>
    <w:unhideWhenUsed/>
    <w:rsid w:val="004465A0"/>
    <w:rPr>
      <w:color w:val="800080"/>
      <w:u w:val="single"/>
    </w:rPr>
  </w:style>
  <w:style w:type="paragraph" w:styleId="Revision">
    <w:name w:val="Revision"/>
    <w:hidden/>
    <w:uiPriority w:val="99"/>
    <w:semiHidden/>
    <w:rsid w:val="004465A0"/>
    <w:pPr>
      <w:spacing w:after="0" w:line="240" w:lineRule="auto"/>
    </w:pPr>
    <w:rPr>
      <w:rFonts w:ascii="Courier" w:eastAsia="Times New Roman" w:hAnsi="Courier" w:cs="Times New Roman"/>
      <w:snapToGrid w:val="0"/>
      <w:sz w:val="24"/>
      <w:szCs w:val="20"/>
    </w:rPr>
  </w:style>
  <w:style w:type="character" w:styleId="CommentReference">
    <w:name w:val="annotation reference"/>
    <w:uiPriority w:val="99"/>
    <w:semiHidden/>
    <w:unhideWhenUsed/>
    <w:rsid w:val="004465A0"/>
    <w:rPr>
      <w:sz w:val="16"/>
      <w:szCs w:val="16"/>
    </w:rPr>
  </w:style>
  <w:style w:type="paragraph" w:styleId="CommentText">
    <w:name w:val="annotation text"/>
    <w:basedOn w:val="Normal"/>
    <w:link w:val="CommentTextChar"/>
    <w:uiPriority w:val="99"/>
    <w:semiHidden/>
    <w:unhideWhenUsed/>
    <w:rsid w:val="004465A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465A0"/>
    <w:rPr>
      <w:rFonts w:ascii="Times New Roman" w:eastAsia="Times New Roman" w:hAnsi="Times New Roman" w:cs="Times New Roman"/>
      <w:sz w:val="20"/>
      <w:szCs w:val="20"/>
    </w:rPr>
  </w:style>
  <w:style w:type="paragraph" w:styleId="NoSpacing">
    <w:name w:val="No Spacing"/>
    <w:link w:val="NoSpacingChar"/>
    <w:uiPriority w:val="1"/>
    <w:qFormat/>
    <w:rsid w:val="004465A0"/>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4465A0"/>
    <w:rPr>
      <w:rFonts w:ascii="Calibri" w:eastAsia="Times New Roman" w:hAnsi="Calibri" w:cs="Times New Roman"/>
    </w:rPr>
  </w:style>
  <w:style w:type="paragraph" w:styleId="CommentSubject">
    <w:name w:val="annotation subject"/>
    <w:basedOn w:val="CommentText"/>
    <w:next w:val="CommentText"/>
    <w:link w:val="CommentSubjectChar"/>
    <w:uiPriority w:val="99"/>
    <w:semiHidden/>
    <w:unhideWhenUsed/>
    <w:rsid w:val="0083523F"/>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3523F"/>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semiHidden/>
    <w:rsid w:val="00F4663A"/>
    <w:rPr>
      <w:rFonts w:asciiTheme="majorHAnsi" w:eastAsiaTheme="majorEastAsia" w:hAnsiTheme="majorHAnsi" w:cstheme="majorBidi"/>
      <w:color w:val="1F4D78" w:themeColor="accent1" w:themeShade="7F"/>
      <w:sz w:val="24"/>
      <w:szCs w:val="24"/>
    </w:rPr>
  </w:style>
  <w:style w:type="character" w:customStyle="1" w:styleId="Heading6Char">
    <w:name w:val="Heading 6 Char"/>
    <w:basedOn w:val="DefaultParagraphFont"/>
    <w:link w:val="Heading6"/>
    <w:uiPriority w:val="9"/>
    <w:semiHidden/>
    <w:rsid w:val="00800C75"/>
    <w:rPr>
      <w:rFonts w:asciiTheme="majorHAnsi" w:eastAsiaTheme="majorEastAsia" w:hAnsiTheme="majorHAnsi" w:cstheme="majorBidi"/>
      <w:color w:val="1F4D78" w:themeColor="accent1" w:themeShade="7F"/>
    </w:rPr>
  </w:style>
  <w:style w:type="paragraph" w:customStyle="1" w:styleId="Default">
    <w:name w:val="Default"/>
    <w:rsid w:val="00FF543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168114">
      <w:bodyDiv w:val="1"/>
      <w:marLeft w:val="0"/>
      <w:marRight w:val="0"/>
      <w:marTop w:val="0"/>
      <w:marBottom w:val="0"/>
      <w:divBdr>
        <w:top w:val="none" w:sz="0" w:space="0" w:color="auto"/>
        <w:left w:val="none" w:sz="0" w:space="0" w:color="auto"/>
        <w:bottom w:val="none" w:sz="0" w:space="0" w:color="auto"/>
        <w:right w:val="none" w:sz="0" w:space="0" w:color="auto"/>
      </w:divBdr>
      <w:divsChild>
        <w:div w:id="723796294">
          <w:marLeft w:val="0"/>
          <w:marRight w:val="0"/>
          <w:marTop w:val="0"/>
          <w:marBottom w:val="0"/>
          <w:divBdr>
            <w:top w:val="none" w:sz="0" w:space="0" w:color="auto"/>
            <w:left w:val="none" w:sz="0" w:space="0" w:color="auto"/>
            <w:bottom w:val="none" w:sz="0" w:space="0" w:color="auto"/>
            <w:right w:val="none" w:sz="0" w:space="0" w:color="auto"/>
          </w:divBdr>
          <w:divsChild>
            <w:div w:id="1438017524">
              <w:marLeft w:val="0"/>
              <w:marRight w:val="0"/>
              <w:marTop w:val="0"/>
              <w:marBottom w:val="0"/>
              <w:divBdr>
                <w:top w:val="none" w:sz="0" w:space="0" w:color="auto"/>
                <w:left w:val="none" w:sz="0" w:space="0" w:color="auto"/>
                <w:bottom w:val="none" w:sz="0" w:space="0" w:color="auto"/>
                <w:right w:val="none" w:sz="0" w:space="0" w:color="auto"/>
              </w:divBdr>
              <w:divsChild>
                <w:div w:id="222329677">
                  <w:marLeft w:val="-300"/>
                  <w:marRight w:val="-300"/>
                  <w:marTop w:val="0"/>
                  <w:marBottom w:val="0"/>
                  <w:divBdr>
                    <w:top w:val="none" w:sz="0" w:space="0" w:color="auto"/>
                    <w:left w:val="none" w:sz="0" w:space="0" w:color="auto"/>
                    <w:bottom w:val="none" w:sz="0" w:space="0" w:color="auto"/>
                    <w:right w:val="none" w:sz="0" w:space="0" w:color="auto"/>
                  </w:divBdr>
                  <w:divsChild>
                    <w:div w:id="880090134">
                      <w:marLeft w:val="0"/>
                      <w:marRight w:val="0"/>
                      <w:marTop w:val="0"/>
                      <w:marBottom w:val="0"/>
                      <w:divBdr>
                        <w:top w:val="none" w:sz="0" w:space="0" w:color="auto"/>
                        <w:left w:val="none" w:sz="0" w:space="0" w:color="auto"/>
                        <w:bottom w:val="none" w:sz="0" w:space="0" w:color="auto"/>
                        <w:right w:val="none" w:sz="0" w:space="0" w:color="auto"/>
                      </w:divBdr>
                      <w:divsChild>
                        <w:div w:id="1237397055">
                          <w:marLeft w:val="-300"/>
                          <w:marRight w:val="-300"/>
                          <w:marTop w:val="0"/>
                          <w:marBottom w:val="0"/>
                          <w:divBdr>
                            <w:top w:val="none" w:sz="0" w:space="0" w:color="auto"/>
                            <w:left w:val="none" w:sz="0" w:space="0" w:color="auto"/>
                            <w:bottom w:val="none" w:sz="0" w:space="0" w:color="auto"/>
                            <w:right w:val="none" w:sz="0" w:space="0" w:color="auto"/>
                          </w:divBdr>
                          <w:divsChild>
                            <w:div w:id="1184781416">
                              <w:marLeft w:val="0"/>
                              <w:marRight w:val="0"/>
                              <w:marTop w:val="0"/>
                              <w:marBottom w:val="0"/>
                              <w:divBdr>
                                <w:top w:val="none" w:sz="0" w:space="0" w:color="auto"/>
                                <w:left w:val="none" w:sz="0" w:space="0" w:color="auto"/>
                                <w:bottom w:val="none" w:sz="0" w:space="0" w:color="auto"/>
                                <w:right w:val="none" w:sz="0" w:space="0" w:color="auto"/>
                              </w:divBdr>
                              <w:divsChild>
                                <w:div w:id="1552962644">
                                  <w:marLeft w:val="0"/>
                                  <w:marRight w:val="0"/>
                                  <w:marTop w:val="0"/>
                                  <w:marBottom w:val="300"/>
                                  <w:divBdr>
                                    <w:top w:val="none" w:sz="0" w:space="0" w:color="auto"/>
                                    <w:left w:val="none" w:sz="0" w:space="0" w:color="auto"/>
                                    <w:bottom w:val="none" w:sz="0" w:space="0" w:color="auto"/>
                                    <w:right w:val="none" w:sz="0" w:space="0" w:color="auto"/>
                                  </w:divBdr>
                                  <w:divsChild>
                                    <w:div w:id="1955402652">
                                      <w:marLeft w:val="0"/>
                                      <w:marRight w:val="0"/>
                                      <w:marTop w:val="0"/>
                                      <w:marBottom w:val="0"/>
                                      <w:divBdr>
                                        <w:top w:val="none" w:sz="0" w:space="0" w:color="auto"/>
                                        <w:left w:val="none" w:sz="0" w:space="0" w:color="auto"/>
                                        <w:bottom w:val="none" w:sz="0" w:space="0" w:color="auto"/>
                                        <w:right w:val="none" w:sz="0" w:space="0" w:color="auto"/>
                                      </w:divBdr>
                                      <w:divsChild>
                                        <w:div w:id="42944333">
                                          <w:marLeft w:val="0"/>
                                          <w:marRight w:val="0"/>
                                          <w:marTop w:val="0"/>
                                          <w:marBottom w:val="0"/>
                                          <w:divBdr>
                                            <w:top w:val="none" w:sz="0" w:space="0" w:color="auto"/>
                                            <w:left w:val="none" w:sz="0" w:space="0" w:color="auto"/>
                                            <w:bottom w:val="none" w:sz="0" w:space="0" w:color="auto"/>
                                            <w:right w:val="none" w:sz="0" w:space="0" w:color="auto"/>
                                          </w:divBdr>
                                          <w:divsChild>
                                            <w:div w:id="103299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ERWebInquiries@kingcounty.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kingcounty.gov/" TargetMode="External"/><Relationship Id="rId1" Type="http://schemas.openxmlformats.org/officeDocument/2006/relationships/hyperlink" Target="https://kingcounty.gov/depts/local-services/permits.aspx"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kingcounty.gov/" TargetMode="External"/><Relationship Id="rId1" Type="http://schemas.openxmlformats.org/officeDocument/2006/relationships/hyperlink" Target="https://kingcounty.gov/depts/local-services/permit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6EA3457689DC46A92915009719EEB5" ma:contentTypeVersion="21" ma:contentTypeDescription="Create a new document." ma:contentTypeScope="" ma:versionID="be5f5d179a9954e997997c6a2a76915c">
  <xsd:schema xmlns:xsd="http://www.w3.org/2001/XMLSchema" xmlns:xs="http://www.w3.org/2001/XMLSchema" xmlns:p="http://schemas.microsoft.com/office/2006/metadata/properties" xmlns:ns2="7030cbf2-de7a-4220-9cdc-e04802bebde7" xmlns:ns3="7d6907b9-5f9f-4ffe-a711-14f95d333df4" targetNamespace="http://schemas.microsoft.com/office/2006/metadata/properties" ma:root="true" ma:fieldsID="564c1aa06ff1563ee4f0b6d989fc8f73" ns2:_="" ns3:_="">
    <xsd:import namespace="7030cbf2-de7a-4220-9cdc-e04802bebde7"/>
    <xsd:import namespace="7d6907b9-5f9f-4ffe-a711-14f95d333df4"/>
    <xsd:element name="properties">
      <xsd:complexType>
        <xsd:sequence>
          <xsd:element name="documentManagement">
            <xsd:complexType>
              <xsd:all>
                <xsd:element ref="ns2:Content_x0020_Type"/>
                <xsd:element ref="ns2:Document_x0020_Date"/>
                <xsd:element ref="ns2:Comments" minOccurs="0"/>
                <xsd:element ref="ns2:Published_x0020_Location"/>
                <xsd:element ref="ns2:Link_x0020_Published_x0020_Location" minOccurs="0"/>
                <xsd:element ref="ns2:File_x0020_Posted_x003f_" minOccurs="0"/>
                <xsd:element ref="ns2:Fillable_x0020_Form" minOccurs="0"/>
                <xsd:element ref="ns2:Fees_x002f_Other" minOccurs="0"/>
                <xsd:element ref="ns2:Document_x0020_Type"/>
                <xsd:element ref="ns2:Transition_x0020_Reference" minOccurs="0"/>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AutoKeyPoints" minOccurs="0"/>
                <xsd:element ref="ns2:MediaServiceKeyPoints" minOccurs="0"/>
                <xsd:element ref="ns2: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0cbf2-de7a-4220-9cdc-e04802bebde7" elementFormDefault="qualified">
    <xsd:import namespace="http://schemas.microsoft.com/office/2006/documentManagement/types"/>
    <xsd:import namespace="http://schemas.microsoft.com/office/infopath/2007/PartnerControls"/>
    <xsd:element name="Content_x0020_Type" ma:index="2" ma:displayName="Content Type" ma:default="Public" ma:format="Dropdown" ma:indexed="true" ma:internalName="Content_x0020_Type">
      <xsd:simpleType>
        <xsd:restriction base="dms:Choice">
          <xsd:enumeration value="Public"/>
          <xsd:enumeration value="Internal"/>
          <xsd:enumeration value="Archive"/>
          <xsd:enumeration value="Public &amp; Internal"/>
        </xsd:restriction>
      </xsd:simpleType>
    </xsd:element>
    <xsd:element name="Document_x0020_Date" ma:index="3" ma:displayName="Document Date" ma:description="Date of creation or effective date" ma:format="DateOnly" ma:internalName="Document_x0020_Date">
      <xsd:simpleType>
        <xsd:restriction base="dms:DateTime"/>
      </xsd:simpleType>
    </xsd:element>
    <xsd:element name="Comments" ma:index="4" nillable="true" ma:displayName="Comments" ma:internalName="Comments">
      <xsd:simpleType>
        <xsd:restriction base="dms:Note">
          <xsd:maxLength value="255"/>
        </xsd:restriction>
      </xsd:simpleType>
    </xsd:element>
    <xsd:element name="Published_x0020_Location" ma:index="5" ma:displayName="Published Location" ma:default="DPER Public Web" ma:format="Dropdown" ma:indexed="true" ma:internalName="Published_x0020_Location">
      <xsd:simpleType>
        <xsd:restriction base="dms:Choice">
          <xsd:enumeration value="DPER Public Web"/>
          <xsd:enumeration value="DPER Internal SharePoint"/>
          <xsd:enumeration value="DPER Public SharePoint"/>
          <xsd:enumeration value="Network Storage"/>
          <xsd:enumeration value="Network Storage Archive"/>
          <xsd:enumeration value="Source Library"/>
        </xsd:restriction>
      </xsd:simpleType>
    </xsd:element>
    <xsd:element name="Link_x0020_Published_x0020_Location" ma:index="6" nillable="true" ma:displayName="Link Published Location" ma:format="Hyperlink" ma:internalName="Link_x0020_Published_x0020_Location">
      <xsd:complexType>
        <xsd:complexContent>
          <xsd:extension base="dms:URL">
            <xsd:sequence>
              <xsd:element name="Url" type="dms:ValidUrl" minOccurs="0" nillable="true"/>
              <xsd:element name="Description" type="xsd:string" nillable="true"/>
            </xsd:sequence>
          </xsd:extension>
        </xsd:complexContent>
      </xsd:complexType>
    </xsd:element>
    <xsd:element name="File_x0020_Posted_x003f_" ma:index="7" nillable="true" ma:displayName="File Posted?" ma:default="0" ma:description="Posted to SiteCore and/or DPER web site" ma:internalName="File_x0020_Posted_x003f_">
      <xsd:simpleType>
        <xsd:restriction base="dms:Boolean"/>
      </xsd:simpleType>
    </xsd:element>
    <xsd:element name="Fillable_x0020_Form" ma:index="8" nillable="true" ma:displayName="Fillable Form" ma:default="0" ma:description="Does the document contain fillable data fields?" ma:internalName="Fillable_x0020_Form">
      <xsd:simpleType>
        <xsd:restriction base="dms:Boolean"/>
      </xsd:simpleType>
    </xsd:element>
    <xsd:element name="Fees_x002f_Other" ma:index="9" nillable="true" ma:displayName="Fees/Other" ma:default="0" ma:description="Does the document contain fee or other information that needs to be periodically updated?" ma:internalName="Fees_x002f_Other">
      <xsd:simpleType>
        <xsd:restriction base="dms:Boolean"/>
      </xsd:simpleType>
    </xsd:element>
    <xsd:element name="Document_x0020_Type" ma:index="10" ma:displayName="Document Type" ma:default="PDF" ma:format="Dropdown" ma:indexed="true" ma:internalName="Document_x0020_Type">
      <xsd:simpleType>
        <xsd:restriction base="dms:Choice">
          <xsd:enumeration value="PDF"/>
          <xsd:enumeration value="Spreadsheet"/>
          <xsd:enumeration value="Doc"/>
          <xsd:enumeration value="DWG"/>
          <xsd:enumeration value="Image"/>
          <xsd:enumeration value="DB"/>
          <xsd:enumeration value="eMail or vMail"/>
          <xsd:enumeration value="Presentation"/>
          <xsd:enumeration value="Visio"/>
          <xsd:enumeration value="Other"/>
          <xsd:enumeration value="Audio"/>
          <xsd:enumeration value="Video"/>
          <xsd:enumeration value="Publisher"/>
        </xsd:restriction>
      </xsd:simpleType>
    </xsd:element>
    <xsd:element name="Transition_x0020_Reference" ma:index="11" nillable="true" ma:displayName="SiteCore Media Information (metadata)" ma:description="Key words and description for SiteCore media library to improve web searches" ma:internalName="Transition_x0020_Referenc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AutoTags" ma:index="24" nillable="true" ma:displayName="MediaServiceAutoTags" ma:internalName="MediaServiceAutoTags" ma:readOnly="true">
      <xsd:simpleType>
        <xsd:restriction base="dms:Text"/>
      </xsd:simpleType>
    </xsd:element>
    <xsd:element name="MediaServiceOCR" ma:index="25" nillable="true" ma:displayName="MediaServiceOCR" ma:internalName="MediaServiceOCR" ma:readOnly="true">
      <xsd:simpleType>
        <xsd:restriction base="dms:Note">
          <xsd:maxLength value="255"/>
        </xsd:restriction>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Owner" ma:index="28" nillable="true" ma:displayName="Owner" ma:internalName="Own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6907b9-5f9f-4ffe-a711-14f95d333df4"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ransition_x0020_Reference xmlns="7030cbf2-de7a-4220-9cdc-e04802bebde7" xsi:nil="true"/>
    <Content_x0020_Type xmlns="7030cbf2-de7a-4220-9cdc-e04802bebde7">Internal</Content_x0020_Type>
    <Published_x0020_Location xmlns="7030cbf2-de7a-4220-9cdc-e04802bebde7">DPER Internal SharePoint</Published_x0020_Location>
    <Link_x0020_Published_x0020_Location xmlns="7030cbf2-de7a-4220-9cdc-e04802bebde7">
      <Url xsi:nil="true"/>
      <Description xsi:nil="true"/>
    </Link_x0020_Published_x0020_Location>
    <Document_x0020_Date xmlns="7030cbf2-de7a-4220-9cdc-e04802bebde7">2019-03-01T08:00:00+00:00</Document_x0020_Date>
    <Document_x0020_Type xmlns="7030cbf2-de7a-4220-9cdc-e04802bebde7">Doc</Document_x0020_Type>
    <Comments xmlns="7030cbf2-de7a-4220-9cdc-e04802bebde7" xsi:nil="true"/>
    <File_x0020_Posted_x003f_ xmlns="7030cbf2-de7a-4220-9cdc-e04802bebde7">false</File_x0020_Posted_x003f_>
    <Fees_x002f_Other xmlns="7030cbf2-de7a-4220-9cdc-e04802bebde7">true</Fees_x002f_Other>
    <Fillable_x0020_Form xmlns="7030cbf2-de7a-4220-9cdc-e04802bebde7">false</Fillable_x0020_Form>
    <Owner xmlns="7030cbf2-de7a-4220-9cdc-e04802bebde7" xsi:nil="true"/>
  </documentManagement>
</p:properties>
</file>

<file path=customXml/itemProps1.xml><?xml version="1.0" encoding="utf-8"?>
<ds:datastoreItem xmlns:ds="http://schemas.openxmlformats.org/officeDocument/2006/customXml" ds:itemID="{84F8110C-9979-4674-A661-99E4586D0311}">
  <ds:schemaRefs>
    <ds:schemaRef ds:uri="http://schemas.microsoft.com/sharepoint/v3/contenttype/forms"/>
  </ds:schemaRefs>
</ds:datastoreItem>
</file>

<file path=customXml/itemProps2.xml><?xml version="1.0" encoding="utf-8"?>
<ds:datastoreItem xmlns:ds="http://schemas.openxmlformats.org/officeDocument/2006/customXml" ds:itemID="{6BB72F81-4A10-40E2-921E-B7B4A1756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0cbf2-de7a-4220-9cdc-e04802bebde7"/>
    <ds:schemaRef ds:uri="7d6907b9-5f9f-4ffe-a711-14f95d333d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E15950-1739-462E-8439-4A53298A7DCA}">
  <ds:schemaRefs>
    <ds:schemaRef ds:uri="http://schemas.openxmlformats.org/officeDocument/2006/bibliography"/>
  </ds:schemaRefs>
</ds:datastoreItem>
</file>

<file path=customXml/itemProps4.xml><?xml version="1.0" encoding="utf-8"?>
<ds:datastoreItem xmlns:ds="http://schemas.openxmlformats.org/officeDocument/2006/customXml" ds:itemID="{20F7F239-ED25-4D03-90C0-B6C5C4067037}">
  <ds:schemaRefs>
    <ds:schemaRef ds:uri="http://schemas.microsoft.com/office/2006/metadata/properties"/>
    <ds:schemaRef ds:uri="http://schemas.microsoft.com/office/infopath/2007/PartnerControls"/>
    <ds:schemaRef ds:uri="7030cbf2-de7a-4220-9cdc-e04802bebde7"/>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3</Pages>
  <Words>724</Words>
  <Characters>4130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2019 Adopted Fees, Land Disturbance and Site Development 05, 2018_11_15</vt:lpstr>
    </vt:vector>
  </TitlesOfParts>
  <Company>King County</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Adopted Fees, Land Disturbance and Site Development 05, 2019_03_01</dc:title>
  <dc:subject/>
  <dc:creator>King County DPER</dc:creator>
  <cp:keywords/>
  <dc:description/>
  <cp:lastModifiedBy>Cheney, Warren</cp:lastModifiedBy>
  <cp:revision>97</cp:revision>
  <cp:lastPrinted>2018-11-14T22:15:00Z</cp:lastPrinted>
  <dcterms:created xsi:type="dcterms:W3CDTF">2018-11-16T00:35:00Z</dcterms:created>
  <dcterms:modified xsi:type="dcterms:W3CDTF">2025-11-28T21:35:00Z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0x010100C06EA3457689DC46A92915009719EEB5</vt:lpwstr>
  </property>
</Properties>
</file>