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5850"/>
      </w:tblGrid>
      <w:tr w:rsidR="001D177C" w:rsidRPr="002F304E" w14:paraId="4EB2B3D7" w14:textId="77777777" w:rsidTr="0002213C">
        <w:trPr>
          <w:trHeight w:val="3050"/>
        </w:trPr>
        <w:tc>
          <w:tcPr>
            <w:tcW w:w="5328" w:type="dxa"/>
          </w:tcPr>
          <w:p w14:paraId="4476C999" w14:textId="77777777" w:rsidR="003A32E6" w:rsidRPr="002F304E" w:rsidRDefault="003A32E6" w:rsidP="002F304E">
            <w:pPr>
              <w:spacing w:after="0" w:line="240" w:lineRule="auto"/>
              <w:rPr>
                <w:sz w:val="12"/>
                <w:szCs w:val="12"/>
              </w:rPr>
            </w:pPr>
            <w:r w:rsidRPr="002F304E">
              <w:t xml:space="preserve"> </w:t>
            </w:r>
          </w:p>
          <w:p w14:paraId="1C20C35B" w14:textId="2B3EFCED" w:rsidR="003A32E6" w:rsidRPr="002F304E" w:rsidRDefault="003D3C57" w:rsidP="002F304E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6C6965C5" wp14:editId="29CD9B97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</wp:posOffset>
                  </wp:positionV>
                  <wp:extent cx="895350" cy="895350"/>
                  <wp:effectExtent l="0" t="0" r="0" b="0"/>
                  <wp:wrapNone/>
                  <wp:docPr id="2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32E6" w:rsidRPr="002F304E">
              <w:t xml:space="preserve">                                       </w:t>
            </w:r>
          </w:p>
          <w:p w14:paraId="2FF34C8E" w14:textId="77777777" w:rsidR="003A32E6" w:rsidRPr="002F304E" w:rsidRDefault="003A32E6" w:rsidP="002F304E">
            <w:pPr>
              <w:spacing w:after="0" w:line="240" w:lineRule="auto"/>
              <w:rPr>
                <w:sz w:val="24"/>
                <w:szCs w:val="24"/>
              </w:rPr>
            </w:pPr>
            <w:r w:rsidRPr="002F304E">
              <w:rPr>
                <w:sz w:val="24"/>
                <w:szCs w:val="24"/>
              </w:rPr>
              <w:t xml:space="preserve">                                       </w:t>
            </w:r>
          </w:p>
          <w:p w14:paraId="23CCBCE7" w14:textId="77777777" w:rsidR="003A32E6" w:rsidRPr="00FB584B" w:rsidRDefault="003A32E6" w:rsidP="00FB584B">
            <w:pPr>
              <w:spacing w:after="0" w:line="240" w:lineRule="auto"/>
              <w:ind w:right="-288"/>
              <w:rPr>
                <w:b/>
                <w:sz w:val="23"/>
                <w:szCs w:val="23"/>
              </w:rPr>
            </w:pPr>
            <w:r w:rsidRPr="002F304E">
              <w:rPr>
                <w:sz w:val="24"/>
                <w:szCs w:val="24"/>
              </w:rPr>
              <w:t xml:space="preserve">       </w:t>
            </w:r>
            <w:r w:rsidR="0088426F" w:rsidRPr="002F304E">
              <w:rPr>
                <w:sz w:val="24"/>
                <w:szCs w:val="24"/>
              </w:rPr>
              <w:t xml:space="preserve">                    </w:t>
            </w:r>
            <w:r w:rsidR="002F0CCD" w:rsidRPr="002F304E">
              <w:rPr>
                <w:sz w:val="24"/>
                <w:szCs w:val="24"/>
              </w:rPr>
              <w:t xml:space="preserve"> </w:t>
            </w:r>
            <w:r w:rsidRPr="00FB584B">
              <w:rPr>
                <w:b/>
                <w:sz w:val="23"/>
                <w:szCs w:val="23"/>
              </w:rPr>
              <w:t xml:space="preserve">SUPERIOR COURT OF </w:t>
            </w:r>
            <w:r w:rsidR="002F0CCD" w:rsidRPr="00FB584B">
              <w:rPr>
                <w:b/>
                <w:sz w:val="23"/>
                <w:szCs w:val="23"/>
              </w:rPr>
              <w:t>WA</w:t>
            </w:r>
            <w:r w:rsidRPr="00FB584B">
              <w:rPr>
                <w:b/>
                <w:sz w:val="23"/>
                <w:szCs w:val="23"/>
              </w:rPr>
              <w:t>SHINGTON</w:t>
            </w:r>
          </w:p>
          <w:p w14:paraId="0AD4DB3A" w14:textId="226AB2A9" w:rsidR="003A32E6" w:rsidRDefault="003A32E6" w:rsidP="002F304E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FB584B">
              <w:rPr>
                <w:b/>
                <w:sz w:val="23"/>
                <w:szCs w:val="23"/>
              </w:rPr>
              <w:t xml:space="preserve">                           </w:t>
            </w:r>
            <w:r w:rsidR="00C417CC">
              <w:rPr>
                <w:b/>
                <w:sz w:val="23"/>
                <w:szCs w:val="23"/>
              </w:rPr>
              <w:t xml:space="preserve">                 </w:t>
            </w:r>
            <w:r w:rsidRPr="00FB584B">
              <w:rPr>
                <w:b/>
                <w:sz w:val="23"/>
                <w:szCs w:val="23"/>
              </w:rPr>
              <w:t>COUNTY O</w:t>
            </w:r>
            <w:r w:rsidR="004B6E81">
              <w:rPr>
                <w:b/>
                <w:sz w:val="23"/>
                <w:szCs w:val="23"/>
              </w:rPr>
              <w:t xml:space="preserve">F KING </w:t>
            </w:r>
          </w:p>
          <w:p w14:paraId="27B48553" w14:textId="77777777" w:rsidR="00AD227B" w:rsidRPr="00FB584B" w:rsidRDefault="00AD227B" w:rsidP="002F304E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14:paraId="22EAE550" w14:textId="77777777" w:rsidR="003A32E6" w:rsidRDefault="003A32E6" w:rsidP="002F304E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14:paraId="5106C6B8" w14:textId="77777777" w:rsidR="003A32E6" w:rsidRPr="00FB584B" w:rsidRDefault="003A32E6" w:rsidP="002F304E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FB584B">
              <w:rPr>
                <w:b/>
                <w:sz w:val="23"/>
                <w:szCs w:val="23"/>
              </w:rPr>
              <w:t xml:space="preserve">                                             PLAINTIFF, </w:t>
            </w:r>
          </w:p>
          <w:p w14:paraId="5084B6F9" w14:textId="350A6BD1" w:rsidR="003A32E6" w:rsidRDefault="003A32E6" w:rsidP="002F304E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FB584B">
              <w:rPr>
                <w:b/>
                <w:sz w:val="23"/>
                <w:szCs w:val="23"/>
              </w:rPr>
              <w:t xml:space="preserve">      </w:t>
            </w:r>
            <w:r w:rsidR="004B6E81">
              <w:rPr>
                <w:b/>
                <w:sz w:val="23"/>
                <w:szCs w:val="23"/>
              </w:rPr>
              <w:t xml:space="preserve">        </w:t>
            </w:r>
            <w:r w:rsidRPr="00FB584B">
              <w:rPr>
                <w:b/>
                <w:sz w:val="23"/>
                <w:szCs w:val="23"/>
              </w:rPr>
              <w:t>vs.</w:t>
            </w:r>
          </w:p>
          <w:p w14:paraId="6BC322A7" w14:textId="77777777" w:rsidR="00AD227B" w:rsidRPr="00FB584B" w:rsidRDefault="00AD227B" w:rsidP="002F304E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14:paraId="4007141C" w14:textId="7254B98F" w:rsidR="003A32E6" w:rsidRPr="0002213C" w:rsidRDefault="004B6E81" w:rsidP="002F304E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                                </w:t>
            </w:r>
            <w:r w:rsidR="003A32E6" w:rsidRPr="00FB584B">
              <w:rPr>
                <w:b/>
                <w:sz w:val="23"/>
                <w:szCs w:val="23"/>
              </w:rPr>
              <w:t>DEFENDANT</w:t>
            </w:r>
            <w:r w:rsidR="0080651E">
              <w:rPr>
                <w:b/>
                <w:sz w:val="23"/>
                <w:szCs w:val="23"/>
              </w:rPr>
              <w:t>S.</w:t>
            </w:r>
          </w:p>
        </w:tc>
        <w:tc>
          <w:tcPr>
            <w:tcW w:w="5850" w:type="dxa"/>
          </w:tcPr>
          <w:p w14:paraId="6A9B45F8" w14:textId="77777777" w:rsidR="003A32E6" w:rsidRPr="002F304E" w:rsidRDefault="003A32E6" w:rsidP="002F304E">
            <w:pPr>
              <w:spacing w:after="0" w:line="240" w:lineRule="auto"/>
            </w:pPr>
            <w:r w:rsidRPr="002F304E">
              <w:t xml:space="preserve">   </w:t>
            </w:r>
          </w:p>
          <w:p w14:paraId="61D82617" w14:textId="77777777" w:rsidR="003A32E6" w:rsidRPr="00167360" w:rsidRDefault="003A32E6" w:rsidP="002F304E">
            <w:pPr>
              <w:spacing w:after="0" w:line="240" w:lineRule="auto"/>
              <w:ind w:left="281" w:hanging="281"/>
              <w:jc w:val="center"/>
              <w:rPr>
                <w:b/>
                <w:sz w:val="40"/>
                <w:szCs w:val="40"/>
              </w:rPr>
            </w:pPr>
            <w:r w:rsidRPr="00167360">
              <w:rPr>
                <w:b/>
                <w:sz w:val="40"/>
                <w:szCs w:val="40"/>
              </w:rPr>
              <w:t>ARBITRATOR’S REQUEST</w:t>
            </w:r>
          </w:p>
          <w:p w14:paraId="3C3A28E2" w14:textId="77777777" w:rsidR="003A32E6" w:rsidRPr="00167360" w:rsidRDefault="003A32E6" w:rsidP="002F304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67360">
              <w:rPr>
                <w:b/>
                <w:sz w:val="40"/>
                <w:szCs w:val="40"/>
              </w:rPr>
              <w:t>FOR COMPENSATION</w:t>
            </w:r>
          </w:p>
          <w:p w14:paraId="1E3F287E" w14:textId="2A577F43" w:rsidR="003A32E6" w:rsidRPr="004F14D0" w:rsidRDefault="004F14D0" w:rsidP="002F304E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</w:t>
            </w:r>
          </w:p>
          <w:p w14:paraId="78011AB3" w14:textId="77777777" w:rsidR="003A32E6" w:rsidRPr="002F304E" w:rsidRDefault="003A32E6" w:rsidP="002F304E">
            <w:pPr>
              <w:spacing w:after="0" w:line="240" w:lineRule="auto"/>
              <w:rPr>
                <w:b/>
              </w:rPr>
            </w:pPr>
            <w:r w:rsidRPr="002F304E">
              <w:rPr>
                <w:b/>
              </w:rPr>
              <w:t xml:space="preserve">     </w:t>
            </w:r>
          </w:p>
          <w:p w14:paraId="5D6A3651" w14:textId="150FB15C" w:rsidR="003A32E6" w:rsidRPr="00204F66" w:rsidRDefault="003A32E6" w:rsidP="0080651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F304E">
              <w:rPr>
                <w:b/>
              </w:rPr>
              <w:t xml:space="preserve">     </w:t>
            </w:r>
            <w:r w:rsidRPr="00204F66">
              <w:rPr>
                <w:b/>
                <w:sz w:val="28"/>
                <w:szCs w:val="28"/>
              </w:rPr>
              <w:t xml:space="preserve">NO.  </w:t>
            </w:r>
          </w:p>
        </w:tc>
      </w:tr>
      <w:tr w:rsidR="003A32E6" w:rsidRPr="002F304E" w14:paraId="4A05FBA1" w14:textId="77777777" w:rsidTr="0055329A">
        <w:trPr>
          <w:trHeight w:val="4274"/>
        </w:trPr>
        <w:tc>
          <w:tcPr>
            <w:tcW w:w="11178" w:type="dxa"/>
            <w:gridSpan w:val="2"/>
          </w:tcPr>
          <w:p w14:paraId="38AA26F5" w14:textId="77777777" w:rsidR="003A32E6" w:rsidRPr="00402326" w:rsidRDefault="003A32E6" w:rsidP="002F304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4BCA266F" w14:textId="6D45C702" w:rsidR="003A32E6" w:rsidRPr="00402326" w:rsidRDefault="003A32E6" w:rsidP="006325EB">
            <w:pPr>
              <w:spacing w:after="12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402326">
              <w:rPr>
                <w:rFonts w:ascii="Arial Narrow" w:hAnsi="Arial Narrow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02326">
              <w:rPr>
                <w:rFonts w:ascii="Arial Narrow" w:hAnsi="Arial Narrow" w:cstheme="minorHAnsi"/>
                <w:sz w:val="24"/>
                <w:szCs w:val="24"/>
              </w:rPr>
              <w:instrText xml:space="preserve"> FORMCHECKBOX </w:instrText>
            </w:r>
            <w:r w:rsidR="00F54659">
              <w:rPr>
                <w:rFonts w:ascii="Arial Narrow" w:hAnsi="Arial Narrow" w:cstheme="minorHAnsi"/>
                <w:sz w:val="24"/>
                <w:szCs w:val="24"/>
              </w:rPr>
            </w:r>
            <w:r w:rsidR="00F54659">
              <w:rPr>
                <w:rFonts w:ascii="Arial Narrow" w:hAnsi="Arial Narrow" w:cstheme="minorHAnsi"/>
                <w:sz w:val="24"/>
                <w:szCs w:val="24"/>
              </w:rPr>
              <w:fldChar w:fldCharType="separate"/>
            </w:r>
            <w:r w:rsidRPr="00402326">
              <w:rPr>
                <w:rFonts w:ascii="Arial Narrow" w:hAnsi="Arial Narrow" w:cstheme="minorHAnsi"/>
                <w:sz w:val="24"/>
                <w:szCs w:val="24"/>
              </w:rPr>
              <w:fldChar w:fldCharType="end"/>
            </w:r>
            <w:bookmarkEnd w:id="0"/>
            <w:r w:rsidRPr="00402326">
              <w:rPr>
                <w:rFonts w:ascii="Arial Narrow" w:hAnsi="Arial Narrow" w:cstheme="minorHAnsi"/>
                <w:sz w:val="24"/>
                <w:szCs w:val="24"/>
              </w:rPr>
              <w:t xml:space="preserve">     This case </w:t>
            </w:r>
            <w:r w:rsidR="00402326" w:rsidRPr="00402326">
              <w:rPr>
                <w:rFonts w:ascii="Arial Narrow" w:hAnsi="Arial Narrow" w:cstheme="minorHAnsi"/>
                <w:sz w:val="24"/>
                <w:szCs w:val="24"/>
              </w:rPr>
              <w:t>has settled. The Notice of Settlement and order of dismissal have been filed with the court clerk.</w:t>
            </w:r>
          </w:p>
          <w:p w14:paraId="0655A48D" w14:textId="2F865438" w:rsidR="0088426F" w:rsidRDefault="004B6E81" w:rsidP="002F304E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402326">
              <w:rPr>
                <w:rFonts w:ascii="Arial Narrow" w:hAnsi="Arial Narrow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402326">
              <w:rPr>
                <w:rFonts w:ascii="Arial Narrow" w:hAnsi="Arial Narrow" w:cstheme="minorHAnsi"/>
                <w:sz w:val="24"/>
                <w:szCs w:val="24"/>
              </w:rPr>
              <w:instrText xml:space="preserve"> FORMCHECKBOX </w:instrText>
            </w:r>
            <w:r w:rsidR="00F54659">
              <w:rPr>
                <w:rFonts w:ascii="Arial Narrow" w:hAnsi="Arial Narrow" w:cstheme="minorHAnsi"/>
                <w:sz w:val="24"/>
                <w:szCs w:val="24"/>
              </w:rPr>
            </w:r>
            <w:r w:rsidR="00F54659">
              <w:rPr>
                <w:rFonts w:ascii="Arial Narrow" w:hAnsi="Arial Narrow" w:cstheme="minorHAnsi"/>
                <w:sz w:val="24"/>
                <w:szCs w:val="24"/>
              </w:rPr>
              <w:fldChar w:fldCharType="separate"/>
            </w:r>
            <w:r w:rsidRPr="00402326">
              <w:rPr>
                <w:rFonts w:ascii="Arial Narrow" w:hAnsi="Arial Narrow" w:cstheme="minorHAnsi"/>
                <w:sz w:val="24"/>
                <w:szCs w:val="24"/>
              </w:rPr>
              <w:fldChar w:fldCharType="end"/>
            </w:r>
            <w:bookmarkEnd w:id="1"/>
            <w:r w:rsidR="0088426F" w:rsidRPr="00402326">
              <w:rPr>
                <w:rFonts w:ascii="Arial Narrow" w:hAnsi="Arial Narrow" w:cstheme="minorHAnsi"/>
                <w:sz w:val="24"/>
                <w:szCs w:val="24"/>
              </w:rPr>
              <w:t xml:space="preserve">     This case was resolved by award.  The arbitration award </w:t>
            </w:r>
            <w:r w:rsidR="0088426F" w:rsidRPr="00402326">
              <w:rPr>
                <w:rFonts w:ascii="Arial Narrow" w:hAnsi="Arial Narrow" w:cstheme="minorHAnsi"/>
                <w:sz w:val="24"/>
                <w:szCs w:val="24"/>
                <w:u w:val="single"/>
              </w:rPr>
              <w:t>has been</w:t>
            </w:r>
            <w:r w:rsidR="0088426F" w:rsidRPr="0055329A">
              <w:rPr>
                <w:rFonts w:ascii="Arial Narrow" w:hAnsi="Arial Narrow" w:cstheme="minorHAnsi"/>
                <w:sz w:val="24"/>
                <w:szCs w:val="24"/>
                <w:u w:val="single"/>
              </w:rPr>
              <w:t xml:space="preserve"> filed</w:t>
            </w:r>
            <w:r w:rsidR="0088426F" w:rsidRPr="00402326">
              <w:rPr>
                <w:rFonts w:ascii="Arial Narrow" w:hAnsi="Arial Narrow" w:cstheme="minorHAnsi"/>
                <w:sz w:val="24"/>
                <w:szCs w:val="24"/>
              </w:rPr>
              <w:t xml:space="preserve"> with the clerk of the court.</w:t>
            </w:r>
          </w:p>
          <w:p w14:paraId="1B9A6E2E" w14:textId="77777777" w:rsidR="0055329A" w:rsidRPr="005C2FA8" w:rsidRDefault="0055329A" w:rsidP="002F304E">
            <w:pPr>
              <w:spacing w:after="0" w:line="240" w:lineRule="auto"/>
              <w:rPr>
                <w:rFonts w:ascii="Arial Narrow" w:hAnsi="Arial Narrow" w:cstheme="minorHAnsi"/>
                <w:sz w:val="10"/>
                <w:szCs w:val="10"/>
              </w:rPr>
            </w:pPr>
          </w:p>
          <w:p w14:paraId="0D0D17C0" w14:textId="0D38F510" w:rsidR="003A32E6" w:rsidRPr="00CC6337" w:rsidRDefault="004B6E81" w:rsidP="002F30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CC6337">
              <w:rPr>
                <w:rFonts w:ascii="Arial Narrow" w:hAnsi="Arial Narrow"/>
                <w:b/>
                <w:sz w:val="26"/>
                <w:szCs w:val="26"/>
              </w:rPr>
              <w:t>The following time was devoted by the Arbitrator to this case:</w:t>
            </w:r>
          </w:p>
          <w:tbl>
            <w:tblPr>
              <w:tblW w:w="107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1810"/>
              <w:gridCol w:w="7791"/>
            </w:tblGrid>
            <w:tr w:rsidR="00191247" w:rsidRPr="00402326" w14:paraId="10DEAD91" w14:textId="77777777" w:rsidTr="00191247">
              <w:tc>
                <w:tcPr>
                  <w:tcW w:w="1135" w:type="dxa"/>
                </w:tcPr>
                <w:p w14:paraId="36BCDFF2" w14:textId="438F5702" w:rsidR="00191247" w:rsidRPr="00402326" w:rsidRDefault="00191247" w:rsidP="002F304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#</w:t>
                  </w:r>
                  <w:r w:rsidRPr="00402326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of hours</w:t>
                  </w:r>
                </w:p>
              </w:tc>
              <w:tc>
                <w:tcPr>
                  <w:tcW w:w="9601" w:type="dxa"/>
                  <w:gridSpan w:val="2"/>
                </w:tcPr>
                <w:p w14:paraId="06E8179E" w14:textId="77777777" w:rsidR="00191247" w:rsidRPr="00402326" w:rsidRDefault="00191247" w:rsidP="002F304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402326">
                    <w:rPr>
                      <w:rFonts w:ascii="Arial Narrow" w:hAnsi="Arial Narrow"/>
                      <w:b/>
                      <w:sz w:val="20"/>
                      <w:szCs w:val="20"/>
                    </w:rPr>
                    <w:t>Purpose</w:t>
                  </w:r>
                </w:p>
              </w:tc>
            </w:tr>
            <w:tr w:rsidR="00191247" w:rsidRPr="00402326" w14:paraId="7DC22117" w14:textId="77777777" w:rsidTr="00191247">
              <w:tc>
                <w:tcPr>
                  <w:tcW w:w="1135" w:type="dxa"/>
                </w:tcPr>
                <w:p w14:paraId="4B016EA2" w14:textId="0DF1D5EF" w:rsidR="00191247" w:rsidRPr="00402326" w:rsidRDefault="00191247" w:rsidP="002F304E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9601" w:type="dxa"/>
                  <w:gridSpan w:val="2"/>
                </w:tcPr>
                <w:p w14:paraId="10FE1040" w14:textId="14B5EBEF" w:rsidR="00191247" w:rsidRPr="00402326" w:rsidRDefault="00191247" w:rsidP="002F304E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402326">
                    <w:rPr>
                      <w:rFonts w:ascii="Arial Narrow" w:hAnsi="Arial Narrow" w:cstheme="minorHAnsi"/>
                      <w:sz w:val="24"/>
                      <w:szCs w:val="24"/>
                    </w:rPr>
                    <w:t>Administrative time (Scheduling hearing/ mailing / e-mailing parties / e-filing)</w:t>
                  </w:r>
                </w:p>
              </w:tc>
            </w:tr>
            <w:tr w:rsidR="00191247" w:rsidRPr="00402326" w14:paraId="2A7AE2CE" w14:textId="77777777" w:rsidTr="00191247">
              <w:tc>
                <w:tcPr>
                  <w:tcW w:w="1135" w:type="dxa"/>
                </w:tcPr>
                <w:p w14:paraId="111E03B3" w14:textId="0C07D38C" w:rsidR="00191247" w:rsidRPr="00402326" w:rsidRDefault="00191247" w:rsidP="002F304E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9601" w:type="dxa"/>
                  <w:gridSpan w:val="2"/>
                </w:tcPr>
                <w:p w14:paraId="47809257" w14:textId="7156993C" w:rsidR="00191247" w:rsidRPr="00402326" w:rsidRDefault="00191247" w:rsidP="000128C9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402326">
                    <w:rPr>
                      <w:rFonts w:ascii="Arial Narrow" w:hAnsi="Arial Narrow" w:cstheme="minorHAnsi"/>
                      <w:sz w:val="24"/>
                      <w:szCs w:val="24"/>
                    </w:rPr>
                    <w:t>Review of materials submitted by parties for Hearing / Motions (Both before and after the hearing / motions)</w:t>
                  </w:r>
                </w:p>
              </w:tc>
            </w:tr>
            <w:tr w:rsidR="00191247" w:rsidRPr="00402326" w14:paraId="2E41905F" w14:textId="77777777" w:rsidTr="00191247">
              <w:tc>
                <w:tcPr>
                  <w:tcW w:w="1135" w:type="dxa"/>
                </w:tcPr>
                <w:p w14:paraId="28A568E9" w14:textId="7E0842CB" w:rsidR="00191247" w:rsidRPr="00402326" w:rsidRDefault="00191247" w:rsidP="002F304E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9601" w:type="dxa"/>
                  <w:gridSpan w:val="2"/>
                </w:tcPr>
                <w:p w14:paraId="57D7D579" w14:textId="77777777" w:rsidR="00191247" w:rsidRPr="00402326" w:rsidRDefault="00191247" w:rsidP="000128C9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402326">
                    <w:rPr>
                      <w:rFonts w:ascii="Arial Narrow" w:hAnsi="Arial Narrow" w:cstheme="minorHAnsi"/>
                      <w:sz w:val="24"/>
                      <w:szCs w:val="24"/>
                    </w:rPr>
                    <w:t xml:space="preserve">Hearing / Pre-Trial Motions / Post – Trial Motions (Do not include Travel / Parking) </w:t>
                  </w:r>
                </w:p>
                <w:p w14:paraId="6CB67208" w14:textId="79B519A2" w:rsidR="00191247" w:rsidRPr="00402326" w:rsidRDefault="00191247" w:rsidP="000128C9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402326">
                    <w:rPr>
                      <w:rFonts w:ascii="Arial Narrow" w:hAnsi="Arial Narrow" w:cstheme="minorHAnsi"/>
                      <w:sz w:val="24"/>
                      <w:szCs w:val="24"/>
                    </w:rPr>
                    <w:t>(Time parties are all together for testimony or argument</w:t>
                  </w:r>
                  <w:r>
                    <w:rPr>
                      <w:rFonts w:ascii="Arial Narrow" w:hAnsi="Arial Narrow" w:cstheme="minorHAnsi"/>
                      <w:sz w:val="24"/>
                      <w:szCs w:val="24"/>
                    </w:rPr>
                    <w:t xml:space="preserve"> via</w:t>
                  </w:r>
                  <w:r w:rsidRPr="00402326">
                    <w:rPr>
                      <w:rFonts w:ascii="Arial Narrow" w:hAnsi="Arial Narrow" w:cstheme="minorHAnsi"/>
                      <w:sz w:val="24"/>
                      <w:szCs w:val="24"/>
                    </w:rPr>
                    <w:t xml:space="preserve"> phone, in person, or virtually)</w:t>
                  </w:r>
                </w:p>
              </w:tc>
            </w:tr>
            <w:tr w:rsidR="00191247" w:rsidRPr="00402326" w14:paraId="1612B03C" w14:textId="77777777" w:rsidTr="00191247">
              <w:tc>
                <w:tcPr>
                  <w:tcW w:w="1135" w:type="dxa"/>
                </w:tcPr>
                <w:p w14:paraId="094FF3FB" w14:textId="77777777" w:rsidR="00191247" w:rsidRPr="00402326" w:rsidRDefault="00191247" w:rsidP="002F304E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9601" w:type="dxa"/>
                  <w:gridSpan w:val="2"/>
                </w:tcPr>
                <w:p w14:paraId="5B4F8E4B" w14:textId="5A7E1129" w:rsidR="00191247" w:rsidRPr="00191247" w:rsidRDefault="00191247" w:rsidP="000128C9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191247">
                    <w:rPr>
                      <w:rFonts w:ascii="Arial Narrow" w:hAnsi="Arial Narrow" w:cstheme="minorHAnsi"/>
                      <w:sz w:val="24"/>
                      <w:szCs w:val="24"/>
                    </w:rPr>
                    <w:t>Preparation of Award/Opinion (not to exceed 2 hours)</w:t>
                  </w:r>
                </w:p>
              </w:tc>
            </w:tr>
            <w:tr w:rsidR="000C4ED6" w:rsidRPr="00402326" w14:paraId="01F94668" w14:textId="77777777" w:rsidTr="000C4ED6">
              <w:tc>
                <w:tcPr>
                  <w:tcW w:w="1135" w:type="dxa"/>
                  <w:tcBorders>
                    <w:bottom w:val="single" w:sz="12" w:space="0" w:color="auto"/>
                  </w:tcBorders>
                  <w:shd w:val="clear" w:color="auto" w:fill="BFBFBF" w:themeFill="background1" w:themeFillShade="BF"/>
                </w:tcPr>
                <w:p w14:paraId="7C0CC8A0" w14:textId="1DD0E8E5" w:rsidR="000C4ED6" w:rsidRPr="00402326" w:rsidRDefault="000C4ED6" w:rsidP="002F304E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810" w:type="dxa"/>
                  <w:tcBorders>
                    <w:bottom w:val="single" w:sz="12" w:space="0" w:color="auto"/>
                  </w:tcBorders>
                </w:tcPr>
                <w:p w14:paraId="39A6AF9C" w14:textId="7E37FF19" w:rsidR="000C4ED6" w:rsidRDefault="000C4ED6" w:rsidP="000128C9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402326">
                    <w:rPr>
                      <w:rFonts w:ascii="Arial Narrow" w:hAnsi="Arial Narrow" w:cstheme="minorHAnsi"/>
                      <w:b/>
                      <w:bCs/>
                      <w:sz w:val="24"/>
                      <w:szCs w:val="24"/>
                    </w:rPr>
                    <w:t xml:space="preserve">Cost: $ </w:t>
                  </w:r>
                  <w:r>
                    <w:rPr>
                      <w:rFonts w:ascii="Arial Narrow" w:hAnsi="Arial Narrow" w:cstheme="minorHAnsi"/>
                      <w:b/>
                      <w:bCs/>
                      <w:sz w:val="24"/>
                      <w:szCs w:val="24"/>
                    </w:rPr>
                    <w:t xml:space="preserve">            </w:t>
                  </w:r>
                </w:p>
              </w:tc>
              <w:tc>
                <w:tcPr>
                  <w:tcW w:w="7791" w:type="dxa"/>
                  <w:tcBorders>
                    <w:bottom w:val="single" w:sz="12" w:space="0" w:color="auto"/>
                  </w:tcBorders>
                </w:tcPr>
                <w:p w14:paraId="11799FEF" w14:textId="2E2251A9" w:rsidR="000C4ED6" w:rsidRPr="00402326" w:rsidRDefault="000C4ED6" w:rsidP="000128C9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 w:cstheme="minorHAnsi"/>
                      <w:sz w:val="24"/>
                      <w:szCs w:val="24"/>
                    </w:rPr>
                    <w:t>Y</w:t>
                  </w:r>
                  <w:r w:rsidRPr="00191247">
                    <w:rPr>
                      <w:rFonts w:ascii="Arial Narrow" w:hAnsi="Arial Narrow" w:cstheme="minorHAnsi"/>
                      <w:sz w:val="24"/>
                      <w:szCs w:val="24"/>
                    </w:rPr>
                    <w:t xml:space="preserve">ou must provide an invoice of costs and these must not exceed $10 without </w:t>
                  </w:r>
                  <w:r>
                    <w:rPr>
                      <w:rFonts w:ascii="Arial Narrow" w:hAnsi="Arial Narrow" w:cstheme="minorHAnsi"/>
                      <w:sz w:val="24"/>
                      <w:szCs w:val="24"/>
                    </w:rPr>
                    <w:t xml:space="preserve">prior </w:t>
                  </w:r>
                  <w:r w:rsidRPr="00191247">
                    <w:rPr>
                      <w:rFonts w:ascii="Arial Narrow" w:hAnsi="Arial Narrow" w:cstheme="minorHAnsi"/>
                      <w:sz w:val="24"/>
                      <w:szCs w:val="24"/>
                    </w:rPr>
                    <w:t xml:space="preserve">approval </w:t>
                  </w:r>
                  <w:r>
                    <w:rPr>
                      <w:rFonts w:ascii="Arial Narrow" w:hAnsi="Arial Narrow" w:cstheme="minorHAnsi"/>
                      <w:sz w:val="24"/>
                      <w:szCs w:val="24"/>
                    </w:rPr>
                    <w:t xml:space="preserve">from </w:t>
                  </w:r>
                  <w:r w:rsidRPr="00191247">
                    <w:rPr>
                      <w:rFonts w:ascii="Arial Narrow" w:hAnsi="Arial Narrow" w:cstheme="minorHAnsi"/>
                      <w:sz w:val="24"/>
                      <w:szCs w:val="24"/>
                    </w:rPr>
                    <w:t xml:space="preserve">the Civil Arbitration </w:t>
                  </w:r>
                  <w:proofErr w:type="gramStart"/>
                  <w:r w:rsidRPr="00191247">
                    <w:rPr>
                      <w:rFonts w:ascii="Arial Narrow" w:hAnsi="Arial Narrow" w:cstheme="minorHAnsi"/>
                      <w:sz w:val="24"/>
                      <w:szCs w:val="24"/>
                    </w:rPr>
                    <w:t>Department</w:t>
                  </w:r>
                  <w:r>
                    <w:rPr>
                      <w:rFonts w:ascii="Arial Narrow" w:hAnsi="Arial Narrow" w:cstheme="minorHAnsi"/>
                      <w:sz w:val="24"/>
                      <w:szCs w:val="24"/>
                    </w:rPr>
                    <w:t>)</w:t>
                  </w:r>
                  <w:r w:rsidRPr="00191247">
                    <w:rPr>
                      <w:rFonts w:ascii="Arial Narrow" w:hAnsi="Arial Narrow" w:cstheme="minorHAnsi"/>
                      <w:sz w:val="24"/>
                      <w:szCs w:val="24"/>
                    </w:rPr>
                    <w:t xml:space="preserve">   </w:t>
                  </w:r>
                  <w:proofErr w:type="gramEnd"/>
                  <w:r w:rsidRPr="00191247">
                    <w:rPr>
                      <w:rFonts w:ascii="Arial Narrow" w:hAnsi="Arial Narrow" w:cstheme="minorHAnsi"/>
                      <w:sz w:val="24"/>
                      <w:szCs w:val="24"/>
                    </w:rPr>
                    <w:t xml:space="preserve">         </w:t>
                  </w:r>
                  <w:r w:rsidRPr="00402326">
                    <w:rPr>
                      <w:rFonts w:ascii="Arial Narrow" w:hAnsi="Arial Narrow" w:cstheme="minorHAnsi"/>
                      <w:sz w:val="24"/>
                      <w:szCs w:val="2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02326">
                    <w:rPr>
                      <w:rFonts w:ascii="Arial Narrow" w:hAnsi="Arial Narrow" w:cstheme="minorHAnsi"/>
                      <w:sz w:val="24"/>
                      <w:szCs w:val="24"/>
                    </w:rPr>
                    <w:instrText xml:space="preserve"> FORMCHECKBOX </w:instrText>
                  </w:r>
                  <w:r w:rsidR="00F54659">
                    <w:rPr>
                      <w:rFonts w:ascii="Arial Narrow" w:hAnsi="Arial Narrow" w:cstheme="minorHAnsi"/>
                      <w:sz w:val="24"/>
                      <w:szCs w:val="24"/>
                    </w:rPr>
                  </w:r>
                  <w:r w:rsidR="00F54659">
                    <w:rPr>
                      <w:rFonts w:ascii="Arial Narrow" w:hAnsi="Arial Narrow" w:cstheme="minorHAnsi"/>
                      <w:sz w:val="24"/>
                      <w:szCs w:val="24"/>
                    </w:rPr>
                    <w:fldChar w:fldCharType="separate"/>
                  </w:r>
                  <w:r w:rsidRPr="00402326">
                    <w:rPr>
                      <w:rFonts w:ascii="Arial Narrow" w:hAnsi="Arial Narrow" w:cstheme="minorHAnsi"/>
                      <w:sz w:val="24"/>
                      <w:szCs w:val="24"/>
                    </w:rPr>
                    <w:fldChar w:fldCharType="end"/>
                  </w:r>
                  <w:r w:rsidRPr="00402326">
                    <w:rPr>
                      <w:rFonts w:ascii="Arial Narrow" w:hAnsi="Arial Narrow" w:cstheme="minorHAns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B6DB7">
                    <w:rPr>
                      <w:rFonts w:ascii="Arial Narrow" w:hAnsi="Arial Narrow" w:cstheme="minorHAnsi"/>
                      <w:sz w:val="24"/>
                      <w:szCs w:val="24"/>
                    </w:rPr>
                    <w:t>Invoice Attached</w:t>
                  </w:r>
                </w:p>
              </w:tc>
            </w:tr>
            <w:tr w:rsidR="00191247" w:rsidRPr="00402326" w14:paraId="5134BE5B" w14:textId="77777777" w:rsidTr="0054728B">
              <w:tc>
                <w:tcPr>
                  <w:tcW w:w="1135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</w:tcPr>
                <w:p w14:paraId="7CAF9000" w14:textId="03A2FA56" w:rsidR="00191247" w:rsidRPr="00402326" w:rsidRDefault="00191247" w:rsidP="00C343F7">
                  <w:pPr>
                    <w:spacing w:after="0" w:line="240" w:lineRule="auto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01" w:type="dxa"/>
                  <w:gridSpan w:val="2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</w:tcBorders>
                </w:tcPr>
                <w:p w14:paraId="76345884" w14:textId="1B6518F1" w:rsidR="00191247" w:rsidRPr="00402326" w:rsidRDefault="00191247" w:rsidP="00C343F7">
                  <w:pPr>
                    <w:spacing w:after="0" w:line="240" w:lineRule="auto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02326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Pr="00402326">
                    <w:rPr>
                      <w:rFonts w:ascii="Arial Narrow" w:hAnsi="Arial Narrow"/>
                      <w:b/>
                      <w:sz w:val="24"/>
                      <w:szCs w:val="24"/>
                    </w:rPr>
                    <w:t>TOTAL HOURS</w:t>
                  </w:r>
                </w:p>
              </w:tc>
            </w:tr>
            <w:tr w:rsidR="00A25B5E" w:rsidRPr="00402326" w14:paraId="7D73C722" w14:textId="77777777" w:rsidTr="005E0280">
              <w:tc>
                <w:tcPr>
                  <w:tcW w:w="10736" w:type="dxa"/>
                  <w:gridSpan w:val="3"/>
                  <w:tcBorders>
                    <w:top w:val="single" w:sz="12" w:space="0" w:color="auto"/>
                  </w:tcBorders>
                </w:tcPr>
                <w:p w14:paraId="668AFF5F" w14:textId="0A90D33B" w:rsidR="00A25B5E" w:rsidRPr="00402326" w:rsidRDefault="00A25B5E" w:rsidP="00A25B5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I will accept State Half as full compensation:    Yes   or   No   (Please circle one)</w:t>
                  </w:r>
                </w:p>
              </w:tc>
            </w:tr>
          </w:tbl>
          <w:p w14:paraId="152510E6" w14:textId="77777777" w:rsidR="003A32E6" w:rsidRPr="00402326" w:rsidRDefault="003A32E6" w:rsidP="002F304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A32E6" w:rsidRPr="002F304E" w14:paraId="33E152AA" w14:textId="77777777" w:rsidTr="001D177C">
        <w:trPr>
          <w:trHeight w:val="728"/>
        </w:trPr>
        <w:tc>
          <w:tcPr>
            <w:tcW w:w="11178" w:type="dxa"/>
            <w:gridSpan w:val="2"/>
          </w:tcPr>
          <w:p w14:paraId="6293328B" w14:textId="77777777" w:rsidR="003A32E6" w:rsidRPr="00E3331B" w:rsidRDefault="003A32E6" w:rsidP="002F304E">
            <w:pPr>
              <w:spacing w:after="0" w:line="240" w:lineRule="auto"/>
              <w:rPr>
                <w:sz w:val="8"/>
                <w:szCs w:val="8"/>
              </w:rPr>
            </w:pPr>
          </w:p>
          <w:p w14:paraId="4406DD48" w14:textId="77777777" w:rsidR="0088426F" w:rsidRPr="00E3331B" w:rsidRDefault="0088426F" w:rsidP="002F304E">
            <w:pPr>
              <w:spacing w:after="0" w:line="240" w:lineRule="auto"/>
              <w:rPr>
                <w:sz w:val="24"/>
                <w:szCs w:val="24"/>
              </w:rPr>
            </w:pPr>
            <w:r w:rsidRPr="00E3331B">
              <w:rPr>
                <w:sz w:val="24"/>
                <w:szCs w:val="24"/>
              </w:rPr>
              <w:t xml:space="preserve">Arbitrator’s signature </w:t>
            </w:r>
            <w:r w:rsidR="00FA3F72" w:rsidRPr="00E3331B">
              <w:rPr>
                <w:sz w:val="24"/>
                <w:szCs w:val="24"/>
              </w:rPr>
              <w:t xml:space="preserve">on this form </w:t>
            </w:r>
            <w:r w:rsidRPr="00E3331B">
              <w:rPr>
                <w:sz w:val="24"/>
                <w:szCs w:val="24"/>
              </w:rPr>
              <w:t xml:space="preserve">certifies that she/he was duly appointed and served on this case for the dates and times stated above.  </w:t>
            </w:r>
          </w:p>
          <w:p w14:paraId="02C6098E" w14:textId="77777777" w:rsidR="0055329A" w:rsidRPr="00E3331B" w:rsidRDefault="0055329A" w:rsidP="002F304E">
            <w:pPr>
              <w:spacing w:after="0" w:line="240" w:lineRule="auto"/>
              <w:rPr>
                <w:sz w:val="24"/>
                <w:szCs w:val="24"/>
              </w:rPr>
            </w:pPr>
          </w:p>
          <w:p w14:paraId="5663E461" w14:textId="67737D67" w:rsidR="00FA3F72" w:rsidRPr="00E3331B" w:rsidRDefault="00FA3F72" w:rsidP="002F304E">
            <w:pPr>
              <w:spacing w:after="0" w:line="240" w:lineRule="auto"/>
              <w:rPr>
                <w:sz w:val="24"/>
                <w:szCs w:val="24"/>
              </w:rPr>
            </w:pPr>
            <w:r w:rsidRPr="00E3331B">
              <w:rPr>
                <w:sz w:val="24"/>
                <w:szCs w:val="24"/>
              </w:rPr>
              <w:t xml:space="preserve">                                                              _</w:t>
            </w:r>
            <w:r w:rsidR="004B6E81" w:rsidRPr="00E3331B">
              <w:rPr>
                <w:sz w:val="24"/>
                <w:szCs w:val="24"/>
              </w:rPr>
              <w:t>__________________</w:t>
            </w:r>
            <w:r w:rsidR="00083F88" w:rsidRPr="00E3331B">
              <w:rPr>
                <w:sz w:val="24"/>
                <w:szCs w:val="24"/>
              </w:rPr>
              <w:t>__________</w:t>
            </w:r>
            <w:r w:rsidRPr="00E3331B">
              <w:rPr>
                <w:sz w:val="24"/>
                <w:szCs w:val="24"/>
              </w:rPr>
              <w:t>___________     __</w:t>
            </w:r>
            <w:r w:rsidR="00104A2C" w:rsidRPr="00E3331B">
              <w:rPr>
                <w:sz w:val="24"/>
                <w:szCs w:val="24"/>
              </w:rPr>
              <w:t>____________</w:t>
            </w:r>
            <w:r w:rsidRPr="00E3331B">
              <w:rPr>
                <w:sz w:val="24"/>
                <w:szCs w:val="24"/>
              </w:rPr>
              <w:t>_______</w:t>
            </w:r>
          </w:p>
          <w:p w14:paraId="513D332E" w14:textId="647F1B57" w:rsidR="00FA3F72" w:rsidRPr="00E3331B" w:rsidRDefault="00FA3F72" w:rsidP="002F304E">
            <w:pPr>
              <w:spacing w:after="0" w:line="240" w:lineRule="auto"/>
            </w:pPr>
            <w:r w:rsidRPr="00E3331B">
              <w:t xml:space="preserve">                                                          </w:t>
            </w:r>
            <w:r w:rsidR="00104A2C" w:rsidRPr="00E3331B">
              <w:t xml:space="preserve">          </w:t>
            </w:r>
            <w:r w:rsidRPr="00E3331B">
              <w:t xml:space="preserve"> Signature    </w:t>
            </w:r>
            <w:r w:rsidR="00EF46F8" w:rsidRPr="00E3331B">
              <w:t>/s/</w:t>
            </w:r>
            <w:r w:rsidRPr="00E3331B">
              <w:t xml:space="preserve">    </w:t>
            </w:r>
            <w:r w:rsidR="00204F66" w:rsidRPr="00E3331B">
              <w:t xml:space="preserve"> </w:t>
            </w:r>
            <w:r w:rsidRPr="00E3331B">
              <w:t xml:space="preserve">                                            </w:t>
            </w:r>
            <w:r w:rsidR="00204F66" w:rsidRPr="00E3331B">
              <w:t xml:space="preserve">                                    </w:t>
            </w:r>
            <w:r w:rsidRPr="00E3331B">
              <w:t xml:space="preserve">   Date Signed</w:t>
            </w:r>
          </w:p>
        </w:tc>
      </w:tr>
      <w:tr w:rsidR="0088426F" w:rsidRPr="002F304E" w14:paraId="342B1C6B" w14:textId="77777777" w:rsidTr="004A39BE">
        <w:trPr>
          <w:trHeight w:val="810"/>
        </w:trPr>
        <w:tc>
          <w:tcPr>
            <w:tcW w:w="11178" w:type="dxa"/>
            <w:gridSpan w:val="2"/>
          </w:tcPr>
          <w:p w14:paraId="662D0D43" w14:textId="77777777" w:rsidR="0088426F" w:rsidRPr="00E3331B" w:rsidRDefault="0088426F" w:rsidP="00D309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tbl>
            <w:tblPr>
              <w:tblW w:w="109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55"/>
              <w:gridCol w:w="2160"/>
              <w:gridCol w:w="7560"/>
            </w:tblGrid>
            <w:tr w:rsidR="00F12806" w:rsidRPr="00E3331B" w14:paraId="2528474F" w14:textId="77777777" w:rsidTr="00C417CC">
              <w:tc>
                <w:tcPr>
                  <w:tcW w:w="3415" w:type="dxa"/>
                  <w:gridSpan w:val="2"/>
                  <w:shd w:val="clear" w:color="auto" w:fill="EEECE1"/>
                </w:tcPr>
                <w:p w14:paraId="6962A472" w14:textId="77777777" w:rsidR="00F12806" w:rsidRPr="00E3331B" w:rsidRDefault="00F12806" w:rsidP="00D3091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E3331B">
                    <w:rPr>
                      <w:b/>
                    </w:rPr>
                    <w:t>FOR OFFICE USE ONLY</w:t>
                  </w:r>
                </w:p>
              </w:tc>
              <w:tc>
                <w:tcPr>
                  <w:tcW w:w="7560" w:type="dxa"/>
                  <w:vMerge w:val="restart"/>
                  <w:tcBorders>
                    <w:bottom w:val="double" w:sz="4" w:space="0" w:color="auto"/>
                  </w:tcBorders>
                </w:tcPr>
                <w:p w14:paraId="084B92D8" w14:textId="15DC79A0" w:rsidR="00F12806" w:rsidRPr="00E3331B" w:rsidRDefault="00F12806" w:rsidP="00D30910">
                  <w:pPr>
                    <w:spacing w:after="0" w:line="240" w:lineRule="auto"/>
                    <w:jc w:val="center"/>
                    <w:rPr>
                      <w:sz w:val="8"/>
                      <w:szCs w:val="8"/>
                    </w:rPr>
                  </w:pPr>
                </w:p>
                <w:p w14:paraId="564D0B62" w14:textId="4632B0E9" w:rsidR="00F12806" w:rsidRPr="00E3331B" w:rsidRDefault="00F12806" w:rsidP="00D3091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E3331B">
                    <w:rPr>
                      <w:b/>
                    </w:rPr>
                    <w:t>Make check payable to</w:t>
                  </w:r>
                  <w:r w:rsidR="001D177C" w:rsidRPr="00E3331B">
                    <w:rPr>
                      <w:b/>
                    </w:rPr>
                    <w:t>:</w:t>
                  </w:r>
                </w:p>
                <w:p w14:paraId="64BAA12A" w14:textId="77777777" w:rsidR="00F12806" w:rsidRPr="00E3331B" w:rsidRDefault="00F12806" w:rsidP="00D30910">
                  <w:pPr>
                    <w:spacing w:after="0" w:line="240" w:lineRule="auto"/>
                    <w:jc w:val="center"/>
                    <w:rPr>
                      <w:sz w:val="4"/>
                      <w:szCs w:val="4"/>
                    </w:rPr>
                  </w:pPr>
                </w:p>
                <w:p w14:paraId="66C5BE0B" w14:textId="6F10EAE7" w:rsidR="00F12806" w:rsidRPr="00E3331B" w:rsidRDefault="00F12806" w:rsidP="00D30910">
                  <w:pPr>
                    <w:spacing w:after="0" w:line="240" w:lineRule="auto"/>
                  </w:pPr>
                  <w:r w:rsidRPr="00E3331B">
                    <w:t>Name</w:t>
                  </w:r>
                  <w:r w:rsidR="00204F66" w:rsidRPr="00E3331B">
                    <w:t>:</w:t>
                  </w:r>
                </w:p>
                <w:p w14:paraId="4B189A84" w14:textId="77777777" w:rsidR="00F12806" w:rsidRPr="00E3331B" w:rsidRDefault="00F12806" w:rsidP="00D30910">
                  <w:pPr>
                    <w:spacing w:after="0" w:line="240" w:lineRule="auto"/>
                    <w:rPr>
                      <w:sz w:val="4"/>
                      <w:szCs w:val="4"/>
                      <w:u w:val="single"/>
                    </w:rPr>
                  </w:pPr>
                </w:p>
                <w:p w14:paraId="09EC90B9" w14:textId="5157B3FA" w:rsidR="00F12806" w:rsidRPr="00E3331B" w:rsidRDefault="00F12806" w:rsidP="00D30910">
                  <w:pPr>
                    <w:spacing w:after="0" w:line="240" w:lineRule="auto"/>
                  </w:pPr>
                  <w:r w:rsidRPr="00E3331B">
                    <w:t>Arbitrator’s name (typed)</w:t>
                  </w:r>
                  <w:bookmarkStart w:id="2" w:name="Text24"/>
                </w:p>
                <w:p w14:paraId="5378C9B8" w14:textId="77777777" w:rsidR="00F12806" w:rsidRPr="00E3331B" w:rsidRDefault="00F12806" w:rsidP="00D30910">
                  <w:pPr>
                    <w:spacing w:after="0" w:line="240" w:lineRule="auto"/>
                    <w:rPr>
                      <w:sz w:val="4"/>
                      <w:szCs w:val="4"/>
                    </w:rPr>
                  </w:pPr>
                </w:p>
                <w:bookmarkEnd w:id="2"/>
                <w:p w14:paraId="5BDF80BE" w14:textId="31DB923C" w:rsidR="00F12806" w:rsidRPr="00E3331B" w:rsidRDefault="00F12806" w:rsidP="00D30910">
                  <w:pPr>
                    <w:spacing w:after="0" w:line="240" w:lineRule="auto"/>
                  </w:pPr>
                  <w:r w:rsidRPr="00E3331B">
                    <w:t>Mailing address</w:t>
                  </w:r>
                </w:p>
                <w:p w14:paraId="285ADE41" w14:textId="77777777" w:rsidR="00F12806" w:rsidRPr="00E3331B" w:rsidRDefault="00F12806" w:rsidP="00D30910">
                  <w:pPr>
                    <w:spacing w:after="0" w:line="240" w:lineRule="auto"/>
                    <w:rPr>
                      <w:sz w:val="4"/>
                      <w:szCs w:val="4"/>
                    </w:rPr>
                  </w:pPr>
                </w:p>
                <w:p w14:paraId="410D264D" w14:textId="5BFA953C" w:rsidR="00F12806" w:rsidRPr="00E3331B" w:rsidRDefault="00F12806" w:rsidP="00D30910">
                  <w:pPr>
                    <w:spacing w:after="0" w:line="240" w:lineRule="auto"/>
                  </w:pPr>
                  <w:r w:rsidRPr="00E3331B">
                    <w:t>City, State, Postal Code</w:t>
                  </w:r>
                </w:p>
                <w:p w14:paraId="308324C7" w14:textId="77777777" w:rsidR="00F12806" w:rsidRPr="00E3331B" w:rsidRDefault="00F12806" w:rsidP="00D30910">
                  <w:pPr>
                    <w:spacing w:after="0" w:line="240" w:lineRule="auto"/>
                    <w:rPr>
                      <w:sz w:val="4"/>
                      <w:szCs w:val="4"/>
                    </w:rPr>
                  </w:pPr>
                </w:p>
                <w:p w14:paraId="3226A0BD" w14:textId="12FD940B" w:rsidR="00F12806" w:rsidRPr="00E3331B" w:rsidRDefault="00F12806" w:rsidP="00D30910">
                  <w:pPr>
                    <w:spacing w:after="0" w:line="240" w:lineRule="auto"/>
                  </w:pPr>
                  <w:r w:rsidRPr="00E3331B">
                    <w:t>Tax Identification Number</w:t>
                  </w:r>
                </w:p>
                <w:p w14:paraId="0EF14037" w14:textId="25253573" w:rsidR="00F12806" w:rsidRPr="00E3331B" w:rsidRDefault="00F12806" w:rsidP="00D30910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E3331B">
                    <w:rPr>
                      <w:i/>
                      <w:sz w:val="20"/>
                      <w:szCs w:val="20"/>
                    </w:rPr>
                    <w:t>(Used for reporting compensation to Internal Revenue Service)</w:t>
                  </w:r>
                </w:p>
                <w:p w14:paraId="58393161" w14:textId="1F80533F" w:rsidR="00F12806" w:rsidRPr="00E3331B" w:rsidRDefault="00F12806" w:rsidP="00D30910">
                  <w:pPr>
                    <w:spacing w:after="0" w:line="240" w:lineRule="auto"/>
                    <w:jc w:val="center"/>
                  </w:pPr>
                  <w:r w:rsidRPr="00E3331B">
                    <w:t xml:space="preserve">Attorney at Law  </w:t>
                  </w:r>
                  <w:r w:rsidR="00104A2C" w:rsidRPr="00E3331B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"/>
                  <w:r w:rsidR="00104A2C" w:rsidRPr="00E3331B">
                    <w:instrText xml:space="preserve"> FORMCHECKBOX </w:instrText>
                  </w:r>
                  <w:r w:rsidR="00F54659">
                    <w:fldChar w:fldCharType="separate"/>
                  </w:r>
                  <w:r w:rsidR="00104A2C" w:rsidRPr="00E3331B">
                    <w:fldChar w:fldCharType="end"/>
                  </w:r>
                  <w:bookmarkEnd w:id="3"/>
                  <w:r w:rsidRPr="00E3331B">
                    <w:t xml:space="preserve">       Retired Judge  </w:t>
                  </w:r>
                  <w:r w:rsidRPr="00E3331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4"/>
                  <w:r w:rsidRPr="00E3331B">
                    <w:instrText xml:space="preserve"> FORMCHECKBOX </w:instrText>
                  </w:r>
                  <w:r w:rsidR="00F54659">
                    <w:fldChar w:fldCharType="separate"/>
                  </w:r>
                  <w:r w:rsidRPr="00E3331B">
                    <w:fldChar w:fldCharType="end"/>
                  </w:r>
                  <w:bookmarkEnd w:id="4"/>
                </w:p>
              </w:tc>
            </w:tr>
            <w:tr w:rsidR="001D177C" w:rsidRPr="00E3331B" w14:paraId="14C06791" w14:textId="77777777" w:rsidTr="00C417CC">
              <w:tc>
                <w:tcPr>
                  <w:tcW w:w="1255" w:type="dxa"/>
                  <w:shd w:val="clear" w:color="auto" w:fill="EEECE1"/>
                </w:tcPr>
                <w:p w14:paraId="154458D9" w14:textId="77777777" w:rsidR="001D177C" w:rsidRPr="00E3331B" w:rsidRDefault="001D177C" w:rsidP="00D30910">
                  <w:pPr>
                    <w:shd w:val="clear" w:color="auto" w:fill="EEECE1"/>
                    <w:spacing w:after="0" w:line="240" w:lineRule="auto"/>
                    <w:jc w:val="center"/>
                  </w:pPr>
                  <w:r w:rsidRPr="00E3331B">
                    <w:t>Charge to County</w:t>
                  </w:r>
                </w:p>
              </w:tc>
              <w:tc>
                <w:tcPr>
                  <w:tcW w:w="2160" w:type="dxa"/>
                  <w:vMerge w:val="restart"/>
                  <w:shd w:val="clear" w:color="auto" w:fill="EEECE1"/>
                </w:tcPr>
                <w:p w14:paraId="7A114AAE" w14:textId="77777777" w:rsidR="001D177C" w:rsidRPr="00E3331B" w:rsidRDefault="001D177C" w:rsidP="00D30910">
                  <w:pPr>
                    <w:shd w:val="clear" w:color="auto" w:fill="EEECE1"/>
                    <w:spacing w:after="0" w:line="240" w:lineRule="auto"/>
                    <w:jc w:val="center"/>
                  </w:pPr>
                  <w:r w:rsidRPr="00E3331B">
                    <w:t>TOTAL</w:t>
                  </w:r>
                </w:p>
              </w:tc>
              <w:tc>
                <w:tcPr>
                  <w:tcW w:w="7560" w:type="dxa"/>
                  <w:vMerge/>
                  <w:tcBorders>
                    <w:bottom w:val="double" w:sz="4" w:space="0" w:color="auto"/>
                  </w:tcBorders>
                </w:tcPr>
                <w:p w14:paraId="046AEADA" w14:textId="77777777" w:rsidR="001D177C" w:rsidRPr="00E3331B" w:rsidRDefault="001D177C" w:rsidP="00D30910">
                  <w:pPr>
                    <w:shd w:val="clear" w:color="auto" w:fill="EEECE1"/>
                    <w:spacing w:after="0" w:line="240" w:lineRule="auto"/>
                    <w:jc w:val="center"/>
                  </w:pPr>
                </w:p>
              </w:tc>
            </w:tr>
            <w:tr w:rsidR="001D177C" w:rsidRPr="00E3331B" w14:paraId="6595D511" w14:textId="77777777" w:rsidTr="00C417CC">
              <w:tc>
                <w:tcPr>
                  <w:tcW w:w="1255" w:type="dxa"/>
                  <w:shd w:val="clear" w:color="auto" w:fill="EEECE1"/>
                </w:tcPr>
                <w:p w14:paraId="3451EC42" w14:textId="77777777" w:rsidR="001D177C" w:rsidRPr="00E3331B" w:rsidRDefault="001D177C" w:rsidP="00D30910">
                  <w:pPr>
                    <w:shd w:val="clear" w:color="auto" w:fill="EEECE1"/>
                    <w:spacing w:after="0" w:line="240" w:lineRule="auto"/>
                    <w:jc w:val="center"/>
                  </w:pPr>
                  <w:r w:rsidRPr="00E3331B">
                    <w:t>Charge to State</w:t>
                  </w:r>
                </w:p>
              </w:tc>
              <w:tc>
                <w:tcPr>
                  <w:tcW w:w="2160" w:type="dxa"/>
                  <w:vMerge/>
                  <w:shd w:val="clear" w:color="auto" w:fill="EEECE1"/>
                </w:tcPr>
                <w:p w14:paraId="45E17DDD" w14:textId="77777777" w:rsidR="001D177C" w:rsidRPr="00E3331B" w:rsidRDefault="001D177C" w:rsidP="00D30910">
                  <w:pPr>
                    <w:shd w:val="clear" w:color="auto" w:fill="EEECE1"/>
                    <w:spacing w:after="0" w:line="240" w:lineRule="auto"/>
                    <w:jc w:val="center"/>
                  </w:pPr>
                </w:p>
              </w:tc>
              <w:tc>
                <w:tcPr>
                  <w:tcW w:w="7560" w:type="dxa"/>
                  <w:vMerge/>
                  <w:tcBorders>
                    <w:bottom w:val="double" w:sz="4" w:space="0" w:color="auto"/>
                  </w:tcBorders>
                </w:tcPr>
                <w:p w14:paraId="76A6519C" w14:textId="77777777" w:rsidR="001D177C" w:rsidRPr="00E3331B" w:rsidRDefault="001D177C" w:rsidP="00D30910">
                  <w:pPr>
                    <w:shd w:val="clear" w:color="auto" w:fill="EEECE1"/>
                    <w:spacing w:after="0" w:line="240" w:lineRule="auto"/>
                    <w:jc w:val="center"/>
                  </w:pPr>
                </w:p>
              </w:tc>
            </w:tr>
            <w:tr w:rsidR="00F12806" w:rsidRPr="00E3331B" w14:paraId="344874DB" w14:textId="77777777" w:rsidTr="00C417CC">
              <w:tc>
                <w:tcPr>
                  <w:tcW w:w="3415" w:type="dxa"/>
                  <w:gridSpan w:val="2"/>
                  <w:shd w:val="clear" w:color="auto" w:fill="EEECE1"/>
                </w:tcPr>
                <w:p w14:paraId="401BCFB5" w14:textId="77777777" w:rsidR="00F12806" w:rsidRPr="00E3331B" w:rsidRDefault="00F12806" w:rsidP="00D30910">
                  <w:pPr>
                    <w:shd w:val="clear" w:color="auto" w:fill="EEECE1"/>
                    <w:spacing w:after="0" w:line="240" w:lineRule="auto"/>
                    <w:jc w:val="center"/>
                  </w:pPr>
                  <w:r w:rsidRPr="00E3331B">
                    <w:t>Payment Approved By:</w:t>
                  </w:r>
                </w:p>
                <w:p w14:paraId="05FC2721" w14:textId="77777777" w:rsidR="00F12806" w:rsidRPr="00E3331B" w:rsidRDefault="00F12806" w:rsidP="00D30910">
                  <w:pPr>
                    <w:shd w:val="clear" w:color="auto" w:fill="EEECE1"/>
                    <w:spacing w:after="0" w:line="240" w:lineRule="auto"/>
                    <w:jc w:val="center"/>
                  </w:pPr>
                </w:p>
                <w:p w14:paraId="3575BE55" w14:textId="77777777" w:rsidR="00F12806" w:rsidRPr="00E3331B" w:rsidRDefault="00F12806" w:rsidP="00D30910">
                  <w:pPr>
                    <w:shd w:val="clear" w:color="auto" w:fill="EEECE1"/>
                    <w:spacing w:after="0" w:line="240" w:lineRule="auto"/>
                    <w:jc w:val="center"/>
                  </w:pPr>
                  <w:r w:rsidRPr="00E3331B">
                    <w:t>----------------------------------------------</w:t>
                  </w:r>
                </w:p>
                <w:p w14:paraId="01139634" w14:textId="77777777" w:rsidR="00F12806" w:rsidRPr="00E3331B" w:rsidRDefault="00F12806" w:rsidP="00D30910">
                  <w:pPr>
                    <w:shd w:val="clear" w:color="auto" w:fill="EEECE1"/>
                    <w:spacing w:after="0" w:line="240" w:lineRule="auto"/>
                    <w:jc w:val="center"/>
                  </w:pPr>
                  <w:r w:rsidRPr="00E3331B">
                    <w:t>Signature, Director of Arbitration</w:t>
                  </w:r>
                </w:p>
              </w:tc>
              <w:tc>
                <w:tcPr>
                  <w:tcW w:w="7560" w:type="dxa"/>
                  <w:vMerge/>
                  <w:tcBorders>
                    <w:bottom w:val="double" w:sz="4" w:space="0" w:color="auto"/>
                  </w:tcBorders>
                </w:tcPr>
                <w:p w14:paraId="6775FBC4" w14:textId="77777777" w:rsidR="00F12806" w:rsidRPr="00E3331B" w:rsidRDefault="00F12806" w:rsidP="00D30910">
                  <w:pPr>
                    <w:shd w:val="clear" w:color="auto" w:fill="EEECE1"/>
                    <w:spacing w:after="0" w:line="240" w:lineRule="auto"/>
                    <w:jc w:val="center"/>
                  </w:pPr>
                </w:p>
              </w:tc>
            </w:tr>
          </w:tbl>
          <w:p w14:paraId="5AB7D504" w14:textId="77777777" w:rsidR="00F12806" w:rsidRPr="00E3331B" w:rsidRDefault="00F12806" w:rsidP="00D30910">
            <w:pPr>
              <w:shd w:val="clear" w:color="auto" w:fill="EEECE1"/>
              <w:spacing w:after="0" w:line="240" w:lineRule="auto"/>
              <w:jc w:val="center"/>
              <w:rPr>
                <w:sz w:val="4"/>
                <w:szCs w:val="4"/>
              </w:rPr>
            </w:pPr>
          </w:p>
          <w:p w14:paraId="5973E407" w14:textId="77777777" w:rsidR="0088426F" w:rsidRPr="00E3331B" w:rsidRDefault="00F12806" w:rsidP="00B83113">
            <w:pPr>
              <w:shd w:val="clear" w:color="auto" w:fill="EDEEE5" w:themeFill="accent3" w:themeFillTint="33"/>
              <w:spacing w:after="0" w:line="240" w:lineRule="auto"/>
              <w:jc w:val="center"/>
              <w:rPr>
                <w:b/>
              </w:rPr>
            </w:pPr>
            <w:r w:rsidRPr="00E3331B">
              <w:rPr>
                <w:b/>
              </w:rPr>
              <w:t>FOR STATE USE ONLY</w:t>
            </w:r>
          </w:p>
          <w:tbl>
            <w:tblPr>
              <w:tblW w:w="109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84"/>
              <w:gridCol w:w="358"/>
              <w:gridCol w:w="681"/>
              <w:gridCol w:w="682"/>
              <w:gridCol w:w="412"/>
              <w:gridCol w:w="270"/>
              <w:gridCol w:w="681"/>
              <w:gridCol w:w="646"/>
              <w:gridCol w:w="36"/>
              <w:gridCol w:w="682"/>
              <w:gridCol w:w="682"/>
              <w:gridCol w:w="13"/>
              <w:gridCol w:w="668"/>
              <w:gridCol w:w="682"/>
              <w:gridCol w:w="390"/>
              <w:gridCol w:w="292"/>
              <w:gridCol w:w="681"/>
              <w:gridCol w:w="682"/>
              <w:gridCol w:w="682"/>
              <w:gridCol w:w="867"/>
            </w:tblGrid>
            <w:tr w:rsidR="001D177C" w:rsidRPr="00E3331B" w14:paraId="2A4F967D" w14:textId="77777777" w:rsidTr="00B83113">
              <w:tc>
                <w:tcPr>
                  <w:tcW w:w="1246" w:type="dxa"/>
                  <w:gridSpan w:val="3"/>
                  <w:shd w:val="clear" w:color="auto" w:fill="EDEEE5" w:themeFill="accent3" w:themeFillTint="33"/>
                </w:tcPr>
                <w:p w14:paraId="4DFFB7C2" w14:textId="77777777" w:rsidR="002F0CCD" w:rsidRPr="00E3331B" w:rsidRDefault="002F0CCD" w:rsidP="00B83113">
                  <w:pPr>
                    <w:shd w:val="clear" w:color="auto" w:fill="EDEEE5" w:themeFill="accent3" w:themeFillTint="33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3331B">
                    <w:rPr>
                      <w:b/>
                      <w:sz w:val="20"/>
                      <w:szCs w:val="20"/>
                    </w:rPr>
                    <w:t>Doc Date</w:t>
                  </w:r>
                </w:p>
              </w:tc>
              <w:tc>
                <w:tcPr>
                  <w:tcW w:w="1775" w:type="dxa"/>
                  <w:gridSpan w:val="3"/>
                  <w:shd w:val="clear" w:color="auto" w:fill="EDEEE5" w:themeFill="accent3" w:themeFillTint="33"/>
                </w:tcPr>
                <w:p w14:paraId="663977CC" w14:textId="77777777" w:rsidR="002F0CCD" w:rsidRPr="00E3331B" w:rsidRDefault="002F0CCD" w:rsidP="00B83113">
                  <w:pPr>
                    <w:shd w:val="clear" w:color="auto" w:fill="EDEEE5" w:themeFill="accent3" w:themeFillTint="33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3331B">
                    <w:rPr>
                      <w:b/>
                      <w:sz w:val="20"/>
                      <w:szCs w:val="20"/>
                    </w:rPr>
                    <w:t>Date Payment Due</w:t>
                  </w:r>
                </w:p>
              </w:tc>
              <w:tc>
                <w:tcPr>
                  <w:tcW w:w="1597" w:type="dxa"/>
                  <w:gridSpan w:val="3"/>
                  <w:shd w:val="clear" w:color="auto" w:fill="EDEEE5" w:themeFill="accent3" w:themeFillTint="33"/>
                </w:tcPr>
                <w:p w14:paraId="45B5C3A5" w14:textId="77777777" w:rsidR="002F0CCD" w:rsidRPr="00E3331B" w:rsidRDefault="002F0CCD" w:rsidP="00B83113">
                  <w:pPr>
                    <w:shd w:val="clear" w:color="auto" w:fill="EDEEE5" w:themeFill="accent3" w:themeFillTint="33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3331B">
                    <w:rPr>
                      <w:b/>
                      <w:sz w:val="20"/>
                      <w:szCs w:val="20"/>
                    </w:rPr>
                    <w:t>Current Doc No.</w:t>
                  </w:r>
                </w:p>
              </w:tc>
              <w:tc>
                <w:tcPr>
                  <w:tcW w:w="1413" w:type="dxa"/>
                  <w:gridSpan w:val="4"/>
                  <w:shd w:val="clear" w:color="auto" w:fill="EDEEE5" w:themeFill="accent3" w:themeFillTint="33"/>
                </w:tcPr>
                <w:p w14:paraId="691F786A" w14:textId="77777777" w:rsidR="002F0CCD" w:rsidRPr="00E3331B" w:rsidRDefault="002F0CCD" w:rsidP="00B83113">
                  <w:pPr>
                    <w:shd w:val="clear" w:color="auto" w:fill="EDEEE5" w:themeFill="accent3" w:themeFillTint="33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3331B">
                    <w:rPr>
                      <w:b/>
                      <w:sz w:val="20"/>
                      <w:szCs w:val="20"/>
                    </w:rPr>
                    <w:t>Ref Doc No.</w:t>
                  </w:r>
                </w:p>
              </w:tc>
              <w:tc>
                <w:tcPr>
                  <w:tcW w:w="1740" w:type="dxa"/>
                  <w:gridSpan w:val="3"/>
                  <w:shd w:val="clear" w:color="auto" w:fill="EDEEE5" w:themeFill="accent3" w:themeFillTint="33"/>
                </w:tcPr>
                <w:p w14:paraId="775B74CA" w14:textId="77777777" w:rsidR="002F0CCD" w:rsidRPr="00E3331B" w:rsidRDefault="002F0CCD" w:rsidP="00B83113">
                  <w:pPr>
                    <w:shd w:val="clear" w:color="auto" w:fill="EDEEE5" w:themeFill="accent3" w:themeFillTint="33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3331B">
                    <w:rPr>
                      <w:b/>
                      <w:sz w:val="20"/>
                      <w:szCs w:val="20"/>
                    </w:rPr>
                    <w:t>Vender No.</w:t>
                  </w:r>
                </w:p>
              </w:tc>
              <w:tc>
                <w:tcPr>
                  <w:tcW w:w="3204" w:type="dxa"/>
                  <w:gridSpan w:val="5"/>
                  <w:shd w:val="clear" w:color="auto" w:fill="EDEEE5" w:themeFill="accent3" w:themeFillTint="33"/>
                </w:tcPr>
                <w:p w14:paraId="0A9C5402" w14:textId="77777777" w:rsidR="002F0CCD" w:rsidRPr="00E3331B" w:rsidRDefault="002F0CCD" w:rsidP="00B83113">
                  <w:pPr>
                    <w:shd w:val="clear" w:color="auto" w:fill="EDEEE5" w:themeFill="accent3" w:themeFillTint="33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3331B">
                    <w:rPr>
                      <w:b/>
                      <w:sz w:val="20"/>
                      <w:szCs w:val="20"/>
                    </w:rPr>
                    <w:t>Vendor Message</w:t>
                  </w:r>
                </w:p>
              </w:tc>
            </w:tr>
            <w:tr w:rsidR="001D177C" w:rsidRPr="00E3331B" w14:paraId="5538A2B9" w14:textId="77777777" w:rsidTr="00B83113">
              <w:tc>
                <w:tcPr>
                  <w:tcW w:w="1246" w:type="dxa"/>
                  <w:gridSpan w:val="3"/>
                  <w:shd w:val="clear" w:color="auto" w:fill="EDEEE5" w:themeFill="accent3" w:themeFillTint="33"/>
                </w:tcPr>
                <w:p w14:paraId="4A4CF102" w14:textId="77777777" w:rsidR="002F0CCD" w:rsidRPr="00E3331B" w:rsidRDefault="002F0CCD" w:rsidP="00B83113">
                  <w:pPr>
                    <w:shd w:val="clear" w:color="auto" w:fill="EDEEE5" w:themeFill="accent3" w:themeFillTint="33"/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75" w:type="dxa"/>
                  <w:gridSpan w:val="3"/>
                  <w:shd w:val="clear" w:color="auto" w:fill="EDEEE5" w:themeFill="accent3" w:themeFillTint="33"/>
                </w:tcPr>
                <w:p w14:paraId="04C6AB07" w14:textId="77777777" w:rsidR="002F0CCD" w:rsidRPr="00E3331B" w:rsidRDefault="002F0CCD" w:rsidP="00B83113">
                  <w:pPr>
                    <w:shd w:val="clear" w:color="auto" w:fill="EDEEE5" w:themeFill="accent3" w:themeFillTint="33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  <w:gridSpan w:val="3"/>
                  <w:shd w:val="clear" w:color="auto" w:fill="EDEEE5" w:themeFill="accent3" w:themeFillTint="33"/>
                </w:tcPr>
                <w:p w14:paraId="549BE217" w14:textId="77777777" w:rsidR="002F0CCD" w:rsidRPr="00E3331B" w:rsidRDefault="002F0CCD" w:rsidP="00B83113">
                  <w:pPr>
                    <w:shd w:val="clear" w:color="auto" w:fill="EDEEE5" w:themeFill="accent3" w:themeFillTint="33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3" w:type="dxa"/>
                  <w:gridSpan w:val="4"/>
                  <w:shd w:val="clear" w:color="auto" w:fill="EDEEE5" w:themeFill="accent3" w:themeFillTint="33"/>
                </w:tcPr>
                <w:p w14:paraId="7B3D6F2F" w14:textId="77777777" w:rsidR="002F0CCD" w:rsidRPr="00E3331B" w:rsidRDefault="002F0CCD" w:rsidP="00B83113">
                  <w:pPr>
                    <w:shd w:val="clear" w:color="auto" w:fill="EDEEE5" w:themeFill="accent3" w:themeFillTint="33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gridSpan w:val="3"/>
                  <w:shd w:val="clear" w:color="auto" w:fill="EDEEE5" w:themeFill="accent3" w:themeFillTint="33"/>
                </w:tcPr>
                <w:p w14:paraId="7EDF4E50" w14:textId="77777777" w:rsidR="002F0CCD" w:rsidRPr="00E3331B" w:rsidRDefault="002F0CCD" w:rsidP="00B83113">
                  <w:pPr>
                    <w:shd w:val="clear" w:color="auto" w:fill="EDEEE5" w:themeFill="accent3" w:themeFillTint="33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gridSpan w:val="5"/>
                  <w:shd w:val="clear" w:color="auto" w:fill="EDEEE5" w:themeFill="accent3" w:themeFillTint="33"/>
                </w:tcPr>
                <w:p w14:paraId="57CC5729" w14:textId="77777777" w:rsidR="002F0CCD" w:rsidRPr="00E3331B" w:rsidRDefault="002F0CCD" w:rsidP="00B83113">
                  <w:pPr>
                    <w:shd w:val="clear" w:color="auto" w:fill="EDEEE5" w:themeFill="accent3" w:themeFillTint="33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D177C" w:rsidRPr="00E3331B" w14:paraId="066FB855" w14:textId="77777777" w:rsidTr="00347F21">
              <w:tc>
                <w:tcPr>
                  <w:tcW w:w="404" w:type="dxa"/>
                  <w:shd w:val="clear" w:color="auto" w:fill="EDEEE5" w:themeFill="accent3" w:themeFillTint="33"/>
                </w:tcPr>
                <w:p w14:paraId="78C78372" w14:textId="77777777" w:rsidR="002F0CCD" w:rsidRPr="00E3331B" w:rsidRDefault="002F0CCD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  <w:r w:rsidRPr="00E3331B">
                    <w:rPr>
                      <w:sz w:val="12"/>
                      <w:szCs w:val="12"/>
                    </w:rPr>
                    <w:t>Ref Doc Suf</w:t>
                  </w:r>
                </w:p>
              </w:tc>
              <w:tc>
                <w:tcPr>
                  <w:tcW w:w="484" w:type="dxa"/>
                  <w:shd w:val="clear" w:color="auto" w:fill="EDEEE5" w:themeFill="accent3" w:themeFillTint="33"/>
                </w:tcPr>
                <w:p w14:paraId="190AB05E" w14:textId="190662E5" w:rsidR="002F0CCD" w:rsidRPr="00E3331B" w:rsidRDefault="002F0CCD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  <w:r w:rsidRPr="00E3331B">
                    <w:rPr>
                      <w:sz w:val="12"/>
                      <w:szCs w:val="12"/>
                    </w:rPr>
                    <w:t>Trans</w:t>
                  </w:r>
                </w:p>
                <w:p w14:paraId="4A1CB4AE" w14:textId="77777777" w:rsidR="002F0CCD" w:rsidRPr="00E3331B" w:rsidRDefault="002F0CCD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  <w:r w:rsidRPr="00E3331B">
                    <w:rPr>
                      <w:sz w:val="12"/>
                      <w:szCs w:val="12"/>
                    </w:rPr>
                    <w:t>Code</w:t>
                  </w:r>
                </w:p>
              </w:tc>
              <w:tc>
                <w:tcPr>
                  <w:tcW w:w="358" w:type="dxa"/>
                  <w:shd w:val="clear" w:color="auto" w:fill="EDEEE5" w:themeFill="accent3" w:themeFillTint="33"/>
                </w:tcPr>
                <w:p w14:paraId="4A4C4955" w14:textId="77777777" w:rsidR="002F0CCD" w:rsidRPr="00E3331B" w:rsidRDefault="002F0CCD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  <w:r w:rsidRPr="00E3331B">
                    <w:rPr>
                      <w:sz w:val="12"/>
                      <w:szCs w:val="12"/>
                    </w:rPr>
                    <w:t>M</w:t>
                  </w:r>
                </w:p>
                <w:p w14:paraId="6BA61EB6" w14:textId="77777777" w:rsidR="002F0CCD" w:rsidRPr="00E3331B" w:rsidRDefault="002F0CCD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  <w:r w:rsidRPr="00E3331B">
                    <w:rPr>
                      <w:sz w:val="12"/>
                      <w:szCs w:val="12"/>
                    </w:rPr>
                    <w:t>O</w:t>
                  </w:r>
                </w:p>
                <w:p w14:paraId="5EF52E57" w14:textId="77777777" w:rsidR="002F0CCD" w:rsidRPr="00E3331B" w:rsidRDefault="002F0CCD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  <w:r w:rsidRPr="00E3331B">
                    <w:rPr>
                      <w:sz w:val="12"/>
                      <w:szCs w:val="12"/>
                    </w:rPr>
                    <w:t>D</w:t>
                  </w:r>
                </w:p>
              </w:tc>
              <w:tc>
                <w:tcPr>
                  <w:tcW w:w="681" w:type="dxa"/>
                  <w:shd w:val="clear" w:color="auto" w:fill="EDEEE5" w:themeFill="accent3" w:themeFillTint="33"/>
                </w:tcPr>
                <w:p w14:paraId="7EFFB41E" w14:textId="77777777" w:rsidR="002F0CCD" w:rsidRPr="00E3331B" w:rsidRDefault="002F304E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  <w:r w:rsidRPr="00E3331B">
                    <w:rPr>
                      <w:sz w:val="12"/>
                      <w:szCs w:val="12"/>
                    </w:rPr>
                    <w:t>Fund</w:t>
                  </w:r>
                </w:p>
              </w:tc>
              <w:tc>
                <w:tcPr>
                  <w:tcW w:w="682" w:type="dxa"/>
                  <w:shd w:val="clear" w:color="auto" w:fill="EDEEE5" w:themeFill="accent3" w:themeFillTint="33"/>
                </w:tcPr>
                <w:p w14:paraId="32ADCE0C" w14:textId="77777777" w:rsidR="002F0CCD" w:rsidRPr="00E3331B" w:rsidRDefault="002F304E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  <w:r w:rsidRPr="00E3331B">
                    <w:rPr>
                      <w:sz w:val="12"/>
                      <w:szCs w:val="12"/>
                    </w:rPr>
                    <w:t>Appn Index</w:t>
                  </w:r>
                </w:p>
              </w:tc>
              <w:tc>
                <w:tcPr>
                  <w:tcW w:w="682" w:type="dxa"/>
                  <w:gridSpan w:val="2"/>
                  <w:shd w:val="clear" w:color="auto" w:fill="EDEEE5" w:themeFill="accent3" w:themeFillTint="33"/>
                </w:tcPr>
                <w:p w14:paraId="50C6729B" w14:textId="77777777" w:rsidR="002F0CCD" w:rsidRPr="00E3331B" w:rsidRDefault="002F304E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  <w:r w:rsidRPr="00E3331B">
                    <w:rPr>
                      <w:sz w:val="12"/>
                      <w:szCs w:val="12"/>
                    </w:rPr>
                    <w:t>Program</w:t>
                  </w:r>
                </w:p>
                <w:p w14:paraId="682792C0" w14:textId="77777777" w:rsidR="002F304E" w:rsidRPr="00E3331B" w:rsidRDefault="002F304E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  <w:r w:rsidRPr="00E3331B">
                    <w:rPr>
                      <w:sz w:val="12"/>
                      <w:szCs w:val="12"/>
                    </w:rPr>
                    <w:t>Index</w:t>
                  </w:r>
                </w:p>
              </w:tc>
              <w:tc>
                <w:tcPr>
                  <w:tcW w:w="681" w:type="dxa"/>
                  <w:shd w:val="clear" w:color="auto" w:fill="EDEEE5" w:themeFill="accent3" w:themeFillTint="33"/>
                </w:tcPr>
                <w:p w14:paraId="5135C5E9" w14:textId="77777777" w:rsidR="002F0CCD" w:rsidRPr="00E3331B" w:rsidRDefault="002F304E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  <w:r w:rsidRPr="00E3331B">
                    <w:rPr>
                      <w:sz w:val="12"/>
                      <w:szCs w:val="12"/>
                    </w:rPr>
                    <w:t>Sub-Obj</w:t>
                  </w:r>
                </w:p>
              </w:tc>
              <w:tc>
                <w:tcPr>
                  <w:tcW w:w="682" w:type="dxa"/>
                  <w:gridSpan w:val="2"/>
                  <w:shd w:val="clear" w:color="auto" w:fill="EDEEE5" w:themeFill="accent3" w:themeFillTint="33"/>
                </w:tcPr>
                <w:p w14:paraId="16F666A5" w14:textId="77777777" w:rsidR="002F0CCD" w:rsidRPr="00E3331B" w:rsidRDefault="002F304E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  <w:r w:rsidRPr="00E3331B">
                    <w:rPr>
                      <w:sz w:val="12"/>
                      <w:szCs w:val="12"/>
                    </w:rPr>
                    <w:t>Sub-sub-Object</w:t>
                  </w:r>
                </w:p>
              </w:tc>
              <w:tc>
                <w:tcPr>
                  <w:tcW w:w="682" w:type="dxa"/>
                  <w:shd w:val="clear" w:color="auto" w:fill="EDEEE5" w:themeFill="accent3" w:themeFillTint="33"/>
                </w:tcPr>
                <w:p w14:paraId="05CC8A1B" w14:textId="77777777" w:rsidR="002F0CCD" w:rsidRPr="00E3331B" w:rsidRDefault="002F304E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  <w:r w:rsidRPr="00E3331B">
                    <w:rPr>
                      <w:sz w:val="12"/>
                      <w:szCs w:val="12"/>
                    </w:rPr>
                    <w:t>Org</w:t>
                  </w:r>
                </w:p>
                <w:p w14:paraId="12DAF033" w14:textId="77777777" w:rsidR="002F304E" w:rsidRPr="00E3331B" w:rsidRDefault="002F304E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  <w:r w:rsidRPr="00E3331B">
                    <w:rPr>
                      <w:sz w:val="12"/>
                      <w:szCs w:val="12"/>
                    </w:rPr>
                    <w:t>Index</w:t>
                  </w:r>
                </w:p>
                <w:p w14:paraId="743D8574" w14:textId="77777777" w:rsidR="002F304E" w:rsidRPr="00E3331B" w:rsidRDefault="002F304E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2" w:type="dxa"/>
                  <w:shd w:val="clear" w:color="auto" w:fill="EDEEE5" w:themeFill="accent3" w:themeFillTint="33"/>
                </w:tcPr>
                <w:p w14:paraId="7735A46E" w14:textId="77777777" w:rsidR="002F0CCD" w:rsidRPr="00E3331B" w:rsidRDefault="002F304E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  <w:r w:rsidRPr="00E3331B">
                    <w:rPr>
                      <w:sz w:val="12"/>
                      <w:szCs w:val="12"/>
                    </w:rPr>
                    <w:t>Alloc</w:t>
                  </w:r>
                </w:p>
              </w:tc>
              <w:tc>
                <w:tcPr>
                  <w:tcW w:w="681" w:type="dxa"/>
                  <w:gridSpan w:val="2"/>
                  <w:shd w:val="clear" w:color="auto" w:fill="EDEEE5" w:themeFill="accent3" w:themeFillTint="33"/>
                </w:tcPr>
                <w:p w14:paraId="5FF20260" w14:textId="77777777" w:rsidR="002F0CCD" w:rsidRPr="00E3331B" w:rsidRDefault="002F304E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  <w:r w:rsidRPr="00E3331B">
                    <w:rPr>
                      <w:sz w:val="12"/>
                      <w:szCs w:val="12"/>
                    </w:rPr>
                    <w:t>Budget Unit</w:t>
                  </w:r>
                </w:p>
              </w:tc>
              <w:tc>
                <w:tcPr>
                  <w:tcW w:w="682" w:type="dxa"/>
                  <w:shd w:val="clear" w:color="auto" w:fill="EDEEE5" w:themeFill="accent3" w:themeFillTint="33"/>
                </w:tcPr>
                <w:p w14:paraId="625204CC" w14:textId="77777777" w:rsidR="002F0CCD" w:rsidRPr="00E3331B" w:rsidRDefault="002F304E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  <w:r w:rsidRPr="00E3331B">
                    <w:rPr>
                      <w:sz w:val="12"/>
                      <w:szCs w:val="12"/>
                    </w:rPr>
                    <w:t>Mos</w:t>
                  </w:r>
                </w:p>
              </w:tc>
              <w:tc>
                <w:tcPr>
                  <w:tcW w:w="682" w:type="dxa"/>
                  <w:gridSpan w:val="2"/>
                  <w:shd w:val="clear" w:color="auto" w:fill="EDEEE5" w:themeFill="accent3" w:themeFillTint="33"/>
                </w:tcPr>
                <w:p w14:paraId="7F8F03D6" w14:textId="77777777" w:rsidR="002F0CCD" w:rsidRPr="00E3331B" w:rsidRDefault="002F304E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  <w:r w:rsidRPr="00E3331B">
                    <w:rPr>
                      <w:sz w:val="12"/>
                      <w:szCs w:val="12"/>
                    </w:rPr>
                    <w:t>Project</w:t>
                  </w:r>
                </w:p>
              </w:tc>
              <w:tc>
                <w:tcPr>
                  <w:tcW w:w="681" w:type="dxa"/>
                  <w:shd w:val="clear" w:color="auto" w:fill="EDEEE5" w:themeFill="accent3" w:themeFillTint="33"/>
                </w:tcPr>
                <w:p w14:paraId="2C932101" w14:textId="77777777" w:rsidR="002F0CCD" w:rsidRPr="00E3331B" w:rsidRDefault="002F304E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  <w:r w:rsidRPr="00E3331B">
                    <w:rPr>
                      <w:sz w:val="12"/>
                      <w:szCs w:val="12"/>
                    </w:rPr>
                    <w:t>Sub-Project</w:t>
                  </w:r>
                </w:p>
              </w:tc>
              <w:tc>
                <w:tcPr>
                  <w:tcW w:w="682" w:type="dxa"/>
                  <w:shd w:val="clear" w:color="auto" w:fill="EDEEE5" w:themeFill="accent3" w:themeFillTint="33"/>
                </w:tcPr>
                <w:p w14:paraId="2365EB5F" w14:textId="77777777" w:rsidR="002F0CCD" w:rsidRPr="00E3331B" w:rsidRDefault="002F304E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  <w:r w:rsidRPr="00E3331B">
                    <w:rPr>
                      <w:sz w:val="12"/>
                      <w:szCs w:val="12"/>
                    </w:rPr>
                    <w:t>Project</w:t>
                  </w:r>
                </w:p>
                <w:p w14:paraId="18036458" w14:textId="77777777" w:rsidR="002F304E" w:rsidRPr="00E3331B" w:rsidRDefault="002F304E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  <w:r w:rsidRPr="00E3331B">
                    <w:rPr>
                      <w:sz w:val="12"/>
                      <w:szCs w:val="12"/>
                    </w:rPr>
                    <w:t>Phase</w:t>
                  </w:r>
                </w:p>
              </w:tc>
              <w:tc>
                <w:tcPr>
                  <w:tcW w:w="682" w:type="dxa"/>
                  <w:shd w:val="clear" w:color="auto" w:fill="EDEEE5" w:themeFill="accent3" w:themeFillTint="33"/>
                </w:tcPr>
                <w:p w14:paraId="552D4CB9" w14:textId="77777777" w:rsidR="002F0CCD" w:rsidRPr="00E3331B" w:rsidRDefault="002F304E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  <w:r w:rsidRPr="00E3331B">
                    <w:rPr>
                      <w:sz w:val="12"/>
                      <w:szCs w:val="12"/>
                    </w:rPr>
                    <w:t>Amount</w:t>
                  </w:r>
                </w:p>
              </w:tc>
              <w:tc>
                <w:tcPr>
                  <w:tcW w:w="867" w:type="dxa"/>
                  <w:shd w:val="clear" w:color="auto" w:fill="EDEEE5" w:themeFill="accent3" w:themeFillTint="33"/>
                </w:tcPr>
                <w:p w14:paraId="45E53D5B" w14:textId="77777777" w:rsidR="002F0CCD" w:rsidRPr="00E3331B" w:rsidRDefault="002F304E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  <w:r w:rsidRPr="00E3331B">
                    <w:rPr>
                      <w:sz w:val="12"/>
                      <w:szCs w:val="12"/>
                    </w:rPr>
                    <w:t>Invoice Number</w:t>
                  </w:r>
                </w:p>
              </w:tc>
            </w:tr>
            <w:tr w:rsidR="001D177C" w:rsidRPr="00E3331B" w14:paraId="30BEE5EC" w14:textId="77777777" w:rsidTr="00347F21">
              <w:tc>
                <w:tcPr>
                  <w:tcW w:w="404" w:type="dxa"/>
                  <w:shd w:val="clear" w:color="auto" w:fill="EDEEE5" w:themeFill="accent3" w:themeFillTint="33"/>
                </w:tcPr>
                <w:p w14:paraId="06FF5A6B" w14:textId="77777777" w:rsidR="002F0CCD" w:rsidRPr="00E3331B" w:rsidRDefault="002F0CCD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  <w:p w14:paraId="0D3C5D91" w14:textId="77777777" w:rsidR="002F0CCD" w:rsidRPr="00E3331B" w:rsidRDefault="002F0CCD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  <w:p w14:paraId="5FDE3AF9" w14:textId="77777777" w:rsidR="002F0CCD" w:rsidRPr="00E3331B" w:rsidRDefault="002F0CCD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84" w:type="dxa"/>
                  <w:shd w:val="clear" w:color="auto" w:fill="EDEEE5" w:themeFill="accent3" w:themeFillTint="33"/>
                </w:tcPr>
                <w:p w14:paraId="6B893E3E" w14:textId="77777777" w:rsidR="002F0CCD" w:rsidRPr="00E3331B" w:rsidRDefault="002F0CCD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58" w:type="dxa"/>
                  <w:shd w:val="clear" w:color="auto" w:fill="EDEEE5" w:themeFill="accent3" w:themeFillTint="33"/>
                </w:tcPr>
                <w:p w14:paraId="0B25BDEC" w14:textId="77777777" w:rsidR="002F0CCD" w:rsidRPr="00E3331B" w:rsidRDefault="002F0CCD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1" w:type="dxa"/>
                  <w:shd w:val="clear" w:color="auto" w:fill="EDEEE5" w:themeFill="accent3" w:themeFillTint="33"/>
                </w:tcPr>
                <w:p w14:paraId="41F3C1B4" w14:textId="77777777" w:rsidR="002F0CCD" w:rsidRPr="00E3331B" w:rsidRDefault="002F0CCD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2" w:type="dxa"/>
                  <w:shd w:val="clear" w:color="auto" w:fill="EDEEE5" w:themeFill="accent3" w:themeFillTint="33"/>
                </w:tcPr>
                <w:p w14:paraId="3F5AEE5B" w14:textId="77777777" w:rsidR="002F0CCD" w:rsidRPr="00E3331B" w:rsidRDefault="002F0CCD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2" w:type="dxa"/>
                  <w:gridSpan w:val="2"/>
                  <w:shd w:val="clear" w:color="auto" w:fill="EDEEE5" w:themeFill="accent3" w:themeFillTint="33"/>
                </w:tcPr>
                <w:p w14:paraId="1E76FC57" w14:textId="77777777" w:rsidR="002F0CCD" w:rsidRPr="00E3331B" w:rsidRDefault="002F0CCD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1" w:type="dxa"/>
                  <w:shd w:val="clear" w:color="auto" w:fill="EDEEE5" w:themeFill="accent3" w:themeFillTint="33"/>
                </w:tcPr>
                <w:p w14:paraId="55BB62EE" w14:textId="77777777" w:rsidR="002F0CCD" w:rsidRPr="00E3331B" w:rsidRDefault="002F0CCD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2" w:type="dxa"/>
                  <w:gridSpan w:val="2"/>
                  <w:shd w:val="clear" w:color="auto" w:fill="EDEEE5" w:themeFill="accent3" w:themeFillTint="33"/>
                </w:tcPr>
                <w:p w14:paraId="10CF2FB0" w14:textId="77777777" w:rsidR="002F0CCD" w:rsidRPr="00E3331B" w:rsidRDefault="002F0CCD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2" w:type="dxa"/>
                  <w:shd w:val="clear" w:color="auto" w:fill="EDEEE5" w:themeFill="accent3" w:themeFillTint="33"/>
                </w:tcPr>
                <w:p w14:paraId="776523A3" w14:textId="77777777" w:rsidR="002F0CCD" w:rsidRPr="00E3331B" w:rsidRDefault="002F0CCD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2" w:type="dxa"/>
                  <w:shd w:val="clear" w:color="auto" w:fill="EDEEE5" w:themeFill="accent3" w:themeFillTint="33"/>
                </w:tcPr>
                <w:p w14:paraId="7E1526F6" w14:textId="77777777" w:rsidR="002F0CCD" w:rsidRPr="00E3331B" w:rsidRDefault="002F0CCD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1" w:type="dxa"/>
                  <w:gridSpan w:val="2"/>
                  <w:shd w:val="clear" w:color="auto" w:fill="EDEEE5" w:themeFill="accent3" w:themeFillTint="33"/>
                </w:tcPr>
                <w:p w14:paraId="0C84AA39" w14:textId="77777777" w:rsidR="002F0CCD" w:rsidRPr="00E3331B" w:rsidRDefault="002F0CCD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2" w:type="dxa"/>
                  <w:shd w:val="clear" w:color="auto" w:fill="EDEEE5" w:themeFill="accent3" w:themeFillTint="33"/>
                </w:tcPr>
                <w:p w14:paraId="5883141D" w14:textId="77777777" w:rsidR="002F0CCD" w:rsidRPr="00E3331B" w:rsidRDefault="002F0CCD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2" w:type="dxa"/>
                  <w:gridSpan w:val="2"/>
                  <w:shd w:val="clear" w:color="auto" w:fill="EDEEE5" w:themeFill="accent3" w:themeFillTint="33"/>
                </w:tcPr>
                <w:p w14:paraId="37A77A59" w14:textId="77777777" w:rsidR="002F0CCD" w:rsidRPr="00E3331B" w:rsidRDefault="002F0CCD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1" w:type="dxa"/>
                  <w:shd w:val="clear" w:color="auto" w:fill="EDEEE5" w:themeFill="accent3" w:themeFillTint="33"/>
                </w:tcPr>
                <w:p w14:paraId="2F0D6BB2" w14:textId="77777777" w:rsidR="002F0CCD" w:rsidRPr="00E3331B" w:rsidRDefault="002F0CCD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2" w:type="dxa"/>
                  <w:shd w:val="clear" w:color="auto" w:fill="EDEEE5" w:themeFill="accent3" w:themeFillTint="33"/>
                </w:tcPr>
                <w:p w14:paraId="30E94A75" w14:textId="77777777" w:rsidR="002F0CCD" w:rsidRPr="00E3331B" w:rsidRDefault="002F0CCD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2" w:type="dxa"/>
                  <w:shd w:val="clear" w:color="auto" w:fill="EDEEE5" w:themeFill="accent3" w:themeFillTint="33"/>
                </w:tcPr>
                <w:p w14:paraId="00DA263A" w14:textId="77777777" w:rsidR="002F0CCD" w:rsidRPr="00E3331B" w:rsidRDefault="002F0CCD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67" w:type="dxa"/>
                  <w:shd w:val="clear" w:color="auto" w:fill="EDEEE5" w:themeFill="accent3" w:themeFillTint="33"/>
                </w:tcPr>
                <w:p w14:paraId="4BF929A1" w14:textId="77777777" w:rsidR="002F0CCD" w:rsidRPr="00E3331B" w:rsidRDefault="002F0CCD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347F21" w:rsidRPr="00E3331B" w14:paraId="158DE219" w14:textId="77777777" w:rsidTr="00347F21">
              <w:tc>
                <w:tcPr>
                  <w:tcW w:w="404" w:type="dxa"/>
                  <w:shd w:val="clear" w:color="auto" w:fill="EDEEE5" w:themeFill="accent3" w:themeFillTint="33"/>
                </w:tcPr>
                <w:p w14:paraId="0F32F206" w14:textId="77777777" w:rsidR="00347F21" w:rsidRPr="00E3331B" w:rsidRDefault="00347F21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84" w:type="dxa"/>
                  <w:shd w:val="clear" w:color="auto" w:fill="EDEEE5" w:themeFill="accent3" w:themeFillTint="33"/>
                </w:tcPr>
                <w:p w14:paraId="307B8CF3" w14:textId="77777777" w:rsidR="00347F21" w:rsidRPr="00E3331B" w:rsidRDefault="00347F21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58" w:type="dxa"/>
                  <w:shd w:val="clear" w:color="auto" w:fill="EDEEE5" w:themeFill="accent3" w:themeFillTint="33"/>
                </w:tcPr>
                <w:p w14:paraId="0EDB05AC" w14:textId="77777777" w:rsidR="00347F21" w:rsidRPr="00E3331B" w:rsidRDefault="00347F21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1" w:type="dxa"/>
                  <w:shd w:val="clear" w:color="auto" w:fill="EDEEE5" w:themeFill="accent3" w:themeFillTint="33"/>
                </w:tcPr>
                <w:p w14:paraId="03753E3A" w14:textId="77777777" w:rsidR="00347F21" w:rsidRPr="00E3331B" w:rsidRDefault="00347F21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2" w:type="dxa"/>
                  <w:shd w:val="clear" w:color="auto" w:fill="EDEEE5" w:themeFill="accent3" w:themeFillTint="33"/>
                </w:tcPr>
                <w:p w14:paraId="43E0E706" w14:textId="77777777" w:rsidR="00347F21" w:rsidRPr="00E3331B" w:rsidRDefault="00347F21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2" w:type="dxa"/>
                  <w:gridSpan w:val="2"/>
                  <w:shd w:val="clear" w:color="auto" w:fill="EDEEE5" w:themeFill="accent3" w:themeFillTint="33"/>
                </w:tcPr>
                <w:p w14:paraId="260BB49D" w14:textId="77777777" w:rsidR="00347F21" w:rsidRPr="00E3331B" w:rsidRDefault="00347F21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1" w:type="dxa"/>
                  <w:shd w:val="clear" w:color="auto" w:fill="EDEEE5" w:themeFill="accent3" w:themeFillTint="33"/>
                </w:tcPr>
                <w:p w14:paraId="2A1C9FF0" w14:textId="77777777" w:rsidR="00347F21" w:rsidRPr="00E3331B" w:rsidRDefault="00347F21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2" w:type="dxa"/>
                  <w:gridSpan w:val="2"/>
                  <w:shd w:val="clear" w:color="auto" w:fill="EDEEE5" w:themeFill="accent3" w:themeFillTint="33"/>
                </w:tcPr>
                <w:p w14:paraId="273076CE" w14:textId="77777777" w:rsidR="00347F21" w:rsidRPr="00E3331B" w:rsidRDefault="00347F21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2" w:type="dxa"/>
                  <w:shd w:val="clear" w:color="auto" w:fill="EDEEE5" w:themeFill="accent3" w:themeFillTint="33"/>
                </w:tcPr>
                <w:p w14:paraId="094A94A8" w14:textId="77777777" w:rsidR="00347F21" w:rsidRPr="00E3331B" w:rsidRDefault="00347F21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2" w:type="dxa"/>
                  <w:shd w:val="clear" w:color="auto" w:fill="EDEEE5" w:themeFill="accent3" w:themeFillTint="33"/>
                </w:tcPr>
                <w:p w14:paraId="0D35A004" w14:textId="77777777" w:rsidR="00347F21" w:rsidRPr="00E3331B" w:rsidRDefault="00347F21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1" w:type="dxa"/>
                  <w:gridSpan w:val="2"/>
                  <w:shd w:val="clear" w:color="auto" w:fill="EDEEE5" w:themeFill="accent3" w:themeFillTint="33"/>
                </w:tcPr>
                <w:p w14:paraId="5D4868A8" w14:textId="77777777" w:rsidR="00347F21" w:rsidRPr="00E3331B" w:rsidRDefault="00347F21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2" w:type="dxa"/>
                  <w:shd w:val="clear" w:color="auto" w:fill="EDEEE5" w:themeFill="accent3" w:themeFillTint="33"/>
                </w:tcPr>
                <w:p w14:paraId="3DE3DF81" w14:textId="77777777" w:rsidR="00347F21" w:rsidRPr="00E3331B" w:rsidRDefault="00347F21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2" w:type="dxa"/>
                  <w:gridSpan w:val="2"/>
                  <w:shd w:val="clear" w:color="auto" w:fill="EDEEE5" w:themeFill="accent3" w:themeFillTint="33"/>
                </w:tcPr>
                <w:p w14:paraId="6A0235F9" w14:textId="77777777" w:rsidR="00347F21" w:rsidRPr="00E3331B" w:rsidRDefault="00347F21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1" w:type="dxa"/>
                  <w:shd w:val="clear" w:color="auto" w:fill="EDEEE5" w:themeFill="accent3" w:themeFillTint="33"/>
                </w:tcPr>
                <w:p w14:paraId="71DD70B0" w14:textId="77777777" w:rsidR="00347F21" w:rsidRPr="00E3331B" w:rsidRDefault="00347F21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2" w:type="dxa"/>
                  <w:shd w:val="clear" w:color="auto" w:fill="EDEEE5" w:themeFill="accent3" w:themeFillTint="33"/>
                </w:tcPr>
                <w:p w14:paraId="57390AF8" w14:textId="77777777" w:rsidR="00347F21" w:rsidRPr="00E3331B" w:rsidRDefault="00347F21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2" w:type="dxa"/>
                  <w:shd w:val="clear" w:color="auto" w:fill="EDEEE5" w:themeFill="accent3" w:themeFillTint="33"/>
                </w:tcPr>
                <w:p w14:paraId="4266AFD3" w14:textId="77777777" w:rsidR="00347F21" w:rsidRPr="00E3331B" w:rsidRDefault="00347F21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67" w:type="dxa"/>
                  <w:shd w:val="clear" w:color="auto" w:fill="EDEEE5" w:themeFill="accent3" w:themeFillTint="33"/>
                </w:tcPr>
                <w:p w14:paraId="7874026C" w14:textId="77777777" w:rsidR="00347F21" w:rsidRPr="00E3331B" w:rsidRDefault="00347F21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26876B46" w14:textId="77777777" w:rsidR="0088426F" w:rsidRPr="00E3331B" w:rsidRDefault="0088426F" w:rsidP="00D30910">
            <w:pPr>
              <w:spacing w:after="0" w:line="240" w:lineRule="auto"/>
              <w:jc w:val="center"/>
            </w:pPr>
          </w:p>
        </w:tc>
      </w:tr>
      <w:tr w:rsidR="004A39BE" w:rsidRPr="002F304E" w14:paraId="7448DF6C" w14:textId="77777777" w:rsidTr="007F1D7D">
        <w:trPr>
          <w:trHeight w:val="41"/>
        </w:trPr>
        <w:tc>
          <w:tcPr>
            <w:tcW w:w="11178" w:type="dxa"/>
            <w:gridSpan w:val="2"/>
            <w:tcBorders>
              <w:bottom w:val="double" w:sz="4" w:space="0" w:color="auto"/>
            </w:tcBorders>
          </w:tcPr>
          <w:p w14:paraId="1F1E9BBA" w14:textId="77777777" w:rsidR="004A39BE" w:rsidRDefault="004A39BE" w:rsidP="002F30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2C809DD" w14:textId="77777777" w:rsidR="0002213C" w:rsidRDefault="0002213C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br w:type="page"/>
      </w:r>
    </w:p>
    <w:p w14:paraId="73065D17" w14:textId="7241D652" w:rsidR="007F1D7D" w:rsidRPr="00A30BAF" w:rsidRDefault="007F1D7D" w:rsidP="007F1D7D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A30BAF">
        <w:rPr>
          <w:rFonts w:asciiTheme="minorHAnsi" w:hAnsiTheme="minorHAnsi" w:cstheme="minorHAnsi"/>
          <w:b/>
          <w:bCs/>
          <w:color w:val="000000"/>
          <w:sz w:val="32"/>
          <w:szCs w:val="32"/>
        </w:rPr>
        <w:lastRenderedPageBreak/>
        <w:t>Instructions for the Arbitration Request for Compensation Form</w:t>
      </w:r>
    </w:p>
    <w:p w14:paraId="562E3B2F" w14:textId="77777777" w:rsidR="007F1D7D" w:rsidRPr="00A30BAF" w:rsidRDefault="007F1D7D" w:rsidP="007F1D7D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</w:p>
    <w:p w14:paraId="46A14F6B" w14:textId="77777777" w:rsidR="007F1D7D" w:rsidRPr="00B17B12" w:rsidRDefault="007F1D7D" w:rsidP="007F1D7D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B17B12">
        <w:rPr>
          <w:rFonts w:asciiTheme="minorHAnsi" w:hAnsiTheme="minorHAnsi" w:cstheme="minorHAnsi"/>
          <w:b/>
          <w:bCs/>
          <w:color w:val="000000"/>
        </w:rPr>
        <w:t>HEADING</w:t>
      </w:r>
      <w:r>
        <w:rPr>
          <w:rFonts w:asciiTheme="minorHAnsi" w:hAnsiTheme="minorHAnsi" w:cstheme="minorHAnsi"/>
          <w:color w:val="000000"/>
        </w:rPr>
        <w:t>:  Enter the case name and cause number</w:t>
      </w:r>
    </w:p>
    <w:p w14:paraId="35709171" w14:textId="77777777" w:rsidR="007F1D7D" w:rsidRDefault="007F1D7D" w:rsidP="007F1D7D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5F702A">
        <w:rPr>
          <w:rFonts w:asciiTheme="minorHAnsi" w:hAnsiTheme="minorHAnsi" w:cstheme="minorHAnsi"/>
          <w:b/>
          <w:bCs/>
          <w:color w:val="000000"/>
        </w:rPr>
        <w:t>RESOLUTION</w:t>
      </w:r>
      <w:r>
        <w:rPr>
          <w:rFonts w:asciiTheme="minorHAnsi" w:hAnsiTheme="minorHAnsi" w:cstheme="minorHAnsi"/>
          <w:color w:val="000000"/>
        </w:rPr>
        <w:t>: Select which box applies – Arbitration completed by settlement or an arbitration award and make sure that all the appropriate documents have been filed.</w:t>
      </w:r>
    </w:p>
    <w:p w14:paraId="3A886029" w14:textId="77777777" w:rsidR="007F1D7D" w:rsidRDefault="007F1D7D" w:rsidP="007F1D7D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Settlement</w:t>
      </w:r>
    </w:p>
    <w:p w14:paraId="1CDDE302" w14:textId="77777777" w:rsidR="007F1D7D" w:rsidRDefault="007F1D7D" w:rsidP="007F1D7D">
      <w:pPr>
        <w:pStyle w:val="NormalWeb"/>
        <w:numPr>
          <w:ilvl w:val="2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Notice of Settlement </w:t>
      </w:r>
    </w:p>
    <w:p w14:paraId="075A7C9A" w14:textId="77777777" w:rsidR="007F1D7D" w:rsidRDefault="007F1D7D" w:rsidP="007F1D7D">
      <w:pPr>
        <w:pStyle w:val="NormalWeb"/>
        <w:numPr>
          <w:ilvl w:val="2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signed Order of Dismissal</w:t>
      </w:r>
    </w:p>
    <w:p w14:paraId="356ACE41" w14:textId="77777777" w:rsidR="007F1D7D" w:rsidRDefault="007F1D7D" w:rsidP="007F1D7D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Full Arbitration </w:t>
      </w:r>
    </w:p>
    <w:p w14:paraId="5D7750D4" w14:textId="77777777" w:rsidR="007F1D7D" w:rsidRPr="005F702A" w:rsidRDefault="007F1D7D" w:rsidP="007F1D7D">
      <w:pPr>
        <w:pStyle w:val="NormalWeb"/>
        <w:numPr>
          <w:ilvl w:val="2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Arbitration Award </w:t>
      </w:r>
    </w:p>
    <w:p w14:paraId="4564BE37" w14:textId="77777777" w:rsidR="007F1D7D" w:rsidRPr="005F702A" w:rsidRDefault="007F1D7D" w:rsidP="007F1D7D">
      <w:pPr>
        <w:pStyle w:val="NormalWeb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r w:rsidRPr="005F702A">
        <w:rPr>
          <w:rFonts w:asciiTheme="minorHAnsi" w:hAnsiTheme="minorHAnsi" w:cstheme="minorHAnsi"/>
          <w:b/>
          <w:bCs/>
          <w:color w:val="000000"/>
        </w:rPr>
        <w:t xml:space="preserve">HOURS:  </w:t>
      </w:r>
      <w:r w:rsidRPr="005F702A">
        <w:rPr>
          <w:rFonts w:asciiTheme="minorHAnsi" w:hAnsiTheme="minorHAnsi" w:cstheme="minorHAnsi"/>
          <w:color w:val="000000"/>
        </w:rPr>
        <w:t>Please enter the total number of hours worked in the</w:t>
      </w:r>
      <w:r>
        <w:rPr>
          <w:rFonts w:asciiTheme="minorHAnsi" w:hAnsiTheme="minorHAnsi" w:cstheme="minorHAnsi"/>
          <w:color w:val="000000"/>
        </w:rPr>
        <w:t xml:space="preserve"> proper</w:t>
      </w:r>
      <w:r w:rsidRPr="005F702A">
        <w:rPr>
          <w:rFonts w:asciiTheme="minorHAnsi" w:hAnsiTheme="minorHAnsi" w:cstheme="minorHAnsi"/>
          <w:color w:val="000000"/>
        </w:rPr>
        <w:t xml:space="preserve"> categories. Any additional itemized breakdown may be submitted as an additional attachment but should not take the place of this timesheet. </w:t>
      </w:r>
    </w:p>
    <w:p w14:paraId="44E21EB8" w14:textId="77777777" w:rsidR="007F1D7D" w:rsidRPr="00B17B12" w:rsidRDefault="007F1D7D" w:rsidP="007F1D7D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  <w:u w:val="single"/>
        </w:rPr>
      </w:pPr>
      <w:r w:rsidRPr="005F702A">
        <w:rPr>
          <w:rFonts w:asciiTheme="minorHAnsi" w:hAnsiTheme="minorHAnsi" w:cstheme="minorHAnsi"/>
          <w:b/>
          <w:bCs/>
          <w:color w:val="000000"/>
        </w:rPr>
        <w:t>COSTS:</w:t>
      </w:r>
      <w:r w:rsidRPr="005F702A">
        <w:rPr>
          <w:rFonts w:asciiTheme="minorHAnsi" w:hAnsiTheme="minorHAnsi" w:cstheme="minorHAnsi"/>
          <w:color w:val="000000"/>
        </w:rPr>
        <w:t xml:space="preserve">  If there are any costs, enter the total on the form.  An invoice must be submitted with this form.  For costs exceeding $10 </w:t>
      </w:r>
      <w:r w:rsidRPr="00E379F9">
        <w:rPr>
          <w:rFonts w:asciiTheme="minorHAnsi" w:hAnsiTheme="minorHAnsi" w:cstheme="minorHAnsi"/>
          <w:color w:val="000000"/>
          <w:u w:val="single"/>
        </w:rPr>
        <w:t>prior approval</w:t>
      </w:r>
      <w:r w:rsidRPr="005F702A">
        <w:rPr>
          <w:rFonts w:asciiTheme="minorHAnsi" w:hAnsiTheme="minorHAnsi" w:cstheme="minorHAnsi"/>
          <w:color w:val="000000"/>
        </w:rPr>
        <w:t xml:space="preserve"> must be obtained from the Civil Arbitration Supervisor</w:t>
      </w:r>
      <w:r>
        <w:rPr>
          <w:rFonts w:asciiTheme="minorHAnsi" w:hAnsiTheme="minorHAnsi" w:cstheme="minorHAnsi"/>
          <w:color w:val="000000"/>
        </w:rPr>
        <w:t>.</w:t>
      </w:r>
    </w:p>
    <w:p w14:paraId="31C15169" w14:textId="77777777" w:rsidR="007F1D7D" w:rsidRPr="00B17B12" w:rsidRDefault="007F1D7D" w:rsidP="007F1D7D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  <w:u w:val="single"/>
        </w:rPr>
      </w:pPr>
      <w:r w:rsidRPr="00701ADC">
        <w:rPr>
          <w:rFonts w:asciiTheme="minorHAnsi" w:hAnsiTheme="minorHAnsi" w:cstheme="minorHAnsi"/>
          <w:b/>
          <w:bCs/>
          <w:color w:val="000000"/>
        </w:rPr>
        <w:t>COMPENSATION:</w:t>
      </w:r>
      <w:r w:rsidRPr="00701ADC">
        <w:rPr>
          <w:rFonts w:asciiTheme="minorHAnsi" w:hAnsiTheme="minorHAnsi" w:cstheme="minorHAnsi"/>
        </w:rPr>
        <w:t xml:space="preserve">  The State of Washington pays half of all Arbitrator compensation.  Please circle Yes if you will accept the state half only.  Otherwise</w:t>
      </w:r>
      <w:r>
        <w:rPr>
          <w:rFonts w:asciiTheme="minorHAnsi" w:hAnsiTheme="minorHAnsi" w:cstheme="minorHAnsi"/>
        </w:rPr>
        <w:t>,</w:t>
      </w:r>
      <w:r w:rsidRPr="00701ADC">
        <w:rPr>
          <w:rFonts w:asciiTheme="minorHAnsi" w:hAnsiTheme="minorHAnsi" w:cstheme="minorHAnsi"/>
        </w:rPr>
        <w:t xml:space="preserve"> circle No.</w:t>
      </w:r>
    </w:p>
    <w:p w14:paraId="605CF771" w14:textId="77777777" w:rsidR="007F1D7D" w:rsidRPr="00347F21" w:rsidRDefault="007F1D7D" w:rsidP="007F1D7D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PAYMENT INFORMATION:  </w:t>
      </w:r>
      <w:r w:rsidRPr="00B17B12">
        <w:rPr>
          <w:rFonts w:asciiTheme="minorHAnsi" w:hAnsiTheme="minorHAnsi" w:cstheme="minorHAnsi"/>
          <w:color w:val="000000"/>
        </w:rPr>
        <w:t>Please fill out the box labeled “Make Check Payable to” with your name, address, and tax ID number</w:t>
      </w:r>
      <w:r>
        <w:rPr>
          <w:rFonts w:asciiTheme="minorHAnsi" w:hAnsiTheme="minorHAnsi" w:cstheme="minorHAnsi"/>
          <w:color w:val="000000"/>
        </w:rPr>
        <w:t>.  Make sure to check the appropriate attorney or retired judge box.</w:t>
      </w:r>
    </w:p>
    <w:p w14:paraId="2B36DC66" w14:textId="42E610A4" w:rsidR="00347F21" w:rsidRPr="00B17B12" w:rsidRDefault="00347F21" w:rsidP="007F1D7D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bCs/>
          <w:color w:val="000000"/>
        </w:rPr>
        <w:t>DO NOT FILL OUT SHADED AREA</w:t>
      </w:r>
    </w:p>
    <w:p w14:paraId="698DA322" w14:textId="77777777" w:rsidR="007F1D7D" w:rsidRPr="005F702A" w:rsidRDefault="007F1D7D" w:rsidP="007F1D7D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  <w:u w:val="single"/>
        </w:rPr>
      </w:pPr>
    </w:p>
    <w:p w14:paraId="79B83D91" w14:textId="77777777" w:rsidR="007F1D7D" w:rsidRPr="00B17B12" w:rsidRDefault="007F1D7D" w:rsidP="007F1D7D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B17B12">
        <w:rPr>
          <w:rFonts w:asciiTheme="minorHAnsi" w:hAnsiTheme="minorHAnsi" w:cstheme="minorHAnsi"/>
          <w:sz w:val="28"/>
          <w:szCs w:val="28"/>
          <w:u w:val="single"/>
        </w:rPr>
        <w:t>DO NOT</w:t>
      </w:r>
      <w:r w:rsidRPr="00B17B12">
        <w:rPr>
          <w:rFonts w:asciiTheme="minorHAnsi" w:hAnsiTheme="minorHAnsi" w:cstheme="minorHAnsi"/>
          <w:sz w:val="28"/>
          <w:szCs w:val="28"/>
        </w:rPr>
        <w:t xml:space="preserve"> E-FILE THIS FORM WITH THE CLERK’S OFFICE IN THE CASE FILE.</w:t>
      </w:r>
    </w:p>
    <w:p w14:paraId="2C1EEB4C" w14:textId="77777777" w:rsidR="007F1D7D" w:rsidRPr="005F702A" w:rsidRDefault="007F1D7D" w:rsidP="007F1D7D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393593C2" w14:textId="77777777" w:rsidR="007F1D7D" w:rsidRPr="007F1D7D" w:rsidRDefault="007F1D7D" w:rsidP="007F1D7D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B17B12">
        <w:rPr>
          <w:rFonts w:asciiTheme="minorHAnsi" w:hAnsiTheme="minorHAnsi" w:cstheme="minorHAnsi"/>
          <w:b/>
          <w:bCs/>
          <w:sz w:val="32"/>
          <w:szCs w:val="32"/>
        </w:rPr>
        <w:t>PLEASE EMAIL THE FORM TO</w:t>
      </w:r>
      <w:r w:rsidRPr="00B17B12">
        <w:rPr>
          <w:rFonts w:asciiTheme="minorHAnsi" w:hAnsiTheme="minorHAnsi" w:cstheme="minorHAnsi"/>
          <w:sz w:val="32"/>
          <w:szCs w:val="32"/>
        </w:rPr>
        <w:t xml:space="preserve">:  </w:t>
      </w:r>
      <w:hyperlink r:id="rId6" w:history="1">
        <w:r w:rsidRPr="007F38D5">
          <w:rPr>
            <w:rStyle w:val="Hyperlink"/>
            <w:rFonts w:asciiTheme="minorHAnsi" w:hAnsiTheme="minorHAnsi" w:cstheme="minorHAnsi"/>
            <w:color w:val="0000FF"/>
            <w:sz w:val="32"/>
            <w:szCs w:val="32"/>
          </w:rPr>
          <w:t>SCARBITRATION@KINGCOUNTY.GOV</w:t>
        </w:r>
      </w:hyperlink>
      <w:r w:rsidRPr="007F38D5">
        <w:rPr>
          <w:rFonts w:asciiTheme="minorHAnsi" w:hAnsiTheme="minorHAnsi" w:cstheme="minorHAnsi"/>
          <w:color w:val="0000FF"/>
          <w:sz w:val="32"/>
          <w:szCs w:val="32"/>
        </w:rPr>
        <w:t xml:space="preserve">;  </w:t>
      </w:r>
    </w:p>
    <w:p w14:paraId="57724873" w14:textId="77777777" w:rsidR="007F1D7D" w:rsidRPr="007F1D7D" w:rsidRDefault="007F1D7D" w:rsidP="007F1D7D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7F1D7D">
        <w:rPr>
          <w:rFonts w:asciiTheme="minorHAnsi" w:hAnsiTheme="minorHAnsi" w:cstheme="minorHAnsi"/>
          <w:sz w:val="32"/>
          <w:szCs w:val="32"/>
        </w:rPr>
        <w:t>OR FAX IT TO:  206-205-0545</w:t>
      </w:r>
    </w:p>
    <w:p w14:paraId="56524ED9" w14:textId="77777777" w:rsidR="007F1D7D" w:rsidRPr="007F1D7D" w:rsidRDefault="007F1D7D" w:rsidP="007F1D7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EA7CA54" w14:textId="77777777" w:rsidR="007F1D7D" w:rsidRPr="007F1D7D" w:rsidRDefault="007F1D7D" w:rsidP="007F1D7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609B6C7" w14:textId="77777777" w:rsidR="007F1D7D" w:rsidRPr="00A30BAF" w:rsidRDefault="007F1D7D" w:rsidP="007F1D7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F1D7D">
        <w:rPr>
          <w:rFonts w:asciiTheme="minorHAnsi" w:hAnsiTheme="minorHAnsi" w:cstheme="minorHAnsi"/>
          <w:sz w:val="24"/>
          <w:szCs w:val="24"/>
        </w:rPr>
        <w:t>If you are unable to email or fax this form you may mail it to:           Arbitration Department</w:t>
      </w:r>
    </w:p>
    <w:p w14:paraId="6DB5EE52" w14:textId="77777777" w:rsidR="007F1D7D" w:rsidRPr="00A30BAF" w:rsidRDefault="007F1D7D" w:rsidP="007F1D7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0BA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King County Superior Court</w:t>
      </w:r>
    </w:p>
    <w:p w14:paraId="7784ADB5" w14:textId="77777777" w:rsidR="007F1D7D" w:rsidRPr="00A30BAF" w:rsidRDefault="007F1D7D" w:rsidP="007F1D7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0BA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Mailstop KCC-SC-C203</w:t>
      </w:r>
    </w:p>
    <w:p w14:paraId="3808E494" w14:textId="77777777" w:rsidR="007F1D7D" w:rsidRPr="00A30BAF" w:rsidRDefault="007F1D7D" w:rsidP="007F1D7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0BA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516 THIRD AVE</w:t>
      </w:r>
    </w:p>
    <w:p w14:paraId="4835C3ED" w14:textId="77777777" w:rsidR="007F1D7D" w:rsidRDefault="007F1D7D" w:rsidP="007F1D7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0BA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SEATTLE, WA 98104</w:t>
      </w:r>
    </w:p>
    <w:p w14:paraId="51AA43D9" w14:textId="77777777" w:rsidR="007F1D7D" w:rsidRDefault="007F1D7D" w:rsidP="007F1D7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435A2FA" w14:textId="77777777" w:rsidR="000A3E7D" w:rsidRDefault="000A3E7D" w:rsidP="007F1D7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65ED52F" w14:textId="3066BF35" w:rsidR="00E379F9" w:rsidRDefault="007F1D7D" w:rsidP="007F1D7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If you have questions please </w:t>
      </w:r>
      <w:r w:rsidR="00E379F9">
        <w:rPr>
          <w:rFonts w:asciiTheme="minorHAnsi" w:hAnsiTheme="minorHAnsi" w:cstheme="minorHAnsi"/>
          <w:sz w:val="24"/>
          <w:szCs w:val="24"/>
        </w:rPr>
        <w:t xml:space="preserve">contact </w:t>
      </w:r>
      <w:r>
        <w:rPr>
          <w:rFonts w:asciiTheme="minorHAnsi" w:hAnsiTheme="minorHAnsi" w:cstheme="minorHAnsi"/>
          <w:sz w:val="24"/>
          <w:szCs w:val="24"/>
        </w:rPr>
        <w:t xml:space="preserve">the Arbitration Department </w:t>
      </w:r>
    </w:p>
    <w:p w14:paraId="4A6FD9E9" w14:textId="77777777" w:rsidR="000A3E7D" w:rsidRDefault="000A3E7D" w:rsidP="007F1D7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Email:</w:t>
      </w:r>
      <w:r w:rsidR="007F1D7D"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 w:rsidR="007F1D7D" w:rsidRPr="007F38D5">
          <w:rPr>
            <w:rStyle w:val="Hyperlink"/>
            <w:rFonts w:asciiTheme="minorHAnsi" w:hAnsiTheme="minorHAnsi" w:cstheme="minorHAnsi"/>
            <w:color w:val="0000FF"/>
            <w:sz w:val="24"/>
            <w:szCs w:val="24"/>
          </w:rPr>
          <w:t>SCARBITRATION@KINGCOUNTY.GOV</w:t>
        </w:r>
      </w:hyperlink>
      <w:r w:rsidR="007F1D7D" w:rsidRPr="007F38D5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</w:p>
    <w:p w14:paraId="0BF9B321" w14:textId="553D6C0B" w:rsidR="007F1D7D" w:rsidRPr="00A30BAF" w:rsidRDefault="000A3E7D" w:rsidP="007F1D7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Phone: </w:t>
      </w:r>
      <w:r w:rsidR="007F1D7D">
        <w:rPr>
          <w:rFonts w:ascii="Open Sans" w:hAnsi="Open Sans" w:cs="Open Sans"/>
          <w:color w:val="23221F"/>
          <w:sz w:val="21"/>
          <w:szCs w:val="21"/>
          <w:shd w:val="clear" w:color="auto" w:fill="FFFFFF"/>
        </w:rPr>
        <w:t>(206) 477-2460</w:t>
      </w:r>
    </w:p>
    <w:p w14:paraId="05599D8F" w14:textId="77777777" w:rsidR="007F1D7D" w:rsidRPr="00A30BAF" w:rsidRDefault="007F1D7D" w:rsidP="007F1D7D">
      <w:pPr>
        <w:rPr>
          <w:rFonts w:asciiTheme="minorHAnsi" w:hAnsiTheme="minorHAnsi" w:cstheme="minorHAnsi"/>
          <w:sz w:val="24"/>
          <w:szCs w:val="24"/>
        </w:rPr>
      </w:pPr>
    </w:p>
    <w:p w14:paraId="74EE135A" w14:textId="1E90B497" w:rsidR="005C7491" w:rsidRPr="003A32E6" w:rsidRDefault="005C7491" w:rsidP="007F1D7D">
      <w:pPr>
        <w:pStyle w:val="NormalWeb"/>
        <w:jc w:val="center"/>
      </w:pPr>
    </w:p>
    <w:sectPr w:rsidR="005C7491" w:rsidRPr="003A32E6" w:rsidSect="002F304E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930"/>
    <w:multiLevelType w:val="hybridMultilevel"/>
    <w:tmpl w:val="DA324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588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E6"/>
    <w:rsid w:val="000128C9"/>
    <w:rsid w:val="0002213C"/>
    <w:rsid w:val="000343E2"/>
    <w:rsid w:val="000734D7"/>
    <w:rsid w:val="00077BF8"/>
    <w:rsid w:val="00083F88"/>
    <w:rsid w:val="000A3E7D"/>
    <w:rsid w:val="000B76B7"/>
    <w:rsid w:val="000C4ED6"/>
    <w:rsid w:val="000C62FD"/>
    <w:rsid w:val="000D13E7"/>
    <w:rsid w:val="00100788"/>
    <w:rsid w:val="00104257"/>
    <w:rsid w:val="00104A2C"/>
    <w:rsid w:val="00167360"/>
    <w:rsid w:val="00185C71"/>
    <w:rsid w:val="00191247"/>
    <w:rsid w:val="001D177C"/>
    <w:rsid w:val="001E08E2"/>
    <w:rsid w:val="00204F66"/>
    <w:rsid w:val="0029036D"/>
    <w:rsid w:val="002B118C"/>
    <w:rsid w:val="002B5190"/>
    <w:rsid w:val="002F0CCD"/>
    <w:rsid w:val="002F304E"/>
    <w:rsid w:val="00327F6C"/>
    <w:rsid w:val="00345AB0"/>
    <w:rsid w:val="00347F21"/>
    <w:rsid w:val="0037010F"/>
    <w:rsid w:val="003A32E6"/>
    <w:rsid w:val="003B2A8E"/>
    <w:rsid w:val="003D3C57"/>
    <w:rsid w:val="003E4702"/>
    <w:rsid w:val="00402326"/>
    <w:rsid w:val="00427E10"/>
    <w:rsid w:val="004934DE"/>
    <w:rsid w:val="0049717D"/>
    <w:rsid w:val="004A39BE"/>
    <w:rsid w:val="004B6E81"/>
    <w:rsid w:val="004E1086"/>
    <w:rsid w:val="004F14D0"/>
    <w:rsid w:val="00500921"/>
    <w:rsid w:val="005149F1"/>
    <w:rsid w:val="00517A40"/>
    <w:rsid w:val="005339E2"/>
    <w:rsid w:val="005464DD"/>
    <w:rsid w:val="0054728B"/>
    <w:rsid w:val="0055329A"/>
    <w:rsid w:val="005C2FA8"/>
    <w:rsid w:val="005C7491"/>
    <w:rsid w:val="00607F79"/>
    <w:rsid w:val="006325EB"/>
    <w:rsid w:val="006A4565"/>
    <w:rsid w:val="006A6360"/>
    <w:rsid w:val="007262CD"/>
    <w:rsid w:val="007565B4"/>
    <w:rsid w:val="007651FA"/>
    <w:rsid w:val="00776B6C"/>
    <w:rsid w:val="007F1D7D"/>
    <w:rsid w:val="007F38D5"/>
    <w:rsid w:val="0080651E"/>
    <w:rsid w:val="008316DE"/>
    <w:rsid w:val="0088426F"/>
    <w:rsid w:val="008C4F44"/>
    <w:rsid w:val="008F296D"/>
    <w:rsid w:val="009220DD"/>
    <w:rsid w:val="00974AD0"/>
    <w:rsid w:val="009A4EB0"/>
    <w:rsid w:val="00A25B5E"/>
    <w:rsid w:val="00A31FB8"/>
    <w:rsid w:val="00A359A9"/>
    <w:rsid w:val="00A838F2"/>
    <w:rsid w:val="00A84B33"/>
    <w:rsid w:val="00AB235A"/>
    <w:rsid w:val="00AD227B"/>
    <w:rsid w:val="00B163E5"/>
    <w:rsid w:val="00B50C11"/>
    <w:rsid w:val="00B51272"/>
    <w:rsid w:val="00B5417C"/>
    <w:rsid w:val="00B71F35"/>
    <w:rsid w:val="00B83113"/>
    <w:rsid w:val="00BB5BB5"/>
    <w:rsid w:val="00BD5292"/>
    <w:rsid w:val="00C33D9A"/>
    <w:rsid w:val="00C343F7"/>
    <w:rsid w:val="00C417CC"/>
    <w:rsid w:val="00C56B5C"/>
    <w:rsid w:val="00CC6337"/>
    <w:rsid w:val="00CD5DF5"/>
    <w:rsid w:val="00CF0A40"/>
    <w:rsid w:val="00D30910"/>
    <w:rsid w:val="00D5576A"/>
    <w:rsid w:val="00D61049"/>
    <w:rsid w:val="00D75E81"/>
    <w:rsid w:val="00D87DC3"/>
    <w:rsid w:val="00DA312B"/>
    <w:rsid w:val="00DB6DB7"/>
    <w:rsid w:val="00E3331B"/>
    <w:rsid w:val="00E33F38"/>
    <w:rsid w:val="00E35E78"/>
    <w:rsid w:val="00E379F9"/>
    <w:rsid w:val="00E530CA"/>
    <w:rsid w:val="00EF2202"/>
    <w:rsid w:val="00EF46F8"/>
    <w:rsid w:val="00F12806"/>
    <w:rsid w:val="00F22108"/>
    <w:rsid w:val="00F54659"/>
    <w:rsid w:val="00FA3F72"/>
    <w:rsid w:val="00FB584B"/>
    <w:rsid w:val="00FE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F21CE"/>
  <w15:chartTrackingRefBased/>
  <w15:docId w15:val="{1355D168-CA6B-40CA-B30A-26E944FC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4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2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2F0CC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4A2C"/>
    <w:rPr>
      <w:color w:val="F7B61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A2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B6D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4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ARBITRATION@KINGCOUNT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ARBITRATION@KINGCOUNTY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 Washington State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jlnut</dc:creator>
  <cp:keywords/>
  <cp:lastModifiedBy>Milnor-Lewis, Heiti</cp:lastModifiedBy>
  <cp:revision>2</cp:revision>
  <cp:lastPrinted>2023-06-02T22:40:00Z</cp:lastPrinted>
  <dcterms:created xsi:type="dcterms:W3CDTF">2023-09-13T16:40:00Z</dcterms:created>
  <dcterms:modified xsi:type="dcterms:W3CDTF">2023-09-13T16:40:00Z</dcterms:modified>
</cp:coreProperties>
</file>